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28" w:rsidRDefault="00247528" w:rsidP="00247528">
      <w:pPr>
        <w:autoSpaceDE w:val="0"/>
        <w:autoSpaceDN w:val="0"/>
        <w:adjustRightInd w:val="0"/>
        <w:jc w:val="center"/>
        <w:outlineLvl w:val="0"/>
        <w:rPr>
          <w:rFonts w:ascii="Cambria" w:hAnsi="Cambria" w:cs="Arial"/>
          <w:b/>
          <w:bCs/>
          <w:sz w:val="24"/>
          <w:szCs w:val="24"/>
        </w:rPr>
      </w:pPr>
      <w:r>
        <w:rPr>
          <w:rFonts w:ascii="Cambria" w:hAnsi="Cambria" w:cs="Arial"/>
          <w:b/>
          <w:bCs/>
          <w:sz w:val="24"/>
          <w:szCs w:val="24"/>
        </w:rPr>
        <w:t xml:space="preserve">I  </w:t>
      </w:r>
      <w:proofErr w:type="gramStart"/>
      <w:r>
        <w:rPr>
          <w:rFonts w:ascii="Cambria" w:hAnsi="Cambria" w:cs="Arial"/>
          <w:b/>
          <w:bCs/>
          <w:sz w:val="24"/>
          <w:szCs w:val="24"/>
        </w:rPr>
        <w:t>Z  V</w:t>
      </w:r>
      <w:proofErr w:type="gramEnd"/>
      <w:r>
        <w:rPr>
          <w:rFonts w:ascii="Cambria" w:hAnsi="Cambria" w:cs="Arial"/>
          <w:b/>
          <w:bCs/>
          <w:sz w:val="24"/>
          <w:szCs w:val="24"/>
        </w:rPr>
        <w:t xml:space="preserve">  J  E  Š  T  A  J</w:t>
      </w:r>
    </w:p>
    <w:p w:rsidR="00887FFE" w:rsidRDefault="00887FFE" w:rsidP="00247528">
      <w:pPr>
        <w:autoSpaceDE w:val="0"/>
        <w:autoSpaceDN w:val="0"/>
        <w:adjustRightInd w:val="0"/>
        <w:jc w:val="center"/>
        <w:outlineLvl w:val="0"/>
        <w:rPr>
          <w:rFonts w:ascii="Cambria" w:hAnsi="Cambria" w:cs="Arial"/>
          <w:b/>
          <w:bCs/>
          <w:sz w:val="24"/>
          <w:szCs w:val="24"/>
        </w:rPr>
      </w:pPr>
      <w:r>
        <w:rPr>
          <w:rFonts w:ascii="Cambria" w:hAnsi="Cambria" w:cs="Arial"/>
          <w:b/>
          <w:bCs/>
          <w:sz w:val="24"/>
          <w:szCs w:val="24"/>
        </w:rPr>
        <w:t>o sprovedenoj javnoj rasparvi po Nacrtu odluke o komunalnom redu</w:t>
      </w:r>
    </w:p>
    <w:p w:rsidR="00457485" w:rsidRPr="005E6862" w:rsidRDefault="00457485" w:rsidP="00457485">
      <w:pPr>
        <w:autoSpaceDE w:val="0"/>
        <w:autoSpaceDN w:val="0"/>
        <w:adjustRightInd w:val="0"/>
        <w:jc w:val="both"/>
        <w:outlineLvl w:val="0"/>
        <w:rPr>
          <w:rFonts w:ascii="Cambria" w:hAnsi="Cambria" w:cs="Arial"/>
          <w:bCs/>
          <w:sz w:val="24"/>
          <w:szCs w:val="24"/>
        </w:rPr>
      </w:pPr>
      <w:r w:rsidRPr="005E6862">
        <w:rPr>
          <w:rFonts w:asciiTheme="majorHAnsi" w:hAnsiTheme="majorHAnsi" w:cs="Arial"/>
          <w:sz w:val="24"/>
          <w:szCs w:val="24"/>
        </w:rPr>
        <w:t xml:space="preserve">           Zaključkom broj </w:t>
      </w:r>
      <w:r w:rsidRPr="005E6862">
        <w:rPr>
          <w:rFonts w:asciiTheme="majorHAnsi" w:hAnsiTheme="majorHAnsi"/>
          <w:sz w:val="24"/>
          <w:szCs w:val="24"/>
        </w:rPr>
        <w:t>01- 018/20 -</w:t>
      </w:r>
      <w:proofErr w:type="gramStart"/>
      <w:r w:rsidRPr="005E6862">
        <w:rPr>
          <w:rFonts w:asciiTheme="majorHAnsi" w:hAnsiTheme="majorHAnsi"/>
          <w:sz w:val="24"/>
          <w:szCs w:val="24"/>
        </w:rPr>
        <w:t>3224  od</w:t>
      </w:r>
      <w:proofErr w:type="gramEnd"/>
      <w:r w:rsidRPr="005E6862">
        <w:rPr>
          <w:rFonts w:asciiTheme="majorHAnsi" w:hAnsiTheme="majorHAnsi"/>
          <w:sz w:val="24"/>
          <w:szCs w:val="24"/>
        </w:rPr>
        <w:t xml:space="preserve"> 20. </w:t>
      </w:r>
      <w:proofErr w:type="gramStart"/>
      <w:r w:rsidRPr="005E6862">
        <w:rPr>
          <w:rFonts w:asciiTheme="majorHAnsi" w:hAnsiTheme="majorHAnsi"/>
          <w:sz w:val="24"/>
          <w:szCs w:val="24"/>
        </w:rPr>
        <w:t>maja</w:t>
      </w:r>
      <w:proofErr w:type="gramEnd"/>
      <w:r w:rsidRPr="005E6862">
        <w:rPr>
          <w:rFonts w:asciiTheme="majorHAnsi" w:hAnsiTheme="majorHAnsi"/>
          <w:sz w:val="24"/>
          <w:szCs w:val="24"/>
        </w:rPr>
        <w:t xml:space="preserve"> 2020. </w:t>
      </w:r>
      <w:proofErr w:type="gramStart"/>
      <w:r w:rsidRPr="005E6862">
        <w:rPr>
          <w:rFonts w:asciiTheme="majorHAnsi" w:hAnsiTheme="majorHAnsi"/>
          <w:sz w:val="24"/>
          <w:szCs w:val="24"/>
        </w:rPr>
        <w:t>godine</w:t>
      </w:r>
      <w:proofErr w:type="gramEnd"/>
      <w:r w:rsidRPr="005E6862">
        <w:rPr>
          <w:rFonts w:asciiTheme="majorHAnsi" w:hAnsiTheme="majorHAnsi" w:cs="Arial"/>
          <w:sz w:val="24"/>
          <w:szCs w:val="24"/>
        </w:rPr>
        <w:t xml:space="preserve">, gradonačelnik je utvrdio Nacrt odluke  </w:t>
      </w:r>
      <w:r w:rsidRPr="005E6862">
        <w:rPr>
          <w:rFonts w:ascii="Cambria" w:hAnsi="Cambria" w:cs="Arial"/>
          <w:bCs/>
          <w:sz w:val="24"/>
          <w:szCs w:val="24"/>
        </w:rPr>
        <w:t>o komunalnom redu</w:t>
      </w:r>
      <w:r w:rsidRPr="005E6862">
        <w:rPr>
          <w:rFonts w:asciiTheme="majorHAnsi" w:hAnsiTheme="majorHAnsi"/>
          <w:sz w:val="24"/>
          <w:szCs w:val="24"/>
        </w:rPr>
        <w:t>,</w:t>
      </w:r>
      <w:r w:rsidRPr="005E6862">
        <w:rPr>
          <w:rFonts w:asciiTheme="majorHAnsi" w:hAnsiTheme="majorHAnsi" w:cs="Arial"/>
          <w:bCs/>
          <w:sz w:val="24"/>
          <w:szCs w:val="24"/>
        </w:rPr>
        <w:t xml:space="preserve"> koji je pripremio</w:t>
      </w:r>
      <w:r w:rsidRPr="005E6862">
        <w:rPr>
          <w:rFonts w:asciiTheme="majorHAnsi" w:hAnsiTheme="majorHAnsi" w:cs="Arial"/>
          <w:sz w:val="24"/>
          <w:szCs w:val="24"/>
        </w:rPr>
        <w:t xml:space="preserve"> Sekretarijat za komunalne poslove.</w:t>
      </w:r>
      <w:r w:rsidRPr="005E6862">
        <w:rPr>
          <w:rFonts w:asciiTheme="majorHAnsi" w:hAnsiTheme="majorHAnsi" w:cs="Arial"/>
          <w:bCs/>
          <w:sz w:val="24"/>
          <w:szCs w:val="24"/>
        </w:rPr>
        <w:t xml:space="preserve">  </w:t>
      </w:r>
    </w:p>
    <w:p w:rsidR="00457485" w:rsidRPr="005E6862" w:rsidRDefault="00457485" w:rsidP="00457485">
      <w:pPr>
        <w:spacing w:line="240" w:lineRule="auto"/>
        <w:jc w:val="both"/>
        <w:rPr>
          <w:rFonts w:asciiTheme="majorHAnsi" w:hAnsiTheme="majorHAnsi" w:cs="Arial"/>
          <w:bCs/>
          <w:sz w:val="24"/>
          <w:szCs w:val="24"/>
        </w:rPr>
      </w:pPr>
      <w:r w:rsidRPr="005E6862">
        <w:rPr>
          <w:rFonts w:asciiTheme="majorHAnsi" w:hAnsiTheme="majorHAnsi" w:cs="Arial"/>
          <w:sz w:val="24"/>
          <w:szCs w:val="24"/>
        </w:rPr>
        <w:t xml:space="preserve">          Povodom Nacrta naznačene odluke, a saglasno Programu javne rasprave</w:t>
      </w:r>
      <w:proofErr w:type="gramStart"/>
      <w:r w:rsidRPr="005E6862">
        <w:rPr>
          <w:rFonts w:asciiTheme="majorHAnsi" w:hAnsiTheme="majorHAnsi" w:cs="Arial"/>
          <w:sz w:val="24"/>
          <w:szCs w:val="24"/>
        </w:rPr>
        <w:t>,  organizovana</w:t>
      </w:r>
      <w:proofErr w:type="gramEnd"/>
      <w:r w:rsidRPr="005E6862">
        <w:rPr>
          <w:rFonts w:asciiTheme="majorHAnsi" w:hAnsiTheme="majorHAnsi" w:cs="Arial"/>
          <w:sz w:val="24"/>
          <w:szCs w:val="24"/>
        </w:rPr>
        <w:t xml:space="preserve">  je javna rasprava u trajanju od 15 dana,  u periodu od</w:t>
      </w:r>
      <w:r w:rsidRPr="005E6862">
        <w:rPr>
          <w:rFonts w:asciiTheme="majorHAnsi" w:hAnsiTheme="majorHAnsi" w:cs="Arial"/>
          <w:sz w:val="24"/>
          <w:szCs w:val="24"/>
          <w:lang w:val="sl-SI"/>
        </w:rPr>
        <w:t xml:space="preserve"> </w:t>
      </w:r>
      <w:r w:rsidRPr="005E6862">
        <w:rPr>
          <w:rFonts w:asciiTheme="majorHAnsi" w:hAnsiTheme="majorHAnsi" w:cs="Arial"/>
          <w:iCs/>
          <w:sz w:val="24"/>
          <w:szCs w:val="24"/>
        </w:rPr>
        <w:t xml:space="preserve">27.maja   </w:t>
      </w:r>
      <w:r w:rsidR="0056637A" w:rsidRPr="005E6862">
        <w:rPr>
          <w:rFonts w:asciiTheme="majorHAnsi" w:hAnsiTheme="majorHAnsi" w:cs="Arial"/>
          <w:iCs/>
          <w:sz w:val="24"/>
          <w:szCs w:val="24"/>
        </w:rPr>
        <w:t xml:space="preserve">2020. </w:t>
      </w:r>
      <w:proofErr w:type="gramStart"/>
      <w:r w:rsidR="0056637A" w:rsidRPr="005E6862">
        <w:rPr>
          <w:rFonts w:asciiTheme="majorHAnsi" w:hAnsiTheme="majorHAnsi" w:cs="Arial"/>
          <w:iCs/>
          <w:sz w:val="24"/>
          <w:szCs w:val="24"/>
        </w:rPr>
        <w:t>godine</w:t>
      </w:r>
      <w:proofErr w:type="gramEnd"/>
      <w:r w:rsidR="0056637A" w:rsidRPr="005E6862">
        <w:rPr>
          <w:rFonts w:asciiTheme="majorHAnsi" w:hAnsiTheme="majorHAnsi" w:cs="Arial"/>
          <w:iCs/>
          <w:sz w:val="24"/>
          <w:szCs w:val="24"/>
        </w:rPr>
        <w:t xml:space="preserve">, zaključno sa 10. </w:t>
      </w:r>
      <w:proofErr w:type="gramStart"/>
      <w:r w:rsidR="0056637A" w:rsidRPr="005E6862">
        <w:rPr>
          <w:rFonts w:asciiTheme="majorHAnsi" w:hAnsiTheme="majorHAnsi" w:cs="Arial"/>
          <w:iCs/>
          <w:sz w:val="24"/>
          <w:szCs w:val="24"/>
        </w:rPr>
        <w:t>j</w:t>
      </w:r>
      <w:r w:rsidRPr="005E6862">
        <w:rPr>
          <w:rFonts w:asciiTheme="majorHAnsi" w:hAnsiTheme="majorHAnsi" w:cs="Arial"/>
          <w:iCs/>
          <w:sz w:val="24"/>
          <w:szCs w:val="24"/>
        </w:rPr>
        <w:t>unom</w:t>
      </w:r>
      <w:proofErr w:type="gramEnd"/>
      <w:r w:rsidRPr="005E6862">
        <w:rPr>
          <w:rFonts w:asciiTheme="majorHAnsi" w:hAnsiTheme="majorHAnsi" w:cs="Arial"/>
          <w:iCs/>
          <w:sz w:val="24"/>
          <w:szCs w:val="24"/>
        </w:rPr>
        <w:t xml:space="preserve"> 2020. godine.</w:t>
      </w:r>
      <w:r w:rsidRPr="005E6862">
        <w:rPr>
          <w:rFonts w:asciiTheme="majorHAnsi" w:hAnsiTheme="majorHAnsi" w:cs="Arial"/>
          <w:bCs/>
          <w:sz w:val="24"/>
          <w:szCs w:val="24"/>
        </w:rPr>
        <w:t xml:space="preserve"> </w:t>
      </w:r>
      <w:r w:rsidRPr="005E6862">
        <w:rPr>
          <w:rFonts w:asciiTheme="majorHAnsi" w:hAnsiTheme="majorHAnsi"/>
          <w:sz w:val="24"/>
          <w:szCs w:val="24"/>
          <w:lang w:val="sl-SI"/>
        </w:rPr>
        <w:t xml:space="preserve">                                                                                                                                                                                                                                                                                                                                                                                                                                                                                                                                                                                                                                                                                                                                                                          </w:t>
      </w:r>
    </w:p>
    <w:p w:rsidR="00457485" w:rsidRPr="005E6862" w:rsidRDefault="00457485" w:rsidP="00457485">
      <w:pPr>
        <w:widowControl w:val="0"/>
        <w:autoSpaceDE w:val="0"/>
        <w:autoSpaceDN w:val="0"/>
        <w:adjustRightInd w:val="0"/>
        <w:spacing w:before="40" w:line="240" w:lineRule="auto"/>
        <w:jc w:val="both"/>
        <w:rPr>
          <w:rFonts w:asciiTheme="majorHAnsi" w:hAnsiTheme="majorHAnsi" w:cs="Arial"/>
          <w:sz w:val="24"/>
          <w:szCs w:val="24"/>
        </w:rPr>
      </w:pPr>
      <w:r w:rsidRPr="00421C03">
        <w:rPr>
          <w:rFonts w:asciiTheme="majorHAnsi" w:hAnsiTheme="majorHAnsi" w:cs="Arial"/>
          <w:b/>
          <w:bCs/>
          <w:color w:val="FF0000"/>
          <w:sz w:val="24"/>
          <w:szCs w:val="24"/>
        </w:rPr>
        <w:t xml:space="preserve">         </w:t>
      </w:r>
      <w:r w:rsidRPr="005E6862">
        <w:rPr>
          <w:rFonts w:asciiTheme="majorHAnsi" w:hAnsiTheme="majorHAnsi" w:cs="Arial"/>
          <w:sz w:val="24"/>
          <w:szCs w:val="24"/>
        </w:rPr>
        <w:t>U skladu sa navedenim Programom, Nacrt je objavljen kao podlistak u dnevnom listu „Pobjeda</w:t>
      </w:r>
      <w:proofErr w:type="gramStart"/>
      <w:r w:rsidRPr="005E6862">
        <w:rPr>
          <w:rFonts w:asciiTheme="majorHAnsi" w:hAnsiTheme="majorHAnsi" w:cs="Arial"/>
          <w:sz w:val="24"/>
          <w:szCs w:val="24"/>
        </w:rPr>
        <w:t>“ i</w:t>
      </w:r>
      <w:proofErr w:type="gramEnd"/>
      <w:r w:rsidRPr="005E6862">
        <w:rPr>
          <w:rFonts w:asciiTheme="majorHAnsi" w:hAnsiTheme="majorHAnsi" w:cs="Arial"/>
          <w:sz w:val="24"/>
          <w:szCs w:val="24"/>
        </w:rPr>
        <w:t xml:space="preserve"> na internet sajtu Glavnog grada, 27. </w:t>
      </w:r>
      <w:proofErr w:type="gramStart"/>
      <w:r w:rsidRPr="005E6862">
        <w:rPr>
          <w:rFonts w:asciiTheme="majorHAnsi" w:hAnsiTheme="majorHAnsi" w:cs="Arial"/>
          <w:sz w:val="24"/>
          <w:szCs w:val="24"/>
        </w:rPr>
        <w:t>maja</w:t>
      </w:r>
      <w:proofErr w:type="gramEnd"/>
      <w:r w:rsidRPr="005E6862">
        <w:rPr>
          <w:rFonts w:asciiTheme="majorHAnsi" w:hAnsiTheme="majorHAnsi" w:cs="Arial"/>
          <w:sz w:val="24"/>
          <w:szCs w:val="24"/>
        </w:rPr>
        <w:t xml:space="preserve"> 2020. godine, a pored toga,    dostavljen je odbornicima Skupštine Glavnog grada,  mjesnim zajednicama  Glavnog grada,  opštini u okviru Glavnog grada -  Golubovci, kao i  Centru za razvoj NVO, radi dostavljanja nevladinim organizacijama u cilju uključivanja u javnu raspravu.  </w:t>
      </w:r>
    </w:p>
    <w:p w:rsidR="00457485" w:rsidRPr="005E6862" w:rsidRDefault="00457485" w:rsidP="00457485">
      <w:pPr>
        <w:pStyle w:val="NoSpacing"/>
        <w:jc w:val="both"/>
        <w:rPr>
          <w:rFonts w:asciiTheme="majorHAnsi" w:hAnsiTheme="majorHAnsi" w:cs="Arial"/>
          <w:sz w:val="24"/>
          <w:szCs w:val="24"/>
        </w:rPr>
      </w:pPr>
      <w:r w:rsidRPr="00421C03">
        <w:rPr>
          <w:rFonts w:asciiTheme="majorHAnsi" w:hAnsiTheme="majorHAnsi" w:cs="Arial"/>
          <w:color w:val="FF0000"/>
          <w:sz w:val="24"/>
          <w:szCs w:val="24"/>
        </w:rPr>
        <w:tab/>
      </w:r>
      <w:proofErr w:type="gramStart"/>
      <w:r w:rsidRPr="005E6862">
        <w:rPr>
          <w:rFonts w:asciiTheme="majorHAnsi" w:hAnsiTheme="majorHAnsi" w:cs="Arial"/>
          <w:sz w:val="24"/>
          <w:szCs w:val="24"/>
        </w:rPr>
        <w:t>Javnu raspravu u elektronskoj, pisanoj i usmenoj formi sproveo je   Sekretarijat za komunalne poslove.</w:t>
      </w:r>
      <w:proofErr w:type="gramEnd"/>
      <w:r w:rsidRPr="005E6862">
        <w:rPr>
          <w:rFonts w:asciiTheme="majorHAnsi" w:hAnsiTheme="majorHAnsi" w:cs="Arial"/>
          <w:sz w:val="24"/>
          <w:szCs w:val="24"/>
        </w:rPr>
        <w:t xml:space="preserve"> U toku javne </w:t>
      </w:r>
      <w:proofErr w:type="gramStart"/>
      <w:r w:rsidRPr="005E6862">
        <w:rPr>
          <w:rFonts w:asciiTheme="majorHAnsi" w:hAnsiTheme="majorHAnsi" w:cs="Arial"/>
          <w:sz w:val="24"/>
          <w:szCs w:val="24"/>
        </w:rPr>
        <w:t>rasprave  građanima</w:t>
      </w:r>
      <w:proofErr w:type="gramEnd"/>
      <w:r w:rsidRPr="005E6862">
        <w:rPr>
          <w:rFonts w:asciiTheme="majorHAnsi" w:hAnsiTheme="majorHAnsi" w:cs="Arial"/>
          <w:sz w:val="24"/>
          <w:szCs w:val="24"/>
        </w:rPr>
        <w:t xml:space="preserve">, medijima i ostalim učesnicima data je mogućnost pisanog, elektronskog i usmenog izjašnjavanja i ocjenjivanja uspješnosti i kvaliteta javne rasprave putem evaluacionih listića. </w:t>
      </w:r>
    </w:p>
    <w:p w:rsidR="00457485" w:rsidRPr="005E6862" w:rsidRDefault="00457485" w:rsidP="00457485">
      <w:pPr>
        <w:pStyle w:val="NoSpacing"/>
        <w:jc w:val="both"/>
        <w:rPr>
          <w:rFonts w:asciiTheme="majorHAnsi" w:hAnsiTheme="majorHAnsi" w:cs="Arial"/>
          <w:sz w:val="24"/>
          <w:szCs w:val="24"/>
        </w:rPr>
      </w:pPr>
    </w:p>
    <w:p w:rsidR="00457485" w:rsidRPr="005E6862" w:rsidRDefault="00457485" w:rsidP="00457485">
      <w:pPr>
        <w:jc w:val="both"/>
        <w:rPr>
          <w:rFonts w:ascii="Cambria" w:hAnsi="Cambria" w:cs="Arial"/>
          <w:sz w:val="24"/>
          <w:szCs w:val="24"/>
          <w:lang w:val="sl-SI"/>
        </w:rPr>
      </w:pPr>
      <w:r w:rsidRPr="005E6862">
        <w:rPr>
          <w:rFonts w:asciiTheme="majorHAnsi" w:hAnsiTheme="majorHAnsi" w:cs="Arial"/>
          <w:sz w:val="24"/>
          <w:szCs w:val="24"/>
        </w:rPr>
        <w:t xml:space="preserve">         Centralna javna rasprava održana je u </w:t>
      </w:r>
      <w:r w:rsidRPr="005E6862">
        <w:rPr>
          <w:rFonts w:ascii="Cambria" w:hAnsi="Cambria" w:cs="Arial"/>
          <w:sz w:val="24"/>
          <w:szCs w:val="24"/>
          <w:lang w:val="sl-SI"/>
        </w:rPr>
        <w:t xml:space="preserve">zgradi Skupštine Glavnog grada Podgorica - sala </w:t>
      </w:r>
      <w:proofErr w:type="gramStart"/>
      <w:r w:rsidRPr="005E6862">
        <w:rPr>
          <w:rFonts w:ascii="Cambria" w:hAnsi="Cambria" w:cs="Arial"/>
          <w:sz w:val="24"/>
          <w:szCs w:val="24"/>
          <w:lang w:val="sl-SI"/>
        </w:rPr>
        <w:t>na</w:t>
      </w:r>
      <w:proofErr w:type="gramEnd"/>
      <w:r w:rsidRPr="005E6862">
        <w:rPr>
          <w:rFonts w:ascii="Cambria" w:hAnsi="Cambria" w:cs="Arial"/>
          <w:sz w:val="24"/>
          <w:szCs w:val="24"/>
          <w:lang w:val="sl-SI"/>
        </w:rPr>
        <w:t xml:space="preserve"> II spratu, Ul. Njegoševa br.20, dana 09.juna 2020. godine, sa početkom u 11 časova.</w:t>
      </w:r>
      <w:r w:rsidRPr="005E6862">
        <w:rPr>
          <w:rFonts w:asciiTheme="majorHAnsi" w:hAnsiTheme="majorHAnsi" w:cs="Arial"/>
          <w:sz w:val="24"/>
          <w:szCs w:val="24"/>
        </w:rPr>
        <w:t xml:space="preserve">       </w:t>
      </w:r>
    </w:p>
    <w:p w:rsidR="00457485" w:rsidRPr="005E6862" w:rsidRDefault="00457485" w:rsidP="00457485">
      <w:pPr>
        <w:autoSpaceDE w:val="0"/>
        <w:autoSpaceDN w:val="0"/>
        <w:adjustRightInd w:val="0"/>
        <w:spacing w:line="240" w:lineRule="auto"/>
        <w:jc w:val="both"/>
        <w:rPr>
          <w:rFonts w:asciiTheme="majorHAnsi" w:hAnsiTheme="majorHAnsi" w:cs="Arial"/>
          <w:sz w:val="24"/>
          <w:szCs w:val="24"/>
        </w:rPr>
      </w:pPr>
      <w:r w:rsidRPr="005E6862">
        <w:rPr>
          <w:rFonts w:asciiTheme="majorHAnsi" w:hAnsiTheme="majorHAnsi" w:cs="Arial"/>
          <w:sz w:val="24"/>
          <w:szCs w:val="24"/>
        </w:rPr>
        <w:t xml:space="preserve">        </w:t>
      </w:r>
      <w:proofErr w:type="gramStart"/>
      <w:r w:rsidRPr="005E6862">
        <w:rPr>
          <w:rFonts w:asciiTheme="majorHAnsi" w:hAnsiTheme="majorHAnsi" w:cs="Arial"/>
          <w:sz w:val="24"/>
          <w:szCs w:val="24"/>
        </w:rPr>
        <w:t>Centralnoj javn</w:t>
      </w:r>
      <w:r w:rsidR="004B7D9F" w:rsidRPr="005E6862">
        <w:rPr>
          <w:rFonts w:asciiTheme="majorHAnsi" w:hAnsiTheme="majorHAnsi" w:cs="Arial"/>
          <w:sz w:val="24"/>
          <w:szCs w:val="24"/>
        </w:rPr>
        <w:t xml:space="preserve">oj raspravi prisustvovalo je </w:t>
      </w:r>
      <w:r w:rsidRPr="005E6862">
        <w:rPr>
          <w:rFonts w:asciiTheme="majorHAnsi" w:hAnsiTheme="majorHAnsi" w:cs="Arial"/>
          <w:sz w:val="24"/>
          <w:szCs w:val="24"/>
        </w:rPr>
        <w:t xml:space="preserve">  </w:t>
      </w:r>
      <w:r w:rsidR="004B543C" w:rsidRPr="005E6862">
        <w:rPr>
          <w:rFonts w:asciiTheme="majorHAnsi" w:hAnsiTheme="majorHAnsi" w:cs="Arial"/>
          <w:sz w:val="24"/>
          <w:szCs w:val="24"/>
        </w:rPr>
        <w:t>11</w:t>
      </w:r>
      <w:r w:rsidRPr="005E6862">
        <w:rPr>
          <w:rFonts w:asciiTheme="majorHAnsi" w:hAnsiTheme="majorHAnsi" w:cs="Arial"/>
          <w:sz w:val="24"/>
          <w:szCs w:val="24"/>
        </w:rPr>
        <w:t xml:space="preserve"> učesnika.</w:t>
      </w:r>
      <w:proofErr w:type="gramEnd"/>
    </w:p>
    <w:p w:rsidR="00457485" w:rsidRPr="005E6862" w:rsidRDefault="00457485" w:rsidP="00457485">
      <w:pPr>
        <w:autoSpaceDE w:val="0"/>
        <w:autoSpaceDN w:val="0"/>
        <w:adjustRightInd w:val="0"/>
        <w:spacing w:line="240" w:lineRule="auto"/>
        <w:jc w:val="both"/>
        <w:rPr>
          <w:rFonts w:asciiTheme="majorHAnsi" w:hAnsiTheme="majorHAnsi" w:cs="Arial"/>
          <w:sz w:val="24"/>
          <w:szCs w:val="24"/>
        </w:rPr>
      </w:pPr>
      <w:r w:rsidRPr="005E6862">
        <w:rPr>
          <w:rFonts w:asciiTheme="majorHAnsi" w:hAnsiTheme="majorHAnsi" w:cs="Arial"/>
          <w:sz w:val="24"/>
          <w:szCs w:val="24"/>
        </w:rPr>
        <w:t xml:space="preserve">       Javnu raspravu su pratili predstavnici štampanih   medija i blagovremeno i adekvatno obavještavali građane o javnoj raspravi </w:t>
      </w:r>
      <w:proofErr w:type="gramStart"/>
      <w:r w:rsidRPr="005E6862">
        <w:rPr>
          <w:rFonts w:asciiTheme="majorHAnsi" w:hAnsiTheme="majorHAnsi" w:cs="Arial"/>
          <w:sz w:val="24"/>
          <w:szCs w:val="24"/>
        </w:rPr>
        <w:t>i  pitanjima</w:t>
      </w:r>
      <w:proofErr w:type="gramEnd"/>
      <w:r w:rsidRPr="005E6862">
        <w:rPr>
          <w:rFonts w:asciiTheme="majorHAnsi" w:hAnsiTheme="majorHAnsi" w:cs="Arial"/>
          <w:sz w:val="24"/>
          <w:szCs w:val="24"/>
        </w:rPr>
        <w:t xml:space="preserve"> koja se uređuju naznačenom odlukom.</w:t>
      </w:r>
      <w:r w:rsidRPr="005E6862">
        <w:rPr>
          <w:rFonts w:asciiTheme="majorHAnsi" w:hAnsiTheme="majorHAnsi"/>
          <w:sz w:val="24"/>
          <w:szCs w:val="24"/>
        </w:rPr>
        <w:t xml:space="preserve"> </w:t>
      </w:r>
    </w:p>
    <w:p w:rsidR="00457485" w:rsidRPr="005E6862" w:rsidRDefault="00457485" w:rsidP="00457485">
      <w:pPr>
        <w:widowControl w:val="0"/>
        <w:spacing w:after="0" w:line="240" w:lineRule="auto"/>
        <w:jc w:val="both"/>
        <w:rPr>
          <w:rFonts w:asciiTheme="majorHAnsi" w:hAnsiTheme="majorHAnsi"/>
          <w:sz w:val="24"/>
          <w:szCs w:val="24"/>
        </w:rPr>
      </w:pPr>
      <w:r w:rsidRPr="005E6862">
        <w:rPr>
          <w:rFonts w:asciiTheme="majorHAnsi" w:hAnsiTheme="majorHAnsi"/>
          <w:sz w:val="24"/>
          <w:szCs w:val="24"/>
        </w:rPr>
        <w:t xml:space="preserve">        Na centralnoj javnoj raspravi sekretar Sekretarijata za komunalne poslove </w:t>
      </w:r>
      <w:proofErr w:type="gramStart"/>
      <w:r w:rsidRPr="005E6862">
        <w:rPr>
          <w:rFonts w:asciiTheme="majorHAnsi" w:hAnsiTheme="majorHAnsi"/>
          <w:sz w:val="24"/>
          <w:szCs w:val="24"/>
        </w:rPr>
        <w:t>je  upoznao</w:t>
      </w:r>
      <w:proofErr w:type="gramEnd"/>
      <w:r w:rsidRPr="005E6862">
        <w:rPr>
          <w:rFonts w:asciiTheme="majorHAnsi" w:hAnsiTheme="majorHAnsi"/>
          <w:sz w:val="24"/>
          <w:szCs w:val="24"/>
        </w:rPr>
        <w:t xml:space="preserve"> prisutne sa  razlozima koji su uticali da se pristupi izradi predložene odluke, kao i sa rješenjima iz odluke.</w:t>
      </w:r>
    </w:p>
    <w:p w:rsidR="00457485" w:rsidRDefault="005E6862" w:rsidP="00457485">
      <w:pPr>
        <w:pStyle w:val="T30X"/>
        <w:rPr>
          <w:rFonts w:asciiTheme="majorHAnsi" w:hAnsiTheme="majorHAnsi"/>
          <w:color w:val="auto"/>
          <w:sz w:val="24"/>
          <w:szCs w:val="24"/>
          <w:lang w:val="sr-Latn-CS"/>
        </w:rPr>
      </w:pPr>
      <w:r>
        <w:rPr>
          <w:rFonts w:asciiTheme="majorHAnsi" w:hAnsiTheme="majorHAnsi"/>
          <w:color w:val="auto"/>
          <w:sz w:val="24"/>
          <w:szCs w:val="24"/>
          <w:lang w:val="sr-Latn-CS"/>
        </w:rPr>
        <w:t xml:space="preserve"> </w:t>
      </w:r>
      <w:r w:rsidR="00457485" w:rsidRPr="005E6862">
        <w:rPr>
          <w:rFonts w:asciiTheme="majorHAnsi" w:hAnsiTheme="majorHAnsi"/>
          <w:color w:val="auto"/>
          <w:sz w:val="24"/>
          <w:szCs w:val="24"/>
          <w:lang w:val="sr-Latn-CS"/>
        </w:rPr>
        <w:t xml:space="preserve"> Na</w:t>
      </w:r>
      <w:r w:rsidRPr="005E6862">
        <w:rPr>
          <w:rFonts w:asciiTheme="majorHAnsi" w:hAnsiTheme="majorHAnsi"/>
          <w:color w:val="auto"/>
          <w:sz w:val="24"/>
          <w:szCs w:val="24"/>
          <w:lang w:val="sr-Latn-CS"/>
        </w:rPr>
        <w:t xml:space="preserve"> postavljena pitanja </w:t>
      </w:r>
      <w:r w:rsidR="00457485" w:rsidRPr="005E6862">
        <w:rPr>
          <w:rFonts w:asciiTheme="majorHAnsi" w:hAnsiTheme="majorHAnsi"/>
          <w:color w:val="auto"/>
          <w:sz w:val="24"/>
          <w:szCs w:val="24"/>
          <w:lang w:val="sr-Latn-CS"/>
        </w:rPr>
        <w:t xml:space="preserve"> učesnika javne rasprave, sekretar Sekretarijata sa saradnicima  dao je odgovore uz detaljna obrazloženja.</w:t>
      </w:r>
    </w:p>
    <w:p w:rsidR="003F18C3" w:rsidRPr="005E6862" w:rsidRDefault="003F18C3" w:rsidP="00457485">
      <w:pPr>
        <w:pStyle w:val="T30X"/>
        <w:rPr>
          <w:rFonts w:asciiTheme="majorHAnsi" w:hAnsiTheme="majorHAnsi"/>
          <w:color w:val="auto"/>
          <w:sz w:val="24"/>
          <w:szCs w:val="24"/>
          <w:lang w:val="sr-Latn-CS"/>
        </w:rPr>
      </w:pPr>
      <w:r>
        <w:rPr>
          <w:rFonts w:asciiTheme="majorHAnsi" w:hAnsiTheme="majorHAnsi"/>
          <w:color w:val="auto"/>
          <w:sz w:val="24"/>
          <w:szCs w:val="24"/>
          <w:lang w:val="sr-Latn-CS"/>
        </w:rPr>
        <w:t xml:space="preserve"> Na centralnoj javnoj raspravi nije bilo primjedbi i sugestija na Nacrt naznačene odluke.</w:t>
      </w:r>
    </w:p>
    <w:p w:rsidR="004B543C" w:rsidRDefault="00457485" w:rsidP="00457485">
      <w:pPr>
        <w:spacing w:after="0"/>
        <w:jc w:val="both"/>
        <w:rPr>
          <w:rFonts w:asciiTheme="majorHAnsi" w:hAnsiTheme="majorHAnsi"/>
          <w:sz w:val="24"/>
          <w:szCs w:val="24"/>
          <w:lang w:val="sr-Latn-CS"/>
        </w:rPr>
      </w:pPr>
      <w:r w:rsidRPr="005E6862">
        <w:rPr>
          <w:rFonts w:asciiTheme="majorHAnsi" w:hAnsiTheme="majorHAnsi"/>
          <w:sz w:val="24"/>
          <w:szCs w:val="24"/>
          <w:lang w:val="sr-Latn-CS"/>
        </w:rPr>
        <w:t xml:space="preserve"> </w:t>
      </w:r>
      <w:r w:rsidR="005E6862">
        <w:rPr>
          <w:rFonts w:asciiTheme="majorHAnsi" w:hAnsiTheme="majorHAnsi"/>
          <w:sz w:val="24"/>
          <w:szCs w:val="24"/>
          <w:lang w:val="sr-Latn-CS"/>
        </w:rPr>
        <w:t xml:space="preserve">   </w:t>
      </w:r>
      <w:r w:rsidRPr="005E6862">
        <w:rPr>
          <w:rFonts w:asciiTheme="majorHAnsi" w:hAnsiTheme="majorHAnsi"/>
          <w:sz w:val="24"/>
          <w:szCs w:val="24"/>
          <w:lang w:val="sr-Latn-CS"/>
        </w:rPr>
        <w:t xml:space="preserve">  Obrađivaču su na Nacrt naznačene odluke dostavljene primjedbe i sugestije u pisanoj formi i to: </w:t>
      </w:r>
    </w:p>
    <w:p w:rsidR="00410347" w:rsidRPr="005E6862" w:rsidRDefault="00410347" w:rsidP="00457485">
      <w:pPr>
        <w:spacing w:after="0"/>
        <w:jc w:val="both"/>
        <w:rPr>
          <w:rFonts w:asciiTheme="majorHAnsi" w:hAnsiTheme="majorHAnsi"/>
          <w:sz w:val="24"/>
          <w:szCs w:val="24"/>
          <w:lang w:val="sr-Latn-CS"/>
        </w:rPr>
      </w:pPr>
    </w:p>
    <w:p w:rsidR="004B543C" w:rsidRPr="005E6862" w:rsidRDefault="004B543C" w:rsidP="00457485">
      <w:pPr>
        <w:spacing w:after="0"/>
        <w:jc w:val="both"/>
        <w:rPr>
          <w:rFonts w:asciiTheme="majorHAnsi" w:hAnsiTheme="majorHAnsi"/>
          <w:sz w:val="24"/>
          <w:szCs w:val="24"/>
          <w:lang w:val="sr-Latn-CS"/>
        </w:rPr>
      </w:pPr>
      <w:r w:rsidRPr="00675CB5">
        <w:rPr>
          <w:rFonts w:asciiTheme="majorHAnsi" w:hAnsiTheme="majorHAnsi"/>
          <w:b/>
          <w:color w:val="000000" w:themeColor="text1"/>
          <w:sz w:val="24"/>
          <w:szCs w:val="24"/>
          <w:lang w:val="sr-Latn-CS"/>
        </w:rPr>
        <w:t>I OPŠTINA U OKVIRU GLAVNOG GRADA  - GOLUBOVCI,</w:t>
      </w:r>
      <w:r>
        <w:rPr>
          <w:rFonts w:asciiTheme="majorHAnsi" w:hAnsiTheme="majorHAnsi"/>
          <w:color w:val="FF0000"/>
          <w:sz w:val="24"/>
          <w:szCs w:val="24"/>
          <w:lang w:val="sr-Latn-CS"/>
        </w:rPr>
        <w:t xml:space="preserve"> </w:t>
      </w:r>
      <w:r w:rsidRPr="005E6862">
        <w:rPr>
          <w:rFonts w:asciiTheme="majorHAnsi" w:hAnsiTheme="majorHAnsi"/>
          <w:sz w:val="24"/>
          <w:szCs w:val="24"/>
          <w:lang w:val="sr-Latn-CS"/>
        </w:rPr>
        <w:t>dostavila je sljedeću primjedbu:</w:t>
      </w:r>
    </w:p>
    <w:p w:rsidR="00457485" w:rsidRPr="005E6862" w:rsidRDefault="004B543C" w:rsidP="004B543C">
      <w:pPr>
        <w:pStyle w:val="ListParagraph"/>
        <w:numPr>
          <w:ilvl w:val="0"/>
          <w:numId w:val="5"/>
        </w:numPr>
        <w:spacing w:after="0"/>
        <w:jc w:val="both"/>
        <w:rPr>
          <w:rFonts w:asciiTheme="majorHAnsi" w:hAnsiTheme="majorHAnsi"/>
          <w:sz w:val="24"/>
          <w:szCs w:val="24"/>
          <w:lang w:val="sr-Latn-CS"/>
        </w:rPr>
      </w:pPr>
      <w:r w:rsidRPr="005E6862">
        <w:rPr>
          <w:rFonts w:asciiTheme="majorHAnsi" w:hAnsiTheme="majorHAnsi"/>
          <w:sz w:val="24"/>
          <w:szCs w:val="24"/>
          <w:lang w:val="sr-Latn-CS"/>
        </w:rPr>
        <w:t>U članu 36 poslije teksta:“uz zahtjev za raskopavanje javne površine“ treba dodati riječi:“u slučaju priključka“, kao i poslije teksta:“ podnosilac je dužan dostaviti skicu trase raskopavanja, odnosno“ treba dodati riječi :“odobrenje nadležnog privrednog društva za priključenje na komunalnu infrastrukturu“</w:t>
      </w:r>
      <w:r w:rsidR="00457485" w:rsidRPr="005E6862">
        <w:rPr>
          <w:rFonts w:asciiTheme="majorHAnsi" w:hAnsiTheme="majorHAnsi"/>
          <w:sz w:val="24"/>
          <w:szCs w:val="24"/>
          <w:lang w:val="sr-Latn-CS"/>
        </w:rPr>
        <w:t xml:space="preserve"> </w:t>
      </w:r>
      <w:r w:rsidR="0056248C" w:rsidRPr="005E6862">
        <w:rPr>
          <w:rFonts w:asciiTheme="majorHAnsi" w:hAnsiTheme="majorHAnsi"/>
          <w:sz w:val="24"/>
          <w:szCs w:val="24"/>
          <w:lang w:val="sr-Latn-CS"/>
        </w:rPr>
        <w:t>.</w:t>
      </w:r>
    </w:p>
    <w:p w:rsidR="0056248C" w:rsidRDefault="0056248C" w:rsidP="0056248C">
      <w:pPr>
        <w:pStyle w:val="ListParagraph"/>
        <w:spacing w:after="0"/>
        <w:jc w:val="both"/>
        <w:rPr>
          <w:rFonts w:asciiTheme="majorHAnsi" w:hAnsiTheme="majorHAnsi"/>
          <w:sz w:val="24"/>
          <w:szCs w:val="24"/>
          <w:lang w:val="sr-Latn-CS"/>
        </w:rPr>
      </w:pPr>
    </w:p>
    <w:p w:rsidR="00410347" w:rsidRPr="005E6862" w:rsidRDefault="00410347" w:rsidP="0056248C">
      <w:pPr>
        <w:pStyle w:val="ListParagraph"/>
        <w:spacing w:after="0"/>
        <w:jc w:val="both"/>
        <w:rPr>
          <w:rFonts w:asciiTheme="majorHAnsi" w:hAnsiTheme="majorHAnsi"/>
          <w:sz w:val="24"/>
          <w:szCs w:val="24"/>
          <w:lang w:val="sr-Latn-CS"/>
        </w:rPr>
      </w:pPr>
    </w:p>
    <w:p w:rsidR="0056248C" w:rsidRPr="00410347" w:rsidRDefault="00410347" w:rsidP="0056248C">
      <w:pPr>
        <w:widowControl w:val="0"/>
        <w:autoSpaceDE w:val="0"/>
        <w:autoSpaceDN w:val="0"/>
        <w:adjustRightInd w:val="0"/>
        <w:spacing w:line="240" w:lineRule="auto"/>
        <w:jc w:val="both"/>
        <w:rPr>
          <w:rFonts w:ascii="Cambria" w:hAnsi="Cambria" w:cs="Arial"/>
          <w:b/>
          <w:i/>
          <w:sz w:val="24"/>
          <w:szCs w:val="24"/>
          <w:u w:val="single"/>
        </w:rPr>
      </w:pPr>
      <w:r w:rsidRPr="00410347">
        <w:rPr>
          <w:rFonts w:ascii="Cambria" w:hAnsi="Cambria" w:cs="Arial"/>
          <w:b/>
          <w:i/>
          <w:sz w:val="24"/>
          <w:szCs w:val="24"/>
        </w:rPr>
        <w:t xml:space="preserve">          </w:t>
      </w:r>
      <w:r w:rsidR="0056248C" w:rsidRPr="00410347">
        <w:rPr>
          <w:rFonts w:ascii="Cambria" w:hAnsi="Cambria" w:cs="Arial"/>
          <w:b/>
          <w:i/>
          <w:sz w:val="24"/>
          <w:szCs w:val="24"/>
          <w:u w:val="single"/>
        </w:rPr>
        <w:t>Stav obrađivača:</w:t>
      </w:r>
    </w:p>
    <w:p w:rsidR="00457485" w:rsidRPr="00133809" w:rsidRDefault="0056248C" w:rsidP="00133809">
      <w:pPr>
        <w:spacing w:line="240" w:lineRule="auto"/>
        <w:jc w:val="both"/>
        <w:rPr>
          <w:rFonts w:ascii="Cambria" w:hAnsi="Cambria" w:cs="Arial"/>
          <w:sz w:val="24"/>
          <w:szCs w:val="24"/>
        </w:rPr>
      </w:pPr>
      <w:r w:rsidRPr="001F786E">
        <w:rPr>
          <w:rFonts w:ascii="Cambria" w:hAnsi="Cambria" w:cs="Arial"/>
          <w:sz w:val="24"/>
          <w:szCs w:val="24"/>
        </w:rPr>
        <w:t xml:space="preserve">     </w:t>
      </w:r>
      <w:r w:rsidR="005E6862">
        <w:rPr>
          <w:rFonts w:ascii="Cambria" w:hAnsi="Cambria" w:cs="Arial"/>
          <w:sz w:val="24"/>
          <w:szCs w:val="24"/>
        </w:rPr>
        <w:t xml:space="preserve">  </w:t>
      </w:r>
      <w:r w:rsidRPr="001F786E">
        <w:rPr>
          <w:rFonts w:ascii="Cambria" w:hAnsi="Cambria" w:cs="Arial"/>
          <w:sz w:val="24"/>
          <w:szCs w:val="24"/>
        </w:rPr>
        <w:t xml:space="preserve">  Razmatrajući predloženu sugestiju, kao i dato obrazloženje, obađivač je istu prihvatio</w:t>
      </w:r>
      <w:r>
        <w:rPr>
          <w:rFonts w:ascii="Cambria" w:hAnsi="Cambria" w:cs="Arial"/>
          <w:sz w:val="24"/>
          <w:szCs w:val="24"/>
        </w:rPr>
        <w:t xml:space="preserve"> uz određenu modifikaciju</w:t>
      </w:r>
      <w:r w:rsidRPr="001F786E">
        <w:rPr>
          <w:rFonts w:ascii="Cambria" w:hAnsi="Cambria" w:cs="Arial"/>
          <w:sz w:val="24"/>
          <w:szCs w:val="24"/>
        </w:rPr>
        <w:t xml:space="preserve"> i ugradio u tekst odluke.</w:t>
      </w:r>
    </w:p>
    <w:p w:rsidR="00247528" w:rsidRDefault="00247528" w:rsidP="00247528">
      <w:pPr>
        <w:spacing w:after="0"/>
        <w:jc w:val="both"/>
        <w:rPr>
          <w:rFonts w:asciiTheme="majorHAnsi" w:hAnsiTheme="majorHAnsi"/>
          <w:sz w:val="24"/>
          <w:szCs w:val="24"/>
          <w:lang w:val="sr-Latn-CS"/>
        </w:rPr>
      </w:pPr>
    </w:p>
    <w:p w:rsidR="00247528" w:rsidRDefault="00364BC4" w:rsidP="00247528">
      <w:pPr>
        <w:jc w:val="both"/>
        <w:rPr>
          <w:rFonts w:asciiTheme="majorHAnsi" w:hAnsiTheme="majorHAnsi" w:cs="Arial"/>
          <w:b/>
          <w:sz w:val="24"/>
          <w:szCs w:val="24"/>
        </w:rPr>
      </w:pPr>
      <w:proofErr w:type="gramStart"/>
      <w:r>
        <w:rPr>
          <w:rFonts w:asciiTheme="majorHAnsi" w:hAnsiTheme="majorHAnsi" w:cs="Arial"/>
          <w:b/>
          <w:sz w:val="24"/>
          <w:szCs w:val="24"/>
        </w:rPr>
        <w:t>I</w:t>
      </w:r>
      <w:r w:rsidR="00E036DD">
        <w:rPr>
          <w:rFonts w:asciiTheme="majorHAnsi" w:hAnsiTheme="majorHAnsi" w:cs="Arial"/>
          <w:b/>
          <w:sz w:val="24"/>
          <w:szCs w:val="24"/>
        </w:rPr>
        <w:t>I</w:t>
      </w:r>
      <w:r>
        <w:rPr>
          <w:rFonts w:asciiTheme="majorHAnsi" w:hAnsiTheme="majorHAnsi" w:cs="Arial"/>
          <w:b/>
          <w:sz w:val="24"/>
          <w:szCs w:val="24"/>
        </w:rPr>
        <w:t xml:space="preserve">  KOMUNALNA</w:t>
      </w:r>
      <w:proofErr w:type="gramEnd"/>
      <w:r>
        <w:rPr>
          <w:rFonts w:asciiTheme="majorHAnsi" w:hAnsiTheme="majorHAnsi" w:cs="Arial"/>
          <w:b/>
          <w:sz w:val="24"/>
          <w:szCs w:val="24"/>
        </w:rPr>
        <w:t xml:space="preserve"> POLICIJA GLAVNOG GRADA </w:t>
      </w:r>
      <w:r w:rsidR="00247528">
        <w:rPr>
          <w:rFonts w:asciiTheme="majorHAnsi" w:hAnsiTheme="majorHAnsi" w:cs="Arial"/>
          <w:b/>
          <w:sz w:val="24"/>
          <w:szCs w:val="24"/>
        </w:rPr>
        <w:t>, dostavila je sljedeće primjedbe i sugestije:</w:t>
      </w:r>
    </w:p>
    <w:p w:rsidR="00364BC4" w:rsidRPr="0056248C" w:rsidRDefault="00364BC4" w:rsidP="00364BC4">
      <w:pPr>
        <w:jc w:val="both"/>
        <w:rPr>
          <w:rFonts w:ascii="Arial" w:hAnsi="Arial" w:cs="Arial"/>
          <w:sz w:val="20"/>
          <w:szCs w:val="20"/>
        </w:rPr>
      </w:pPr>
      <w:r>
        <w:rPr>
          <w:rFonts w:ascii="Arial" w:hAnsi="Arial" w:cs="Arial"/>
          <w:sz w:val="20"/>
          <w:szCs w:val="20"/>
        </w:rPr>
        <w:t xml:space="preserve"> </w:t>
      </w:r>
    </w:p>
    <w:p w:rsidR="00364BC4" w:rsidRPr="000E6EA4" w:rsidRDefault="00364BC4" w:rsidP="00364BC4">
      <w:pPr>
        <w:pStyle w:val="ListParagraph"/>
        <w:numPr>
          <w:ilvl w:val="0"/>
          <w:numId w:val="4"/>
        </w:numPr>
        <w:jc w:val="both"/>
        <w:rPr>
          <w:rFonts w:asciiTheme="majorHAnsi" w:hAnsiTheme="majorHAnsi" w:cs="Arial"/>
          <w:b/>
          <w:sz w:val="24"/>
          <w:szCs w:val="24"/>
        </w:rPr>
      </w:pPr>
      <w:r w:rsidRPr="000E6EA4">
        <w:rPr>
          <w:rFonts w:asciiTheme="majorHAnsi" w:hAnsiTheme="majorHAnsi" w:cs="Arial"/>
          <w:b/>
          <w:sz w:val="24"/>
          <w:szCs w:val="24"/>
        </w:rPr>
        <w:t>U članu 3</w:t>
      </w:r>
      <w:r w:rsidR="003F18C3">
        <w:rPr>
          <w:rFonts w:asciiTheme="majorHAnsi" w:hAnsiTheme="majorHAnsi" w:cs="Arial"/>
          <w:b/>
          <w:sz w:val="24"/>
          <w:szCs w:val="24"/>
        </w:rPr>
        <w:t xml:space="preserve"> Nacrta odluke</w:t>
      </w:r>
      <w:r w:rsidRPr="000E6EA4">
        <w:rPr>
          <w:rFonts w:asciiTheme="majorHAnsi" w:hAnsiTheme="majorHAnsi" w:cs="Arial"/>
          <w:b/>
          <w:sz w:val="24"/>
          <w:szCs w:val="24"/>
        </w:rPr>
        <w:t xml:space="preserve"> </w:t>
      </w:r>
      <w:proofErr w:type="gramStart"/>
      <w:r w:rsidR="000E6EA4">
        <w:rPr>
          <w:rFonts w:asciiTheme="majorHAnsi" w:hAnsiTheme="majorHAnsi" w:cs="Arial"/>
          <w:b/>
          <w:sz w:val="24"/>
          <w:szCs w:val="24"/>
        </w:rPr>
        <w:t xml:space="preserve">brisati </w:t>
      </w:r>
      <w:r w:rsidRPr="000E6EA4">
        <w:rPr>
          <w:rFonts w:asciiTheme="majorHAnsi" w:hAnsiTheme="majorHAnsi" w:cs="Arial"/>
          <w:b/>
          <w:sz w:val="24"/>
          <w:szCs w:val="24"/>
        </w:rPr>
        <w:t xml:space="preserve"> riječi</w:t>
      </w:r>
      <w:proofErr w:type="gramEnd"/>
      <w:r w:rsidRPr="000E6EA4">
        <w:rPr>
          <w:rFonts w:asciiTheme="majorHAnsi" w:hAnsiTheme="majorHAnsi" w:cs="Arial"/>
          <w:b/>
          <w:sz w:val="24"/>
          <w:szCs w:val="24"/>
        </w:rPr>
        <w:t>:” sprječavanje narušavanja komunalnog reda bukom“.</w:t>
      </w:r>
    </w:p>
    <w:p w:rsidR="00364BC4" w:rsidRPr="000E6EA4" w:rsidRDefault="000E6EA4" w:rsidP="00364BC4">
      <w:pPr>
        <w:pStyle w:val="ListParagraph"/>
        <w:numPr>
          <w:ilvl w:val="0"/>
          <w:numId w:val="4"/>
        </w:numPr>
        <w:jc w:val="both"/>
        <w:rPr>
          <w:rFonts w:asciiTheme="majorHAnsi" w:hAnsiTheme="majorHAnsi" w:cs="Arial"/>
          <w:b/>
          <w:sz w:val="24"/>
          <w:szCs w:val="24"/>
        </w:rPr>
      </w:pPr>
      <w:r>
        <w:rPr>
          <w:rFonts w:asciiTheme="majorHAnsi" w:hAnsiTheme="majorHAnsi" w:cs="Arial"/>
          <w:b/>
          <w:sz w:val="24"/>
          <w:szCs w:val="24"/>
        </w:rPr>
        <w:t xml:space="preserve"> U Nacrtu odluke član 42 brisati</w:t>
      </w:r>
      <w:r w:rsidR="00364BC4" w:rsidRPr="000E6EA4">
        <w:rPr>
          <w:rFonts w:asciiTheme="majorHAnsi" w:hAnsiTheme="majorHAnsi" w:cs="Arial"/>
          <w:b/>
          <w:sz w:val="24"/>
          <w:szCs w:val="24"/>
        </w:rPr>
        <w:t xml:space="preserve">,  </w:t>
      </w:r>
    </w:p>
    <w:p w:rsidR="00364BC4" w:rsidRPr="00E036DD" w:rsidRDefault="00410347" w:rsidP="00364BC4">
      <w:pPr>
        <w:jc w:val="both"/>
        <w:rPr>
          <w:rFonts w:asciiTheme="majorHAnsi" w:hAnsiTheme="majorHAnsi" w:cs="Arial"/>
          <w:sz w:val="24"/>
          <w:szCs w:val="24"/>
        </w:rPr>
      </w:pPr>
      <w:r>
        <w:rPr>
          <w:rFonts w:asciiTheme="majorHAnsi" w:hAnsiTheme="majorHAnsi" w:cs="Arial"/>
          <w:sz w:val="24"/>
          <w:szCs w:val="24"/>
        </w:rPr>
        <w:t xml:space="preserve">     </w:t>
      </w:r>
      <w:r w:rsidR="00364BC4" w:rsidRPr="00E036DD">
        <w:rPr>
          <w:rFonts w:asciiTheme="majorHAnsi" w:hAnsiTheme="majorHAnsi" w:cs="Arial"/>
          <w:sz w:val="24"/>
          <w:szCs w:val="24"/>
        </w:rPr>
        <w:t xml:space="preserve"> Date sugestije obrazlažu, da Službi Komunalne policije Glavnog grada učestalo pristižu </w:t>
      </w:r>
      <w:proofErr w:type="gramStart"/>
      <w:r w:rsidR="00364BC4" w:rsidRPr="00E036DD">
        <w:rPr>
          <w:rFonts w:asciiTheme="majorHAnsi" w:hAnsiTheme="majorHAnsi" w:cs="Arial"/>
          <w:sz w:val="24"/>
          <w:szCs w:val="24"/>
        </w:rPr>
        <w:t>inicijative  građana</w:t>
      </w:r>
      <w:proofErr w:type="gramEnd"/>
      <w:r w:rsidR="00364BC4" w:rsidRPr="00E036DD">
        <w:rPr>
          <w:rFonts w:asciiTheme="majorHAnsi" w:hAnsiTheme="majorHAnsi" w:cs="Arial"/>
          <w:sz w:val="24"/>
          <w:szCs w:val="24"/>
        </w:rPr>
        <w:t xml:space="preserve"> zbog narušavanja komunalnog reda bukom,</w:t>
      </w:r>
      <w:r>
        <w:rPr>
          <w:rFonts w:asciiTheme="majorHAnsi" w:hAnsiTheme="majorHAnsi" w:cs="Arial"/>
          <w:sz w:val="24"/>
          <w:szCs w:val="24"/>
        </w:rPr>
        <w:t xml:space="preserve"> </w:t>
      </w:r>
      <w:r w:rsidR="00364BC4" w:rsidRPr="00E036DD">
        <w:rPr>
          <w:rFonts w:asciiTheme="majorHAnsi" w:hAnsiTheme="majorHAnsi" w:cs="Arial"/>
          <w:sz w:val="24"/>
          <w:szCs w:val="24"/>
        </w:rPr>
        <w:t xml:space="preserve">koja je prouzrokovana upotrebom mehaničkih uređaja i uređaja i opreme iz ugostiteljskih objekata i objekata stambene i stambeno-poslovne namjene. Isto se nesumnjivo odražava </w:t>
      </w:r>
      <w:proofErr w:type="gramStart"/>
      <w:r w:rsidR="00364BC4" w:rsidRPr="00E036DD">
        <w:rPr>
          <w:rFonts w:asciiTheme="majorHAnsi" w:hAnsiTheme="majorHAnsi" w:cs="Arial"/>
          <w:sz w:val="24"/>
          <w:szCs w:val="24"/>
        </w:rPr>
        <w:t>na  kvalitetan</w:t>
      </w:r>
      <w:proofErr w:type="gramEnd"/>
      <w:r w:rsidR="00364BC4" w:rsidRPr="00E036DD">
        <w:rPr>
          <w:rFonts w:asciiTheme="majorHAnsi" w:hAnsiTheme="majorHAnsi" w:cs="Arial"/>
          <w:sz w:val="24"/>
          <w:szCs w:val="24"/>
        </w:rPr>
        <w:t xml:space="preserve"> način života. Međutim članom </w:t>
      </w:r>
      <w:proofErr w:type="gramStart"/>
      <w:r w:rsidR="00364BC4" w:rsidRPr="00E036DD">
        <w:rPr>
          <w:rFonts w:asciiTheme="majorHAnsi" w:hAnsiTheme="majorHAnsi" w:cs="Arial"/>
          <w:sz w:val="24"/>
          <w:szCs w:val="24"/>
        </w:rPr>
        <w:t>25  Predloga</w:t>
      </w:r>
      <w:proofErr w:type="gramEnd"/>
      <w:r w:rsidR="00364BC4" w:rsidRPr="00E036DD">
        <w:rPr>
          <w:rFonts w:asciiTheme="majorHAnsi" w:hAnsiTheme="majorHAnsi" w:cs="Arial"/>
          <w:sz w:val="24"/>
          <w:szCs w:val="24"/>
        </w:rPr>
        <w:t xml:space="preserve"> Zakona o komunalnim djelatnostima u opšte uslove održavanja komunalnog reda i mjera za njihovo sprovođenje, kao opšti uslov održavanja komunalnog reda nije navedeno: “sprječavanje nar</w:t>
      </w:r>
      <w:r w:rsidR="003F18C3">
        <w:rPr>
          <w:rFonts w:asciiTheme="majorHAnsi" w:hAnsiTheme="majorHAnsi" w:cs="Arial"/>
          <w:sz w:val="24"/>
          <w:szCs w:val="24"/>
        </w:rPr>
        <w:t>ušavanja komunalnog reda bukom”, zbog čega  smatraju  da je iz razloga</w:t>
      </w:r>
      <w:r w:rsidR="00364BC4" w:rsidRPr="00E036DD">
        <w:rPr>
          <w:rFonts w:asciiTheme="majorHAnsi" w:hAnsiTheme="majorHAnsi" w:cs="Arial"/>
          <w:sz w:val="24"/>
          <w:szCs w:val="24"/>
        </w:rPr>
        <w:t xml:space="preserve">  cjelishodnosti i ekomomičnosti neophodno izvršiti navedene izmjene</w:t>
      </w:r>
      <w:r w:rsidR="003F18C3">
        <w:rPr>
          <w:rFonts w:asciiTheme="majorHAnsi" w:hAnsiTheme="majorHAnsi" w:cs="Arial"/>
          <w:sz w:val="24"/>
          <w:szCs w:val="24"/>
        </w:rPr>
        <w:t>, na način kako je predloženo</w:t>
      </w:r>
      <w:r w:rsidR="00364BC4" w:rsidRPr="00E036DD">
        <w:rPr>
          <w:rFonts w:asciiTheme="majorHAnsi" w:hAnsiTheme="majorHAnsi" w:cs="Arial"/>
          <w:sz w:val="24"/>
          <w:szCs w:val="24"/>
        </w:rPr>
        <w:t>.</w:t>
      </w:r>
    </w:p>
    <w:p w:rsidR="0056248C" w:rsidRPr="00410347" w:rsidRDefault="00410347" w:rsidP="00E036DD">
      <w:pPr>
        <w:widowControl w:val="0"/>
        <w:autoSpaceDE w:val="0"/>
        <w:autoSpaceDN w:val="0"/>
        <w:adjustRightInd w:val="0"/>
        <w:spacing w:line="240" w:lineRule="auto"/>
        <w:jc w:val="both"/>
        <w:rPr>
          <w:rFonts w:asciiTheme="majorHAnsi" w:hAnsiTheme="majorHAnsi" w:cs="Arial"/>
          <w:b/>
          <w:i/>
          <w:sz w:val="24"/>
          <w:szCs w:val="24"/>
          <w:u w:val="single"/>
        </w:rPr>
      </w:pPr>
      <w:r w:rsidRPr="00410347">
        <w:rPr>
          <w:rFonts w:asciiTheme="majorHAnsi" w:hAnsiTheme="majorHAnsi" w:cs="Arial"/>
          <w:b/>
          <w:i/>
          <w:sz w:val="24"/>
          <w:szCs w:val="24"/>
        </w:rPr>
        <w:t xml:space="preserve">       </w:t>
      </w:r>
      <w:r w:rsidR="0056248C" w:rsidRPr="00410347">
        <w:rPr>
          <w:rFonts w:asciiTheme="majorHAnsi" w:hAnsiTheme="majorHAnsi" w:cs="Arial"/>
          <w:b/>
          <w:i/>
          <w:sz w:val="24"/>
          <w:szCs w:val="24"/>
          <w:u w:val="single"/>
        </w:rPr>
        <w:t>Stav obrađivača:</w:t>
      </w:r>
    </w:p>
    <w:p w:rsidR="00C43AD7" w:rsidRDefault="00410347" w:rsidP="00E036DD">
      <w:pPr>
        <w:autoSpaceDE w:val="0"/>
        <w:autoSpaceDN w:val="0"/>
        <w:adjustRightInd w:val="0"/>
        <w:spacing w:after="0" w:line="240" w:lineRule="auto"/>
        <w:jc w:val="both"/>
        <w:rPr>
          <w:rFonts w:asciiTheme="majorHAnsi" w:eastAsiaTheme="minorHAnsi" w:hAnsiTheme="majorHAnsi" w:cs="Calibri"/>
          <w:sz w:val="24"/>
          <w:szCs w:val="24"/>
        </w:rPr>
      </w:pPr>
      <w:r>
        <w:rPr>
          <w:rFonts w:asciiTheme="majorHAnsi" w:eastAsiaTheme="minorHAnsi" w:hAnsiTheme="majorHAnsi" w:cs="Calibri"/>
          <w:sz w:val="24"/>
          <w:szCs w:val="24"/>
        </w:rPr>
        <w:t xml:space="preserve">  </w:t>
      </w:r>
      <w:r w:rsidR="00C43AD7">
        <w:rPr>
          <w:rFonts w:asciiTheme="majorHAnsi" w:eastAsiaTheme="minorHAnsi" w:hAnsiTheme="majorHAnsi" w:cs="Calibri"/>
          <w:sz w:val="24"/>
          <w:szCs w:val="24"/>
        </w:rPr>
        <w:t xml:space="preserve">  </w:t>
      </w:r>
      <w:r>
        <w:rPr>
          <w:rFonts w:asciiTheme="majorHAnsi" w:eastAsiaTheme="minorHAnsi" w:hAnsiTheme="majorHAnsi" w:cs="Calibri"/>
          <w:sz w:val="24"/>
          <w:szCs w:val="24"/>
        </w:rPr>
        <w:t xml:space="preserve">    </w:t>
      </w:r>
      <w:r w:rsidR="00AF711F" w:rsidRPr="00E036DD">
        <w:rPr>
          <w:rFonts w:asciiTheme="majorHAnsi" w:eastAsiaTheme="minorHAnsi" w:hAnsiTheme="majorHAnsi" w:cs="Calibri"/>
          <w:sz w:val="24"/>
          <w:szCs w:val="24"/>
        </w:rPr>
        <w:t xml:space="preserve">Zakonom o komunalnim djelatnostima  ("Službeni list Crne Gore", br. 55/16   i 66/19) odredbom člana 19 stav 1 tačka 7 propisano je </w:t>
      </w:r>
      <w:r w:rsidR="00E036DD" w:rsidRPr="00E036DD">
        <w:rPr>
          <w:rFonts w:asciiTheme="majorHAnsi" w:eastAsiaTheme="minorHAnsi" w:hAnsiTheme="majorHAnsi" w:cs="Calibri"/>
          <w:sz w:val="24"/>
          <w:szCs w:val="24"/>
        </w:rPr>
        <w:t>da</w:t>
      </w:r>
      <w:r w:rsidR="00AF711F" w:rsidRPr="00E036DD">
        <w:rPr>
          <w:rFonts w:asciiTheme="majorHAnsi" w:eastAsiaTheme="minorHAnsi" w:hAnsiTheme="majorHAnsi" w:cs="Calibri"/>
          <w:sz w:val="24"/>
          <w:szCs w:val="24"/>
        </w:rPr>
        <w:t xml:space="preserve"> radi korišćenja, čuvanja i održavanja javnih površina, komunalne infrastrukture, opreme i sredstava za obavljanje komunalne djelatnosti i zadovoljenja javnog interesa u komunalnoj oblasti, jedinica lokalne samouprave propisuje opšte uslove održavanja komunalnog reda i mjere za njihovo sprovođenje, te između ostalog i sprječavanje narušavanja komunalnog reda bukom. </w:t>
      </w:r>
    </w:p>
    <w:p w:rsidR="00AF711F" w:rsidRPr="00E036DD" w:rsidRDefault="00C43AD7" w:rsidP="00E036DD">
      <w:pPr>
        <w:autoSpaceDE w:val="0"/>
        <w:autoSpaceDN w:val="0"/>
        <w:adjustRightInd w:val="0"/>
        <w:spacing w:after="0" w:line="240" w:lineRule="auto"/>
        <w:jc w:val="both"/>
        <w:rPr>
          <w:rFonts w:asciiTheme="majorHAnsi" w:eastAsiaTheme="minorHAnsi" w:hAnsiTheme="majorHAnsi" w:cs="Calibri"/>
          <w:sz w:val="24"/>
          <w:szCs w:val="24"/>
        </w:rPr>
      </w:pPr>
      <w:r>
        <w:rPr>
          <w:rFonts w:asciiTheme="majorHAnsi" w:eastAsiaTheme="minorHAnsi" w:hAnsiTheme="majorHAnsi" w:cs="Calibri"/>
          <w:sz w:val="24"/>
          <w:szCs w:val="24"/>
        </w:rPr>
        <w:t xml:space="preserve">       </w:t>
      </w:r>
      <w:r w:rsidR="00AF711F" w:rsidRPr="00E036DD">
        <w:rPr>
          <w:rFonts w:asciiTheme="majorHAnsi" w:eastAsiaTheme="minorHAnsi" w:hAnsiTheme="majorHAnsi" w:cs="Calibri"/>
          <w:sz w:val="24"/>
          <w:szCs w:val="24"/>
        </w:rPr>
        <w:t>Nadalje, odredbom člana 19 stav 2</w:t>
      </w:r>
      <w:r w:rsidR="00E036DD" w:rsidRPr="00E036DD">
        <w:rPr>
          <w:rFonts w:asciiTheme="majorHAnsi" w:eastAsiaTheme="minorHAnsi" w:hAnsiTheme="majorHAnsi" w:cs="Calibri"/>
          <w:sz w:val="24"/>
          <w:szCs w:val="24"/>
        </w:rPr>
        <w:t xml:space="preserve"> </w:t>
      </w:r>
      <w:r w:rsidR="00AF711F" w:rsidRPr="00E036DD">
        <w:rPr>
          <w:rFonts w:asciiTheme="majorHAnsi" w:eastAsiaTheme="minorHAnsi" w:hAnsiTheme="majorHAnsi" w:cs="Calibri"/>
          <w:sz w:val="24"/>
          <w:szCs w:val="24"/>
        </w:rPr>
        <w:t>propisano je da je narušavanje komunalnog reda bukom stvaranje buke upotrebom mehaničkih uređaja i uređaja i opreme za hlađenje/​grijanje odnosno ventilaciju iz ugostiteljskih objekata i objekata stambene i stambeno-poslovne namjene, iznad 55 dB (A) Laeq, izmjerene kalibrisanim uređajem za mjerenje buke na udaljenosti 2m od objekta ili aktivnosti od koje potiče buka, pri čemu se izmjerena vrijednost koriguje za +/</w:t>
      </w:r>
      <w:proofErr w:type="gramStart"/>
      <w:r w:rsidR="00AF711F" w:rsidRPr="00E036DD">
        <w:rPr>
          <w:rFonts w:asciiTheme="majorHAnsi" w:eastAsiaTheme="minorHAnsi" w:hAnsiTheme="majorHAnsi" w:cs="Calibri"/>
          <w:sz w:val="24"/>
          <w:szCs w:val="24"/>
        </w:rPr>
        <w:t>- ​3</w:t>
      </w:r>
      <w:proofErr w:type="gramEnd"/>
      <w:r w:rsidR="00AF711F" w:rsidRPr="00E036DD">
        <w:rPr>
          <w:rFonts w:asciiTheme="majorHAnsi" w:eastAsiaTheme="minorHAnsi" w:hAnsiTheme="majorHAnsi" w:cs="Calibri"/>
          <w:sz w:val="24"/>
          <w:szCs w:val="24"/>
        </w:rPr>
        <w:t xml:space="preserve"> dB (A) zbog odbijanja zvuka.</w:t>
      </w:r>
    </w:p>
    <w:p w:rsidR="00AF711F" w:rsidRDefault="00C43AD7" w:rsidP="00E036DD">
      <w:pPr>
        <w:autoSpaceDE w:val="0"/>
        <w:autoSpaceDN w:val="0"/>
        <w:adjustRightInd w:val="0"/>
        <w:spacing w:after="0" w:line="240" w:lineRule="auto"/>
        <w:jc w:val="both"/>
        <w:rPr>
          <w:rFonts w:asciiTheme="majorHAnsi" w:hAnsiTheme="majorHAnsi" w:cs="Arial"/>
          <w:sz w:val="24"/>
          <w:szCs w:val="24"/>
        </w:rPr>
      </w:pPr>
      <w:r>
        <w:rPr>
          <w:rFonts w:asciiTheme="majorHAnsi" w:eastAsiaTheme="minorHAnsi" w:hAnsiTheme="majorHAnsi" w:cs="Calibri"/>
          <w:sz w:val="24"/>
          <w:szCs w:val="24"/>
        </w:rPr>
        <w:t xml:space="preserve">      </w:t>
      </w:r>
      <w:r w:rsidR="00BB2A57" w:rsidRPr="00E036DD">
        <w:rPr>
          <w:rFonts w:asciiTheme="majorHAnsi" w:eastAsiaTheme="minorHAnsi" w:hAnsiTheme="majorHAnsi" w:cs="Calibri"/>
          <w:sz w:val="24"/>
          <w:szCs w:val="24"/>
        </w:rPr>
        <w:t xml:space="preserve">Kako je jedinici lokalne samouprave naznačenim Zakonom dato ovlašćenje da ovo pitanje uredi odlukom o komunalnom redu </w:t>
      </w:r>
      <w:r w:rsidR="00E036DD" w:rsidRPr="00E036DD">
        <w:rPr>
          <w:rFonts w:asciiTheme="majorHAnsi" w:eastAsiaTheme="minorHAnsi" w:hAnsiTheme="majorHAnsi" w:cs="Calibri"/>
          <w:sz w:val="24"/>
          <w:szCs w:val="24"/>
        </w:rPr>
        <w:t>i</w:t>
      </w:r>
      <w:r w:rsidR="00BB2A57" w:rsidRPr="00E036DD">
        <w:rPr>
          <w:rFonts w:asciiTheme="majorHAnsi" w:eastAsiaTheme="minorHAnsi" w:hAnsiTheme="majorHAnsi" w:cs="Calibri"/>
          <w:sz w:val="24"/>
          <w:szCs w:val="24"/>
        </w:rPr>
        <w:t xml:space="preserve"> kako je  zakonom  utvrđen predmet odnosno sadržaj odluke o komunalnom redu,</w:t>
      </w:r>
      <w:r w:rsidR="003F18C3">
        <w:rPr>
          <w:rFonts w:asciiTheme="majorHAnsi" w:eastAsiaTheme="minorHAnsi" w:hAnsiTheme="majorHAnsi" w:cs="Calibri"/>
          <w:sz w:val="24"/>
          <w:szCs w:val="24"/>
        </w:rPr>
        <w:t xml:space="preserve"> </w:t>
      </w:r>
      <w:r w:rsidR="00BB2A57" w:rsidRPr="00E036DD">
        <w:rPr>
          <w:rFonts w:asciiTheme="majorHAnsi" w:eastAsiaTheme="minorHAnsi" w:hAnsiTheme="majorHAnsi" w:cs="Calibri"/>
          <w:sz w:val="24"/>
          <w:szCs w:val="24"/>
        </w:rPr>
        <w:t>to po ocjeni obrađivača sprečavanje narušavanja komunalnog reda bukom mora biti sadržano u predloženoj odluci</w:t>
      </w:r>
      <w:r w:rsidR="00E036DD" w:rsidRPr="00E036DD">
        <w:rPr>
          <w:rFonts w:asciiTheme="majorHAnsi" w:eastAsiaTheme="minorHAnsi" w:hAnsiTheme="majorHAnsi" w:cs="Calibri"/>
          <w:sz w:val="24"/>
          <w:szCs w:val="24"/>
        </w:rPr>
        <w:t>,</w:t>
      </w:r>
      <w:r w:rsidR="00BB2A57" w:rsidRPr="00E036DD">
        <w:rPr>
          <w:rFonts w:asciiTheme="majorHAnsi" w:eastAsiaTheme="minorHAnsi" w:hAnsiTheme="majorHAnsi" w:cs="Calibri"/>
          <w:sz w:val="24"/>
          <w:szCs w:val="24"/>
        </w:rPr>
        <w:t xml:space="preserve"> a donošenjem novog Zakona o komunalnim djelatnostima obaveza jedinice lokalne samouprave će biti da donese novu odluku o komunalnom redu u skladu </w:t>
      </w:r>
      <w:r w:rsidR="00E036DD" w:rsidRPr="00E036DD">
        <w:rPr>
          <w:rFonts w:asciiTheme="majorHAnsi" w:eastAsiaTheme="minorHAnsi" w:hAnsiTheme="majorHAnsi" w:cs="Calibri"/>
          <w:sz w:val="24"/>
          <w:szCs w:val="24"/>
        </w:rPr>
        <w:t>sa utvrđenim sadržajem iz</w:t>
      </w:r>
      <w:r w:rsidR="005E6862">
        <w:rPr>
          <w:rFonts w:asciiTheme="majorHAnsi" w:eastAsiaTheme="minorHAnsi" w:hAnsiTheme="majorHAnsi" w:cs="Calibri"/>
          <w:sz w:val="24"/>
          <w:szCs w:val="24"/>
        </w:rPr>
        <w:t xml:space="preserve"> toga</w:t>
      </w:r>
      <w:r w:rsidR="00E036DD" w:rsidRPr="00E036DD">
        <w:rPr>
          <w:rFonts w:asciiTheme="majorHAnsi" w:eastAsiaTheme="minorHAnsi" w:hAnsiTheme="majorHAnsi" w:cs="Calibri"/>
          <w:sz w:val="24"/>
          <w:szCs w:val="24"/>
        </w:rPr>
        <w:t xml:space="preserve"> Zakona, </w:t>
      </w:r>
      <w:r w:rsidR="00E036DD" w:rsidRPr="00E036DD">
        <w:rPr>
          <w:rFonts w:asciiTheme="majorHAnsi" w:eastAsiaTheme="minorHAnsi" w:hAnsiTheme="majorHAnsi" w:cs="Calibri"/>
          <w:sz w:val="24"/>
          <w:szCs w:val="24"/>
        </w:rPr>
        <w:lastRenderedPageBreak/>
        <w:t xml:space="preserve">uz napomenu da ako pitanja  </w:t>
      </w:r>
      <w:r w:rsidR="00E036DD" w:rsidRPr="00E036DD">
        <w:rPr>
          <w:rFonts w:asciiTheme="majorHAnsi" w:hAnsiTheme="majorHAnsi" w:cs="Arial"/>
          <w:sz w:val="24"/>
          <w:szCs w:val="24"/>
        </w:rPr>
        <w:t>sprječavanje narušavanja komunalnog reda bukom ne budu predmet uređenja tog Zakona, biće neophodno to p</w:t>
      </w:r>
      <w:r w:rsidR="003F18C3">
        <w:rPr>
          <w:rFonts w:asciiTheme="majorHAnsi" w:hAnsiTheme="majorHAnsi" w:cs="Arial"/>
          <w:sz w:val="24"/>
          <w:szCs w:val="24"/>
        </w:rPr>
        <w:t>itanje normirati dugim propisom.</w:t>
      </w:r>
    </w:p>
    <w:p w:rsidR="005E6862" w:rsidRDefault="006A6012" w:rsidP="00E036DD">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r w:rsidR="000E6EA4">
        <w:rPr>
          <w:rFonts w:asciiTheme="majorHAnsi" w:hAnsiTheme="majorHAnsi" w:cs="Arial"/>
          <w:sz w:val="24"/>
          <w:szCs w:val="24"/>
        </w:rPr>
        <w:t>Takođe</w:t>
      </w:r>
      <w:r w:rsidR="005E6862">
        <w:rPr>
          <w:rFonts w:asciiTheme="majorHAnsi" w:hAnsiTheme="majorHAnsi" w:cs="Arial"/>
          <w:sz w:val="24"/>
          <w:szCs w:val="24"/>
        </w:rPr>
        <w:t>, Pravno tehničkim pravilima za izradu propisa</w:t>
      </w:r>
      <w:r w:rsidR="000E6EA4">
        <w:rPr>
          <w:rFonts w:asciiTheme="majorHAnsi" w:hAnsiTheme="majorHAnsi" w:cs="Arial"/>
          <w:sz w:val="24"/>
          <w:szCs w:val="24"/>
        </w:rPr>
        <w:t xml:space="preserve">, propisano je da se podzakonski akt donosi </w:t>
      </w:r>
      <w:proofErr w:type="gramStart"/>
      <w:r w:rsidR="000E6EA4">
        <w:rPr>
          <w:rFonts w:asciiTheme="majorHAnsi" w:hAnsiTheme="majorHAnsi" w:cs="Arial"/>
          <w:sz w:val="24"/>
          <w:szCs w:val="24"/>
        </w:rPr>
        <w:t>na</w:t>
      </w:r>
      <w:proofErr w:type="gramEnd"/>
      <w:r w:rsidR="000E6EA4">
        <w:rPr>
          <w:rFonts w:asciiTheme="majorHAnsi" w:hAnsiTheme="majorHAnsi" w:cs="Arial"/>
          <w:sz w:val="24"/>
          <w:szCs w:val="24"/>
        </w:rPr>
        <w:t xml:space="preserve"> osnovu</w:t>
      </w:r>
      <w:r w:rsidR="00813941">
        <w:rPr>
          <w:rFonts w:asciiTheme="majorHAnsi" w:hAnsiTheme="majorHAnsi" w:cs="Arial"/>
          <w:sz w:val="24"/>
          <w:szCs w:val="24"/>
        </w:rPr>
        <w:t xml:space="preserve"> izričitog ovlašćenja propisanog</w:t>
      </w:r>
      <w:r w:rsidR="000E6EA4">
        <w:rPr>
          <w:rFonts w:asciiTheme="majorHAnsi" w:hAnsiTheme="majorHAnsi" w:cs="Arial"/>
          <w:sz w:val="24"/>
          <w:szCs w:val="24"/>
        </w:rPr>
        <w:t xml:space="preserve"> u zakonu ili drugom propisu.</w:t>
      </w:r>
    </w:p>
    <w:p w:rsidR="00675CB5" w:rsidRPr="006A6012" w:rsidRDefault="006A6012" w:rsidP="00675CB5">
      <w:pPr>
        <w:autoSpaceDE w:val="0"/>
        <w:autoSpaceDN w:val="0"/>
        <w:adjustRightInd w:val="0"/>
        <w:spacing w:after="0" w:line="240" w:lineRule="auto"/>
        <w:jc w:val="both"/>
        <w:rPr>
          <w:rFonts w:asciiTheme="majorHAnsi" w:eastAsiaTheme="minorHAnsi" w:hAnsiTheme="majorHAnsi" w:cs="Calibri"/>
          <w:sz w:val="24"/>
          <w:szCs w:val="24"/>
        </w:rPr>
      </w:pPr>
      <w:r>
        <w:rPr>
          <w:rFonts w:eastAsiaTheme="minorHAnsi" w:cs="Calibri"/>
          <w:sz w:val="24"/>
          <w:szCs w:val="24"/>
        </w:rPr>
        <w:t xml:space="preserve">      </w:t>
      </w:r>
      <w:r w:rsidR="00675CB5" w:rsidRPr="006A6012">
        <w:rPr>
          <w:rFonts w:asciiTheme="majorHAnsi" w:eastAsiaTheme="minorHAnsi" w:hAnsiTheme="majorHAnsi" w:cs="Calibri"/>
          <w:sz w:val="24"/>
          <w:szCs w:val="24"/>
        </w:rPr>
        <w:t>Nadalje, odredbom člana 61 stav 3 Zakona o komunalnim djelatnostima propisano je da  poslove inspekcijskog nadzora, održavanja komunalnog reda i vršenja komunalnog nadzora nad primjenom ovog zakona i propisa donijetih na osnovu ovog zakona i nad obavljanjem komunalnih djelatnosti vrši jedinica lokalne samouprave, preko komunalnih inspektora i komunalnih policajaca, odnosno drugih ovlašćenih lica, u skladu sa zakonom.</w:t>
      </w:r>
    </w:p>
    <w:p w:rsidR="00675CB5" w:rsidRPr="006A6012" w:rsidRDefault="00675CB5" w:rsidP="00E036DD">
      <w:pPr>
        <w:autoSpaceDE w:val="0"/>
        <w:autoSpaceDN w:val="0"/>
        <w:adjustRightInd w:val="0"/>
        <w:spacing w:after="0" w:line="240" w:lineRule="auto"/>
        <w:jc w:val="both"/>
        <w:rPr>
          <w:rFonts w:asciiTheme="majorHAnsi" w:hAnsiTheme="majorHAnsi" w:cs="Arial"/>
          <w:sz w:val="24"/>
          <w:szCs w:val="24"/>
        </w:rPr>
      </w:pPr>
    </w:p>
    <w:p w:rsidR="00E036DD" w:rsidRPr="00E036DD" w:rsidRDefault="003F18C3" w:rsidP="00E036DD">
      <w:pPr>
        <w:pStyle w:val="T30X"/>
        <w:rPr>
          <w:rFonts w:asciiTheme="majorHAnsi" w:hAnsiTheme="majorHAnsi"/>
          <w:color w:val="auto"/>
          <w:sz w:val="24"/>
          <w:szCs w:val="24"/>
        </w:rPr>
      </w:pPr>
      <w:r>
        <w:rPr>
          <w:rFonts w:asciiTheme="majorHAnsi" w:hAnsiTheme="majorHAnsi"/>
          <w:color w:val="auto"/>
          <w:sz w:val="24"/>
          <w:szCs w:val="24"/>
        </w:rPr>
        <w:t>Stoga iz navedenih razloga date sugestije obrađivač nije prihvatio</w:t>
      </w:r>
      <w:r w:rsidR="00E036DD" w:rsidRPr="00E036DD">
        <w:rPr>
          <w:rFonts w:asciiTheme="majorHAnsi" w:hAnsiTheme="majorHAnsi"/>
          <w:color w:val="auto"/>
          <w:sz w:val="24"/>
          <w:szCs w:val="24"/>
        </w:rPr>
        <w:t>.</w:t>
      </w:r>
    </w:p>
    <w:p w:rsidR="0056248C" w:rsidRPr="00C0719C" w:rsidRDefault="0056248C" w:rsidP="00364BC4">
      <w:pPr>
        <w:jc w:val="both"/>
        <w:rPr>
          <w:rFonts w:asciiTheme="majorHAnsi" w:hAnsiTheme="majorHAnsi" w:cs="Arial"/>
          <w:sz w:val="24"/>
          <w:szCs w:val="24"/>
        </w:rPr>
      </w:pPr>
    </w:p>
    <w:p w:rsidR="00C0719C" w:rsidRPr="00C0719C" w:rsidRDefault="000E6EA4" w:rsidP="00C0719C">
      <w:pPr>
        <w:pStyle w:val="T30X"/>
        <w:ind w:firstLine="0"/>
        <w:rPr>
          <w:rFonts w:asciiTheme="majorHAnsi" w:hAnsiTheme="majorHAnsi" w:cs="Arial"/>
          <w:b/>
          <w:bCs/>
          <w:sz w:val="24"/>
          <w:szCs w:val="24"/>
        </w:rPr>
      </w:pPr>
      <w:r w:rsidRPr="00C0719C">
        <w:rPr>
          <w:rFonts w:asciiTheme="majorHAnsi" w:hAnsiTheme="majorHAnsi" w:cs="Arial"/>
          <w:b/>
          <w:sz w:val="24"/>
          <w:szCs w:val="24"/>
        </w:rPr>
        <w:t xml:space="preserve">    3</w:t>
      </w:r>
      <w:r w:rsidR="00364BC4" w:rsidRPr="00C0719C">
        <w:rPr>
          <w:rFonts w:asciiTheme="majorHAnsi" w:hAnsiTheme="majorHAnsi" w:cs="Arial"/>
          <w:b/>
          <w:sz w:val="24"/>
          <w:szCs w:val="24"/>
        </w:rPr>
        <w:t>.</w:t>
      </w:r>
      <w:r w:rsidR="00E94DAA">
        <w:rPr>
          <w:rFonts w:asciiTheme="majorHAnsi" w:hAnsiTheme="majorHAnsi" w:cs="Arial"/>
          <w:b/>
          <w:sz w:val="24"/>
          <w:szCs w:val="24"/>
        </w:rPr>
        <w:t>Sugerisano je da p</w:t>
      </w:r>
      <w:r w:rsidR="00364BC4" w:rsidRPr="00C0719C">
        <w:rPr>
          <w:rFonts w:asciiTheme="majorHAnsi" w:hAnsiTheme="majorHAnsi" w:cs="Arial"/>
          <w:b/>
          <w:sz w:val="24"/>
          <w:szCs w:val="24"/>
        </w:rPr>
        <w:t>ored taksativno nabrojani</w:t>
      </w:r>
      <w:r w:rsidR="00C0719C" w:rsidRPr="00C0719C">
        <w:rPr>
          <w:rFonts w:asciiTheme="majorHAnsi" w:hAnsiTheme="majorHAnsi" w:cs="Arial"/>
          <w:b/>
          <w:sz w:val="24"/>
          <w:szCs w:val="24"/>
        </w:rPr>
        <w:t>h komunalnih objekata iz člana 4 Nacrta o</w:t>
      </w:r>
      <w:r w:rsidR="00364BC4" w:rsidRPr="00C0719C">
        <w:rPr>
          <w:rFonts w:asciiTheme="majorHAnsi" w:hAnsiTheme="majorHAnsi" w:cs="Arial"/>
          <w:b/>
          <w:sz w:val="24"/>
          <w:szCs w:val="24"/>
        </w:rPr>
        <w:t>dluke o komunalnom redu, kao i načina njihovog</w:t>
      </w:r>
      <w:r w:rsidR="00C0719C" w:rsidRPr="00C0719C">
        <w:rPr>
          <w:rFonts w:asciiTheme="majorHAnsi" w:hAnsiTheme="majorHAnsi" w:cs="Arial"/>
          <w:b/>
          <w:sz w:val="24"/>
          <w:szCs w:val="24"/>
        </w:rPr>
        <w:t xml:space="preserve"> korišćenja,</w:t>
      </w:r>
      <w:r w:rsidR="00364BC4" w:rsidRPr="00C0719C">
        <w:rPr>
          <w:rFonts w:asciiTheme="majorHAnsi" w:hAnsiTheme="majorHAnsi" w:cs="Arial"/>
          <w:b/>
          <w:sz w:val="24"/>
          <w:szCs w:val="24"/>
        </w:rPr>
        <w:t xml:space="preserve"> dodati i poglavlje koje bi regulisalo pitanje korišćenja dobra u opštoj upotrebi</w:t>
      </w:r>
      <w:r w:rsidR="00C0719C" w:rsidRPr="00C0719C">
        <w:rPr>
          <w:rFonts w:asciiTheme="majorHAnsi" w:hAnsiTheme="majorHAnsi" w:cs="Arial"/>
          <w:b/>
          <w:bCs/>
          <w:sz w:val="24"/>
          <w:szCs w:val="24"/>
        </w:rPr>
        <w:t>, javnih</w:t>
      </w:r>
      <w:r w:rsidR="00364BC4" w:rsidRPr="00C0719C">
        <w:rPr>
          <w:rFonts w:asciiTheme="majorHAnsi" w:hAnsiTheme="majorHAnsi" w:cs="Arial"/>
          <w:b/>
          <w:bCs/>
          <w:sz w:val="24"/>
          <w:szCs w:val="24"/>
        </w:rPr>
        <w:t xml:space="preserve"> dob</w:t>
      </w:r>
      <w:r w:rsidR="00C0719C" w:rsidRPr="00C0719C">
        <w:rPr>
          <w:rFonts w:asciiTheme="majorHAnsi" w:hAnsiTheme="majorHAnsi" w:cs="Arial"/>
          <w:b/>
          <w:bCs/>
          <w:sz w:val="24"/>
          <w:szCs w:val="24"/>
        </w:rPr>
        <w:t>a</w:t>
      </w:r>
      <w:r w:rsidR="00364BC4" w:rsidRPr="00C0719C">
        <w:rPr>
          <w:rFonts w:asciiTheme="majorHAnsi" w:hAnsiTheme="majorHAnsi" w:cs="Arial"/>
          <w:b/>
          <w:bCs/>
          <w:sz w:val="24"/>
          <w:szCs w:val="24"/>
        </w:rPr>
        <w:t>ra i druga dob</w:t>
      </w:r>
      <w:r w:rsidR="00C0719C" w:rsidRPr="00C0719C">
        <w:rPr>
          <w:rFonts w:asciiTheme="majorHAnsi" w:hAnsiTheme="majorHAnsi" w:cs="Arial"/>
          <w:b/>
          <w:bCs/>
          <w:sz w:val="24"/>
          <w:szCs w:val="24"/>
        </w:rPr>
        <w:t>a</w:t>
      </w:r>
      <w:r w:rsidR="00364BC4" w:rsidRPr="00C0719C">
        <w:rPr>
          <w:rFonts w:asciiTheme="majorHAnsi" w:hAnsiTheme="majorHAnsi" w:cs="Arial"/>
          <w:b/>
          <w:bCs/>
          <w:sz w:val="24"/>
          <w:szCs w:val="24"/>
        </w:rPr>
        <w:t>ra od opšteg interesa</w:t>
      </w:r>
      <w:r w:rsidR="00364BC4" w:rsidRPr="00C0719C">
        <w:rPr>
          <w:rFonts w:asciiTheme="majorHAnsi" w:hAnsiTheme="majorHAnsi" w:cs="Arial"/>
          <w:b/>
          <w:sz w:val="24"/>
          <w:szCs w:val="24"/>
        </w:rPr>
        <w:t>, i isto bi glasilo:“ V DOBRA U OPŠTOJ UPOTREBI</w:t>
      </w:r>
      <w:r w:rsidR="00364BC4" w:rsidRPr="00C0719C">
        <w:rPr>
          <w:rFonts w:asciiTheme="majorHAnsi" w:hAnsiTheme="majorHAnsi" w:cs="Arial"/>
          <w:b/>
          <w:bCs/>
          <w:sz w:val="24"/>
          <w:szCs w:val="24"/>
        </w:rPr>
        <w:t xml:space="preserve">, JAVNA DOBRA I DRUGA DOBRA OD OPŠTEG INTERESA”, </w:t>
      </w:r>
    </w:p>
    <w:p w:rsidR="00C0719C" w:rsidRPr="00C0719C" w:rsidRDefault="00C0719C" w:rsidP="00C0719C">
      <w:pPr>
        <w:pStyle w:val="T30X"/>
        <w:ind w:firstLine="0"/>
        <w:rPr>
          <w:rFonts w:asciiTheme="majorHAnsi" w:hAnsiTheme="majorHAnsi" w:cs="Arial"/>
          <w:sz w:val="24"/>
          <w:szCs w:val="24"/>
        </w:rPr>
      </w:pPr>
      <w:r w:rsidRPr="00C0719C">
        <w:rPr>
          <w:rFonts w:asciiTheme="majorHAnsi" w:hAnsiTheme="majorHAnsi" w:cs="Arial"/>
          <w:b/>
          <w:bCs/>
          <w:sz w:val="24"/>
          <w:szCs w:val="24"/>
        </w:rPr>
        <w:t xml:space="preserve">      </w:t>
      </w:r>
      <w:r w:rsidR="00364BC4" w:rsidRPr="006A6012">
        <w:rPr>
          <w:rFonts w:asciiTheme="majorHAnsi" w:hAnsiTheme="majorHAnsi" w:cs="Arial"/>
          <w:bCs/>
          <w:sz w:val="24"/>
          <w:szCs w:val="24"/>
        </w:rPr>
        <w:t>predlažući d</w:t>
      </w:r>
      <w:r w:rsidR="000E6EA4" w:rsidRPr="006A6012">
        <w:rPr>
          <w:rFonts w:asciiTheme="majorHAnsi" w:hAnsiTheme="majorHAnsi" w:cs="Arial"/>
          <w:bCs/>
          <w:sz w:val="24"/>
          <w:szCs w:val="24"/>
        </w:rPr>
        <w:t>a se u ovom po</w:t>
      </w:r>
      <w:r w:rsidRPr="006A6012">
        <w:rPr>
          <w:rFonts w:asciiTheme="majorHAnsi" w:hAnsiTheme="majorHAnsi" w:cs="Arial"/>
          <w:bCs/>
          <w:sz w:val="24"/>
          <w:szCs w:val="24"/>
        </w:rPr>
        <w:t xml:space="preserve">glavlju  </w:t>
      </w:r>
      <w:r w:rsidR="000E6EA4" w:rsidRPr="006A6012">
        <w:rPr>
          <w:rFonts w:asciiTheme="majorHAnsi" w:hAnsiTheme="majorHAnsi" w:cs="Arial"/>
          <w:bCs/>
          <w:sz w:val="24"/>
          <w:szCs w:val="24"/>
        </w:rPr>
        <w:t xml:space="preserve">  sistematizuju  pet članova, kojim bi se uredila pitanja  što se podrazumijeva pod dobrima u opštoj upotrebi,da se ista koriste u skladu sa njihovom namjenom,</w:t>
      </w:r>
      <w:r w:rsidRPr="00C0719C">
        <w:rPr>
          <w:rFonts w:asciiTheme="majorHAnsi" w:hAnsiTheme="majorHAnsi" w:cs="Arial"/>
          <w:sz w:val="24"/>
          <w:szCs w:val="24"/>
        </w:rPr>
        <w:t xml:space="preserve"> da  se javna dobra u javnoj upotrebi moraju  držati u urednom stanju, kao i koji se </w:t>
      </w:r>
      <w:r w:rsidR="006A6012">
        <w:rPr>
          <w:rFonts w:asciiTheme="majorHAnsi" w:hAnsiTheme="majorHAnsi" w:cs="Arial"/>
          <w:sz w:val="24"/>
          <w:szCs w:val="24"/>
        </w:rPr>
        <w:t>subjekti star</w:t>
      </w:r>
      <w:r w:rsidRPr="00C0719C">
        <w:rPr>
          <w:rFonts w:asciiTheme="majorHAnsi" w:hAnsiTheme="majorHAnsi" w:cs="Arial"/>
          <w:sz w:val="24"/>
          <w:szCs w:val="24"/>
        </w:rPr>
        <w:t>aju o nihovom održavanju. Nadalje</w:t>
      </w:r>
      <w:r w:rsidR="006A6012">
        <w:rPr>
          <w:rFonts w:asciiTheme="majorHAnsi" w:hAnsiTheme="majorHAnsi" w:cs="Arial"/>
          <w:sz w:val="24"/>
          <w:szCs w:val="24"/>
        </w:rPr>
        <w:t>,</w:t>
      </w:r>
      <w:r w:rsidRPr="00C0719C">
        <w:rPr>
          <w:rFonts w:asciiTheme="majorHAnsi" w:hAnsiTheme="majorHAnsi" w:cs="Arial"/>
          <w:sz w:val="24"/>
          <w:szCs w:val="24"/>
        </w:rPr>
        <w:t xml:space="preserve"> sugerisano je da se odlukom propiše koje radnje i aktivnosti je zabranjeno izvoditi  na dobru u opštoj upotrebi, javnom dobru u javnoj upotrebi, ili drugom dobru od opšteg interesa, kao </w:t>
      </w:r>
      <w:r>
        <w:rPr>
          <w:rFonts w:asciiTheme="majorHAnsi" w:hAnsiTheme="majorHAnsi" w:cs="Arial"/>
          <w:sz w:val="24"/>
          <w:szCs w:val="24"/>
        </w:rPr>
        <w:t>i</w:t>
      </w:r>
      <w:r w:rsidRPr="00C0719C">
        <w:rPr>
          <w:rFonts w:asciiTheme="majorHAnsi" w:hAnsiTheme="majorHAnsi" w:cs="Arial"/>
          <w:sz w:val="24"/>
          <w:szCs w:val="24"/>
        </w:rPr>
        <w:t xml:space="preserve"> da se odlukom definiše što se podrazumijeva pod ostavljanje</w:t>
      </w:r>
      <w:r w:rsidR="004D5E05">
        <w:rPr>
          <w:rFonts w:asciiTheme="majorHAnsi" w:hAnsiTheme="majorHAnsi" w:cs="Arial"/>
          <w:sz w:val="24"/>
          <w:szCs w:val="24"/>
        </w:rPr>
        <w:t>m</w:t>
      </w:r>
      <w:r w:rsidRPr="00C0719C">
        <w:rPr>
          <w:rFonts w:asciiTheme="majorHAnsi" w:hAnsiTheme="majorHAnsi" w:cs="Arial"/>
          <w:sz w:val="24"/>
          <w:szCs w:val="24"/>
        </w:rPr>
        <w:t xml:space="preserve"> vozila u smislu ove odluke, sugerišući da se isto definiše kao   prekid kretanja vozila i mi</w:t>
      </w:r>
      <w:r w:rsidR="003F18C3">
        <w:rPr>
          <w:rFonts w:asciiTheme="majorHAnsi" w:hAnsiTheme="majorHAnsi" w:cs="Arial"/>
          <w:sz w:val="24"/>
          <w:szCs w:val="24"/>
        </w:rPr>
        <w:t>rovanje istog na površinama koje su propisane</w:t>
      </w:r>
      <w:r w:rsidRPr="00C0719C">
        <w:rPr>
          <w:rFonts w:asciiTheme="majorHAnsi" w:hAnsiTheme="majorHAnsi" w:cs="Arial"/>
          <w:sz w:val="24"/>
          <w:szCs w:val="24"/>
        </w:rPr>
        <w:t xml:space="preserve"> članom 9 ove odluke kao dobra u opštoj upotrebi, javna dobra u javnoj upotrebi, ili druga dobra od opšteg interesa.</w:t>
      </w:r>
    </w:p>
    <w:p w:rsidR="00C0719C" w:rsidRPr="00D30C8B" w:rsidRDefault="00C0719C" w:rsidP="00C0719C">
      <w:pPr>
        <w:pStyle w:val="normal0"/>
        <w:shd w:val="clear" w:color="auto" w:fill="FFFFFF"/>
        <w:spacing w:before="0" w:beforeAutospacing="0" w:after="69" w:afterAutospacing="0"/>
        <w:jc w:val="both"/>
        <w:rPr>
          <w:rFonts w:ascii="Arial" w:hAnsi="Arial" w:cs="Arial"/>
          <w:sz w:val="20"/>
          <w:szCs w:val="20"/>
        </w:rPr>
      </w:pPr>
    </w:p>
    <w:p w:rsidR="00C0719C" w:rsidRPr="00E036DD" w:rsidRDefault="00C0719C" w:rsidP="00035629">
      <w:pPr>
        <w:widowControl w:val="0"/>
        <w:tabs>
          <w:tab w:val="left" w:pos="2355"/>
        </w:tabs>
        <w:autoSpaceDE w:val="0"/>
        <w:autoSpaceDN w:val="0"/>
        <w:adjustRightInd w:val="0"/>
        <w:spacing w:line="240" w:lineRule="auto"/>
        <w:jc w:val="both"/>
        <w:rPr>
          <w:rFonts w:asciiTheme="majorHAnsi" w:hAnsiTheme="majorHAnsi" w:cs="Arial"/>
          <w:b/>
          <w:i/>
          <w:sz w:val="24"/>
          <w:szCs w:val="24"/>
          <w:u w:val="single"/>
        </w:rPr>
      </w:pPr>
      <w:r w:rsidRPr="00E036DD">
        <w:rPr>
          <w:rFonts w:asciiTheme="majorHAnsi" w:hAnsiTheme="majorHAnsi" w:cs="Arial"/>
          <w:b/>
          <w:i/>
          <w:sz w:val="24"/>
          <w:szCs w:val="24"/>
          <w:u w:val="single"/>
        </w:rPr>
        <w:t>Stav obrađivača:</w:t>
      </w:r>
    </w:p>
    <w:p w:rsidR="002F2E87" w:rsidRDefault="00E05714" w:rsidP="002F2E87">
      <w:pPr>
        <w:pStyle w:val="T30X"/>
        <w:rPr>
          <w:rFonts w:asciiTheme="majorHAnsi" w:hAnsiTheme="majorHAnsi" w:cs="Arial"/>
          <w:iCs/>
        </w:rPr>
      </w:pPr>
      <w:r w:rsidRPr="002F2E87">
        <w:rPr>
          <w:rFonts w:asciiTheme="majorHAnsi" w:hAnsiTheme="majorHAnsi" w:cs="Arial"/>
          <w:sz w:val="24"/>
          <w:szCs w:val="24"/>
        </w:rPr>
        <w:t xml:space="preserve">Date sugestije su djelimično prihvaćene, na način </w:t>
      </w:r>
      <w:r w:rsidR="002F2E87" w:rsidRPr="002F2E87">
        <w:rPr>
          <w:rFonts w:asciiTheme="majorHAnsi" w:hAnsiTheme="majorHAnsi" w:cs="Arial"/>
          <w:sz w:val="24"/>
          <w:szCs w:val="24"/>
        </w:rPr>
        <w:t xml:space="preserve">što je odredbom člana 8 Nacrta </w:t>
      </w:r>
      <w:proofErr w:type="gramStart"/>
      <w:r w:rsidRPr="002F2E87">
        <w:rPr>
          <w:rFonts w:asciiTheme="majorHAnsi" w:hAnsiTheme="majorHAnsi" w:cs="Arial"/>
          <w:sz w:val="24"/>
          <w:szCs w:val="24"/>
        </w:rPr>
        <w:t xml:space="preserve">odluke </w:t>
      </w:r>
      <w:r w:rsidR="002F2E87" w:rsidRPr="002F2E87">
        <w:rPr>
          <w:rFonts w:asciiTheme="majorHAnsi" w:hAnsiTheme="majorHAnsi" w:cs="Arial"/>
          <w:sz w:val="24"/>
          <w:szCs w:val="24"/>
        </w:rPr>
        <w:t xml:space="preserve"> propisano</w:t>
      </w:r>
      <w:proofErr w:type="gramEnd"/>
      <w:r w:rsidR="002F2E87" w:rsidRPr="002F2E87">
        <w:rPr>
          <w:rFonts w:asciiTheme="majorHAnsi" w:hAnsiTheme="majorHAnsi" w:cs="Arial"/>
          <w:sz w:val="24"/>
          <w:szCs w:val="24"/>
        </w:rPr>
        <w:t xml:space="preserve">  da se javne površine</w:t>
      </w:r>
      <w:r w:rsidR="002F2E87" w:rsidRPr="002F2E87">
        <w:rPr>
          <w:rFonts w:asciiTheme="majorHAnsi" w:hAnsiTheme="majorHAnsi"/>
          <w:color w:val="auto"/>
          <w:sz w:val="24"/>
          <w:szCs w:val="24"/>
        </w:rPr>
        <w:t xml:space="preserve">   </w:t>
      </w:r>
      <w:r w:rsidR="002F2E87" w:rsidRPr="002F2E87">
        <w:rPr>
          <w:rFonts w:asciiTheme="majorHAnsi" w:hAnsiTheme="majorHAnsi" w:cs="Arial"/>
          <w:iCs/>
        </w:rPr>
        <w:t xml:space="preserve"> moraju  održavati u tehnički ispravnom  stanju i </w:t>
      </w:r>
      <w:r w:rsidR="002F2E87" w:rsidRPr="002F2E87">
        <w:rPr>
          <w:rFonts w:asciiTheme="majorHAnsi" w:hAnsiTheme="majorHAnsi" w:cs="Arial"/>
        </w:rPr>
        <w:t xml:space="preserve"> koristiti  u skladu sa njihovom namjenom, te</w:t>
      </w:r>
      <w:r w:rsidR="006A6012">
        <w:rPr>
          <w:rFonts w:asciiTheme="majorHAnsi" w:hAnsiTheme="majorHAnsi" w:cs="Arial"/>
        </w:rPr>
        <w:t xml:space="preserve"> d</w:t>
      </w:r>
      <w:r w:rsidR="002F2E87" w:rsidRPr="002F2E87">
        <w:rPr>
          <w:rFonts w:asciiTheme="majorHAnsi" w:hAnsiTheme="majorHAnsi" w:cs="Arial"/>
        </w:rPr>
        <w:t xml:space="preserve">a se </w:t>
      </w:r>
      <w:r w:rsidR="002F2E87" w:rsidRPr="002F2E87">
        <w:rPr>
          <w:rFonts w:asciiTheme="majorHAnsi" w:hAnsiTheme="majorHAnsi" w:cs="Arial"/>
          <w:iCs/>
        </w:rPr>
        <w:t>o održavanju javnih površina  staraju  privredna društva kojima su posebnim aktom Skupštine Glavnog grada povjereni ovi poslovi i u skladu sa posebnim propisom kojim su uređena ova pitanja. Nadalje</w:t>
      </w:r>
      <w:r w:rsidR="00041EF5">
        <w:rPr>
          <w:rFonts w:asciiTheme="majorHAnsi" w:hAnsiTheme="majorHAnsi" w:cs="Arial"/>
          <w:iCs/>
        </w:rPr>
        <w:t>,</w:t>
      </w:r>
      <w:r w:rsidR="002F2E87" w:rsidRPr="002F2E87">
        <w:rPr>
          <w:rFonts w:asciiTheme="majorHAnsi" w:hAnsiTheme="majorHAnsi" w:cs="Arial"/>
          <w:iCs/>
        </w:rPr>
        <w:t xml:space="preserve"> odredbom člana 9 je u cilju zaštite</w:t>
      </w:r>
      <w:r w:rsidR="006A6012">
        <w:rPr>
          <w:rFonts w:asciiTheme="majorHAnsi" w:hAnsiTheme="majorHAnsi" w:cs="Arial"/>
          <w:iCs/>
        </w:rPr>
        <w:t xml:space="preserve"> javnih površina   propisano </w:t>
      </w:r>
      <w:r w:rsidR="002F2E87" w:rsidRPr="002F2E87">
        <w:rPr>
          <w:rFonts w:asciiTheme="majorHAnsi" w:hAnsiTheme="majorHAnsi" w:cs="Arial"/>
          <w:iCs/>
        </w:rPr>
        <w:t xml:space="preserve">koje radnje i aktivnosti </w:t>
      </w:r>
      <w:proofErr w:type="gramStart"/>
      <w:r w:rsidR="002F2E87" w:rsidRPr="002F2E87">
        <w:rPr>
          <w:rFonts w:asciiTheme="majorHAnsi" w:hAnsiTheme="majorHAnsi" w:cs="Arial"/>
          <w:iCs/>
        </w:rPr>
        <w:t>su  zabranjene</w:t>
      </w:r>
      <w:proofErr w:type="gramEnd"/>
      <w:r w:rsidR="002F2E87" w:rsidRPr="002F2E87">
        <w:rPr>
          <w:rFonts w:asciiTheme="majorHAnsi" w:hAnsiTheme="majorHAnsi" w:cs="Arial"/>
          <w:iCs/>
        </w:rPr>
        <w:t xml:space="preserve"> na javnim površinama , kao i propisane novčane kazne za prekršaj ove odredbe.</w:t>
      </w:r>
    </w:p>
    <w:p w:rsidR="004D5E05" w:rsidRPr="00DD4B53" w:rsidRDefault="006A6012" w:rsidP="005D1ADA">
      <w:pPr>
        <w:autoSpaceDE w:val="0"/>
        <w:autoSpaceDN w:val="0"/>
        <w:adjustRightInd w:val="0"/>
        <w:spacing w:after="0" w:line="240" w:lineRule="auto"/>
        <w:jc w:val="both"/>
        <w:rPr>
          <w:rFonts w:asciiTheme="majorHAnsi" w:eastAsiaTheme="minorHAnsi" w:hAnsiTheme="majorHAnsi" w:cs="TimesNewRoman"/>
          <w:sz w:val="24"/>
          <w:szCs w:val="24"/>
        </w:rPr>
      </w:pPr>
      <w:r>
        <w:rPr>
          <w:rFonts w:asciiTheme="majorHAnsi" w:hAnsiTheme="majorHAnsi" w:cs="Arial"/>
          <w:iCs/>
        </w:rPr>
        <w:t xml:space="preserve">      </w:t>
      </w:r>
      <w:r w:rsidR="002F2E87">
        <w:rPr>
          <w:rFonts w:asciiTheme="majorHAnsi" w:hAnsiTheme="majorHAnsi" w:cs="Arial"/>
          <w:iCs/>
        </w:rPr>
        <w:t>Međutim</w:t>
      </w:r>
      <w:r w:rsidR="008A1917">
        <w:rPr>
          <w:rFonts w:asciiTheme="majorHAnsi" w:hAnsiTheme="majorHAnsi" w:cs="Arial"/>
          <w:iCs/>
        </w:rPr>
        <w:t>,</w:t>
      </w:r>
      <w:r w:rsidR="002F2E87">
        <w:rPr>
          <w:rFonts w:asciiTheme="majorHAnsi" w:hAnsiTheme="majorHAnsi" w:cs="Arial"/>
          <w:iCs/>
        </w:rPr>
        <w:t xml:space="preserve">  Pravno tehničkim pravilima </w:t>
      </w:r>
      <w:r w:rsidR="008A1917">
        <w:rPr>
          <w:rFonts w:asciiTheme="majorHAnsi" w:hAnsiTheme="majorHAnsi" w:cs="Arial"/>
          <w:iCs/>
        </w:rPr>
        <w:t>za izradu propisa, podzakonski akti  se donose na osnovu izričitog ovlašćenja  propisano</w:t>
      </w:r>
      <w:r w:rsidR="00D51D3A">
        <w:rPr>
          <w:rFonts w:asciiTheme="majorHAnsi" w:hAnsiTheme="majorHAnsi" w:cs="Arial"/>
          <w:iCs/>
        </w:rPr>
        <w:t xml:space="preserve">g u zakonu ili </w:t>
      </w:r>
      <w:r>
        <w:rPr>
          <w:rFonts w:asciiTheme="majorHAnsi" w:hAnsiTheme="majorHAnsi" w:cs="Arial"/>
          <w:iCs/>
        </w:rPr>
        <w:t>drugom propisu (</w:t>
      </w:r>
      <w:r w:rsidR="000A7172">
        <w:rPr>
          <w:rFonts w:asciiTheme="majorHAnsi" w:hAnsiTheme="majorHAnsi" w:cs="Arial"/>
          <w:iCs/>
        </w:rPr>
        <w:t>Poglavlje I , potpoglavlje B,t</w:t>
      </w:r>
      <w:r>
        <w:rPr>
          <w:rFonts w:asciiTheme="majorHAnsi" w:hAnsiTheme="majorHAnsi" w:cs="Arial"/>
          <w:iCs/>
        </w:rPr>
        <w:t>ačka</w:t>
      </w:r>
      <w:r w:rsidR="005D1ADA">
        <w:rPr>
          <w:rFonts w:asciiTheme="majorHAnsi" w:hAnsiTheme="majorHAnsi" w:cs="Arial"/>
          <w:iCs/>
        </w:rPr>
        <w:t xml:space="preserve"> 1.</w:t>
      </w:r>
      <w:r w:rsidR="000A7172">
        <w:rPr>
          <w:rFonts w:asciiTheme="majorHAnsi" w:hAnsiTheme="majorHAnsi" w:cs="Arial"/>
          <w:iCs/>
        </w:rPr>
        <w:t xml:space="preserve"> </w:t>
      </w:r>
      <w:r w:rsidR="005D1ADA">
        <w:rPr>
          <w:rFonts w:asciiTheme="majorHAnsi" w:hAnsiTheme="majorHAnsi" w:cs="Arial"/>
          <w:iCs/>
        </w:rPr>
        <w:t>p</w:t>
      </w:r>
      <w:r w:rsidR="000A7172">
        <w:rPr>
          <w:rFonts w:asciiTheme="majorHAnsi" w:hAnsiTheme="majorHAnsi" w:cs="Arial"/>
          <w:iCs/>
        </w:rPr>
        <w:t>odtačka</w:t>
      </w:r>
      <w:r w:rsidR="005D1ADA">
        <w:rPr>
          <w:rFonts w:asciiTheme="majorHAnsi" w:hAnsiTheme="majorHAnsi" w:cs="Arial"/>
          <w:iCs/>
        </w:rPr>
        <w:t xml:space="preserve"> 1.2.</w:t>
      </w:r>
      <w:r w:rsidR="00D51D3A">
        <w:rPr>
          <w:rFonts w:asciiTheme="majorHAnsi" w:hAnsiTheme="majorHAnsi" w:cs="Arial"/>
          <w:iCs/>
        </w:rPr>
        <w:t>), kao i</w:t>
      </w:r>
      <w:r w:rsidR="00D51D3A" w:rsidRPr="00D51D3A">
        <w:rPr>
          <w:rFonts w:asciiTheme="majorHAnsi" w:hAnsiTheme="majorHAnsi" w:cs="Arial"/>
          <w:iCs/>
        </w:rPr>
        <w:t xml:space="preserve"> </w:t>
      </w:r>
      <w:r w:rsidR="00D51D3A">
        <w:rPr>
          <w:rFonts w:asciiTheme="majorHAnsi" w:hAnsiTheme="majorHAnsi" w:cs="Arial"/>
          <w:iCs/>
        </w:rPr>
        <w:t>da se podzakonskim aktima ne mogu preuzimati odredbe zakona, niti  se smije vršiti nikakva iz</w:t>
      </w:r>
      <w:r w:rsidR="005D1ADA">
        <w:rPr>
          <w:rFonts w:asciiTheme="majorHAnsi" w:hAnsiTheme="majorHAnsi" w:cs="Arial"/>
          <w:iCs/>
        </w:rPr>
        <w:t>mjena zakonskih odredbi (Poglavlje I , potpoglavlje B,tačka 1. podtačka 1.5.)</w:t>
      </w:r>
      <w:r w:rsidR="00D51D3A">
        <w:rPr>
          <w:rFonts w:asciiTheme="majorHAnsi" w:hAnsiTheme="majorHAnsi" w:cs="Arial"/>
          <w:iCs/>
        </w:rPr>
        <w:t xml:space="preserve">. Stoga  sugestija da se Nacrt odluke  dopuni sa </w:t>
      </w:r>
      <w:r w:rsidR="00D51D3A" w:rsidRPr="006A6012">
        <w:rPr>
          <w:rFonts w:asciiTheme="majorHAnsi" w:hAnsiTheme="majorHAnsi" w:cs="Arial"/>
          <w:iCs/>
        </w:rPr>
        <w:t>poglavljem “</w:t>
      </w:r>
      <w:r w:rsidR="00D51D3A" w:rsidRPr="006A6012">
        <w:rPr>
          <w:rFonts w:asciiTheme="majorHAnsi" w:hAnsiTheme="majorHAnsi" w:cs="Arial"/>
          <w:sz w:val="24"/>
          <w:szCs w:val="24"/>
        </w:rPr>
        <w:t xml:space="preserve"> V Dobra u opštoj upotrebi,</w:t>
      </w:r>
      <w:r w:rsidRPr="006A6012">
        <w:rPr>
          <w:rFonts w:asciiTheme="majorHAnsi" w:hAnsiTheme="majorHAnsi" w:cs="Arial"/>
          <w:sz w:val="24"/>
          <w:szCs w:val="24"/>
        </w:rPr>
        <w:t xml:space="preserve"> javna dobra i</w:t>
      </w:r>
      <w:r w:rsidR="00D51D3A" w:rsidRPr="006A6012">
        <w:rPr>
          <w:rFonts w:asciiTheme="majorHAnsi" w:hAnsiTheme="majorHAnsi" w:cs="Arial"/>
          <w:sz w:val="24"/>
          <w:szCs w:val="24"/>
        </w:rPr>
        <w:t xml:space="preserve"> druga dobra od opšteg interesa”</w:t>
      </w:r>
      <w:r w:rsidR="00D51D3A" w:rsidRPr="006A6012">
        <w:rPr>
          <w:rFonts w:asciiTheme="majorHAnsi" w:hAnsiTheme="majorHAnsi" w:cs="Arial"/>
          <w:bCs/>
          <w:sz w:val="24"/>
          <w:szCs w:val="24"/>
        </w:rPr>
        <w:t xml:space="preserve"> kojim bi se uredila pitanja  što se podrazumijeva pod dobrima u opštoj upotrebi,</w:t>
      </w:r>
      <w:r w:rsidRPr="006A6012">
        <w:rPr>
          <w:rFonts w:asciiTheme="majorHAnsi" w:hAnsiTheme="majorHAnsi" w:cs="Arial"/>
          <w:bCs/>
          <w:sz w:val="24"/>
          <w:szCs w:val="24"/>
        </w:rPr>
        <w:t>javnim dobrima i</w:t>
      </w:r>
      <w:r w:rsidR="004D5E05" w:rsidRPr="006A6012">
        <w:rPr>
          <w:rFonts w:asciiTheme="majorHAnsi" w:hAnsiTheme="majorHAnsi" w:cs="Arial"/>
          <w:bCs/>
          <w:sz w:val="24"/>
          <w:szCs w:val="24"/>
        </w:rPr>
        <w:t xml:space="preserve"> drugim dobrima od opšteg interesa,</w:t>
      </w:r>
      <w:r w:rsidR="00D51D3A" w:rsidRPr="006A6012">
        <w:rPr>
          <w:rFonts w:asciiTheme="majorHAnsi" w:hAnsiTheme="majorHAnsi" w:cs="Arial"/>
          <w:bCs/>
          <w:sz w:val="24"/>
          <w:szCs w:val="24"/>
        </w:rPr>
        <w:t xml:space="preserve"> obrađivač nije prihvatio iz razloga što su ova pitanja uređena </w:t>
      </w:r>
      <w:r w:rsidR="004D5E05" w:rsidRPr="006A6012">
        <w:rPr>
          <w:rFonts w:asciiTheme="majorHAnsi" w:hAnsiTheme="majorHAnsi" w:cs="Arial"/>
          <w:bCs/>
          <w:sz w:val="24"/>
          <w:szCs w:val="24"/>
        </w:rPr>
        <w:t xml:space="preserve"> Zakonom o državnoj imovini, </w:t>
      </w:r>
      <w:r w:rsidRPr="006A6012">
        <w:rPr>
          <w:rFonts w:asciiTheme="majorHAnsi" w:hAnsiTheme="majorHAnsi" w:cs="Arial"/>
          <w:bCs/>
          <w:sz w:val="24"/>
          <w:szCs w:val="24"/>
        </w:rPr>
        <w:t>kao i iz razloga što su</w:t>
      </w:r>
      <w:r w:rsidR="005D1ADA">
        <w:rPr>
          <w:rFonts w:asciiTheme="majorHAnsi" w:hAnsiTheme="majorHAnsi" w:cs="Arial"/>
          <w:bCs/>
          <w:sz w:val="24"/>
          <w:szCs w:val="24"/>
        </w:rPr>
        <w:t xml:space="preserve"> </w:t>
      </w:r>
      <w:r w:rsidR="004D5E05" w:rsidRPr="006A6012">
        <w:rPr>
          <w:rFonts w:asciiTheme="majorHAnsi" w:hAnsiTheme="majorHAnsi" w:cs="Arial"/>
          <w:bCs/>
          <w:sz w:val="24"/>
          <w:szCs w:val="24"/>
        </w:rPr>
        <w:t xml:space="preserve"> datom primjedbom izvršene izmjene zakonskih odredbi koje uređuju ova </w:t>
      </w:r>
      <w:r w:rsidR="004D5E05" w:rsidRPr="00DD4B53">
        <w:rPr>
          <w:rFonts w:asciiTheme="majorHAnsi" w:hAnsiTheme="majorHAnsi" w:cs="Arial"/>
          <w:bCs/>
          <w:sz w:val="24"/>
          <w:szCs w:val="24"/>
        </w:rPr>
        <w:lastRenderedPageBreak/>
        <w:t>pitanja</w:t>
      </w:r>
      <w:r w:rsidRPr="00DD4B53">
        <w:rPr>
          <w:rFonts w:asciiTheme="majorHAnsi" w:hAnsiTheme="majorHAnsi" w:cs="Arial"/>
          <w:bCs/>
          <w:sz w:val="24"/>
          <w:szCs w:val="24"/>
        </w:rPr>
        <w:t xml:space="preserve">, a Pravno </w:t>
      </w:r>
      <w:r w:rsidR="0046459E" w:rsidRPr="00DD4B53">
        <w:rPr>
          <w:rFonts w:asciiTheme="majorHAnsi" w:hAnsiTheme="majorHAnsi" w:cs="Arial"/>
          <w:bCs/>
          <w:sz w:val="24"/>
          <w:szCs w:val="24"/>
        </w:rPr>
        <w:t>-</w:t>
      </w:r>
      <w:r w:rsidRPr="00DD4B53">
        <w:rPr>
          <w:rFonts w:asciiTheme="majorHAnsi" w:hAnsiTheme="majorHAnsi" w:cs="Arial"/>
          <w:bCs/>
          <w:sz w:val="24"/>
          <w:szCs w:val="24"/>
        </w:rPr>
        <w:t>tehničkim pravilima za izradu propisa</w:t>
      </w:r>
      <w:r w:rsidR="0046459E" w:rsidRPr="00DD4B53">
        <w:rPr>
          <w:rFonts w:asciiTheme="majorHAnsi" w:eastAsiaTheme="minorHAnsi" w:hAnsiTheme="majorHAnsi" w:cs="TimesNewRoman"/>
          <w:sz w:val="24"/>
          <w:szCs w:val="24"/>
        </w:rPr>
        <w:t xml:space="preserve"> je propisano da </w:t>
      </w:r>
      <w:r w:rsidR="000B27C0" w:rsidRPr="00DD4B53">
        <w:rPr>
          <w:rFonts w:asciiTheme="majorHAnsi" w:eastAsiaTheme="minorHAnsi" w:hAnsiTheme="majorHAnsi" w:cs="TimesNewRoman"/>
          <w:sz w:val="24"/>
          <w:szCs w:val="24"/>
        </w:rPr>
        <w:t xml:space="preserve">se podzakonskim aktom ne mogu </w:t>
      </w:r>
      <w:r w:rsidR="0046459E" w:rsidRPr="00DD4B53">
        <w:rPr>
          <w:rFonts w:asciiTheme="majorHAnsi" w:eastAsiaTheme="minorHAnsi" w:hAnsiTheme="majorHAnsi" w:cs="TimesNewRoman"/>
          <w:sz w:val="24"/>
          <w:szCs w:val="24"/>
        </w:rPr>
        <w:t xml:space="preserve"> preu</w:t>
      </w:r>
      <w:r w:rsidR="003F18C3" w:rsidRPr="00DD4B53">
        <w:rPr>
          <w:rFonts w:asciiTheme="majorHAnsi" w:eastAsiaTheme="minorHAnsi" w:hAnsiTheme="majorHAnsi" w:cs="TimesNewRoman"/>
          <w:sz w:val="24"/>
          <w:szCs w:val="24"/>
        </w:rPr>
        <w:t>zimati odredbe zakona, te da se</w:t>
      </w:r>
      <w:r w:rsidR="0046459E" w:rsidRPr="00DD4B53">
        <w:rPr>
          <w:rFonts w:asciiTheme="majorHAnsi" w:eastAsiaTheme="minorHAnsi" w:hAnsiTheme="majorHAnsi" w:cs="TimesNewRoman"/>
          <w:sz w:val="24"/>
          <w:szCs w:val="24"/>
        </w:rPr>
        <w:t xml:space="preserve"> podzakonskim aktom</w:t>
      </w:r>
      <w:r w:rsidR="003F18C3" w:rsidRPr="00DD4B53">
        <w:rPr>
          <w:rFonts w:asciiTheme="majorHAnsi" w:eastAsiaTheme="minorHAnsi" w:hAnsiTheme="majorHAnsi" w:cs="TimesNewRoman"/>
          <w:sz w:val="24"/>
          <w:szCs w:val="24"/>
        </w:rPr>
        <w:t xml:space="preserve"> ne smije </w:t>
      </w:r>
      <w:r w:rsidR="0046459E" w:rsidRPr="00DD4B53">
        <w:rPr>
          <w:rFonts w:asciiTheme="majorHAnsi" w:eastAsiaTheme="minorHAnsi" w:hAnsiTheme="majorHAnsi" w:cs="TimesNewRoman"/>
          <w:sz w:val="24"/>
          <w:szCs w:val="24"/>
        </w:rPr>
        <w:t xml:space="preserve"> vršiti nikakva izmjena zakonskih</w:t>
      </w:r>
      <w:r w:rsidR="000B27C0" w:rsidRPr="00DD4B53">
        <w:rPr>
          <w:rFonts w:asciiTheme="majorHAnsi" w:eastAsiaTheme="minorHAnsi" w:hAnsiTheme="majorHAnsi" w:cs="TimesNewRoman"/>
          <w:sz w:val="24"/>
          <w:szCs w:val="24"/>
        </w:rPr>
        <w:t xml:space="preserve"> odredbi</w:t>
      </w:r>
      <w:r w:rsidR="005D1ADA" w:rsidRPr="00DD4B53">
        <w:rPr>
          <w:rFonts w:asciiTheme="majorHAnsi" w:eastAsiaTheme="minorHAnsi" w:hAnsiTheme="majorHAnsi" w:cs="TimesNewRoman"/>
          <w:sz w:val="24"/>
          <w:szCs w:val="24"/>
        </w:rPr>
        <w:t>.</w:t>
      </w:r>
      <w:r w:rsidR="0046459E" w:rsidRPr="00DD4B53">
        <w:rPr>
          <w:rFonts w:asciiTheme="majorHAnsi" w:eastAsiaTheme="minorHAnsi" w:hAnsiTheme="majorHAnsi" w:cs="TimesNewRoman"/>
          <w:sz w:val="24"/>
          <w:szCs w:val="24"/>
        </w:rPr>
        <w:t xml:space="preserve"> </w:t>
      </w:r>
      <w:r w:rsidR="004D5E05" w:rsidRPr="00DD4B53">
        <w:rPr>
          <w:rFonts w:asciiTheme="majorHAnsi" w:hAnsiTheme="majorHAnsi" w:cs="Arial"/>
          <w:bCs/>
          <w:sz w:val="24"/>
          <w:szCs w:val="24"/>
        </w:rPr>
        <w:t xml:space="preserve"> Nadalje, Zakon o komunalnim </w:t>
      </w:r>
      <w:proofErr w:type="gramStart"/>
      <w:r w:rsidR="004D5E05" w:rsidRPr="00DD4B53">
        <w:rPr>
          <w:rFonts w:asciiTheme="majorHAnsi" w:hAnsiTheme="majorHAnsi" w:cs="Arial"/>
          <w:bCs/>
          <w:sz w:val="24"/>
          <w:szCs w:val="24"/>
        </w:rPr>
        <w:t>djelatnostima ,</w:t>
      </w:r>
      <w:proofErr w:type="gramEnd"/>
      <w:r w:rsidR="004D5E05" w:rsidRPr="00DD4B53">
        <w:rPr>
          <w:rFonts w:asciiTheme="majorHAnsi" w:hAnsiTheme="majorHAnsi" w:cs="Arial"/>
          <w:bCs/>
          <w:sz w:val="24"/>
          <w:szCs w:val="24"/>
        </w:rPr>
        <w:t xml:space="preserve"> precizno je utvrđen</w:t>
      </w:r>
      <w:r w:rsidR="0046459E" w:rsidRPr="00DD4B53">
        <w:rPr>
          <w:rFonts w:asciiTheme="majorHAnsi" w:hAnsiTheme="majorHAnsi" w:cs="Arial"/>
          <w:bCs/>
          <w:sz w:val="24"/>
          <w:szCs w:val="24"/>
        </w:rPr>
        <w:t xml:space="preserve"> predmet, odnosno</w:t>
      </w:r>
      <w:r w:rsidR="004D5E05" w:rsidRPr="00DD4B53">
        <w:rPr>
          <w:rFonts w:asciiTheme="majorHAnsi" w:hAnsiTheme="majorHAnsi" w:cs="Arial"/>
          <w:bCs/>
          <w:sz w:val="24"/>
          <w:szCs w:val="24"/>
        </w:rPr>
        <w:t xml:space="preserve"> s</w:t>
      </w:r>
      <w:r w:rsidR="00EE0404" w:rsidRPr="00DD4B53">
        <w:rPr>
          <w:rFonts w:asciiTheme="majorHAnsi" w:hAnsiTheme="majorHAnsi" w:cs="Arial"/>
          <w:bCs/>
          <w:sz w:val="24"/>
          <w:szCs w:val="24"/>
        </w:rPr>
        <w:t xml:space="preserve">adržaj odluke o komunalnom redu. Navedeni razlozi su </w:t>
      </w:r>
      <w:r w:rsidR="004D5E05" w:rsidRPr="00DD4B53">
        <w:rPr>
          <w:rFonts w:asciiTheme="majorHAnsi" w:hAnsiTheme="majorHAnsi" w:cs="Arial"/>
          <w:bCs/>
          <w:sz w:val="24"/>
          <w:szCs w:val="24"/>
        </w:rPr>
        <w:t xml:space="preserve"> </w:t>
      </w:r>
      <w:r w:rsidR="00EE0404" w:rsidRPr="00DD4B53">
        <w:rPr>
          <w:rFonts w:asciiTheme="majorHAnsi" w:hAnsiTheme="majorHAnsi" w:cs="Arial"/>
          <w:bCs/>
          <w:sz w:val="24"/>
          <w:szCs w:val="24"/>
        </w:rPr>
        <w:t xml:space="preserve"> uticali</w:t>
      </w:r>
      <w:r w:rsidR="003F18C3" w:rsidRPr="00DD4B53">
        <w:rPr>
          <w:rFonts w:asciiTheme="majorHAnsi" w:hAnsiTheme="majorHAnsi" w:cs="Arial"/>
          <w:bCs/>
          <w:sz w:val="24"/>
          <w:szCs w:val="24"/>
        </w:rPr>
        <w:t xml:space="preserve"> da obrađivač </w:t>
      </w:r>
      <w:r w:rsidR="004D5E05" w:rsidRPr="00DD4B53">
        <w:rPr>
          <w:rFonts w:asciiTheme="majorHAnsi" w:hAnsiTheme="majorHAnsi" w:cs="Arial"/>
          <w:bCs/>
          <w:sz w:val="24"/>
          <w:szCs w:val="24"/>
        </w:rPr>
        <w:t xml:space="preserve">  p</w:t>
      </w:r>
      <w:r w:rsidR="003C6465" w:rsidRPr="00DD4B53">
        <w:rPr>
          <w:rFonts w:asciiTheme="majorHAnsi" w:hAnsiTheme="majorHAnsi" w:cs="Arial"/>
          <w:bCs/>
          <w:sz w:val="24"/>
          <w:szCs w:val="24"/>
        </w:rPr>
        <w:t xml:space="preserve">redloženu </w:t>
      </w:r>
      <w:proofErr w:type="gramStart"/>
      <w:r w:rsidR="003C6465" w:rsidRPr="00DD4B53">
        <w:rPr>
          <w:rFonts w:asciiTheme="majorHAnsi" w:hAnsiTheme="majorHAnsi" w:cs="Arial"/>
          <w:bCs/>
          <w:sz w:val="24"/>
          <w:szCs w:val="24"/>
        </w:rPr>
        <w:t xml:space="preserve">sugestiju </w:t>
      </w:r>
      <w:r w:rsidR="00EE0404" w:rsidRPr="00DD4B53">
        <w:rPr>
          <w:rFonts w:asciiTheme="majorHAnsi" w:hAnsiTheme="majorHAnsi" w:cs="Arial"/>
          <w:bCs/>
          <w:sz w:val="24"/>
          <w:szCs w:val="24"/>
        </w:rPr>
        <w:t xml:space="preserve"> samo</w:t>
      </w:r>
      <w:proofErr w:type="gramEnd"/>
      <w:r w:rsidR="00EE0404" w:rsidRPr="00DD4B53">
        <w:rPr>
          <w:rFonts w:asciiTheme="majorHAnsi" w:hAnsiTheme="majorHAnsi" w:cs="Arial"/>
          <w:bCs/>
          <w:sz w:val="24"/>
          <w:szCs w:val="24"/>
        </w:rPr>
        <w:t xml:space="preserve"> djelimično prihvati.</w:t>
      </w:r>
    </w:p>
    <w:p w:rsidR="00EE0404" w:rsidRPr="00E036DD" w:rsidRDefault="0046459E" w:rsidP="00EE0404">
      <w:pPr>
        <w:pStyle w:val="T30X"/>
        <w:rPr>
          <w:rFonts w:asciiTheme="majorHAnsi" w:hAnsiTheme="majorHAnsi"/>
          <w:color w:val="auto"/>
          <w:sz w:val="24"/>
          <w:szCs w:val="24"/>
        </w:rPr>
      </w:pPr>
      <w:r w:rsidRPr="00DD4B53">
        <w:rPr>
          <w:rFonts w:asciiTheme="majorHAnsi" w:hAnsiTheme="majorHAnsi" w:cs="Arial"/>
          <w:bCs/>
          <w:sz w:val="24"/>
          <w:szCs w:val="24"/>
        </w:rPr>
        <w:t xml:space="preserve">  </w:t>
      </w:r>
      <w:r w:rsidR="004D5E05" w:rsidRPr="00DD4B53">
        <w:rPr>
          <w:rFonts w:asciiTheme="majorHAnsi" w:hAnsiTheme="majorHAnsi" w:cs="Arial"/>
          <w:bCs/>
          <w:sz w:val="24"/>
          <w:szCs w:val="24"/>
        </w:rPr>
        <w:t xml:space="preserve"> Nadalje, sugestija da se</w:t>
      </w:r>
      <w:r w:rsidRPr="00DD4B53">
        <w:rPr>
          <w:rFonts w:asciiTheme="majorHAnsi" w:hAnsiTheme="majorHAnsi" w:cs="Arial"/>
          <w:bCs/>
          <w:sz w:val="24"/>
          <w:szCs w:val="24"/>
        </w:rPr>
        <w:t xml:space="preserve"> posebnom odredbom u  predloženoj</w:t>
      </w:r>
      <w:r>
        <w:rPr>
          <w:rFonts w:asciiTheme="majorHAnsi" w:hAnsiTheme="majorHAnsi" w:cs="Arial"/>
          <w:bCs/>
          <w:sz w:val="24"/>
          <w:szCs w:val="24"/>
        </w:rPr>
        <w:t xml:space="preserve"> odluci</w:t>
      </w:r>
      <w:r w:rsidR="004D5E05" w:rsidRPr="006A6012">
        <w:rPr>
          <w:rFonts w:asciiTheme="majorHAnsi" w:hAnsiTheme="majorHAnsi" w:cs="Arial"/>
          <w:bCs/>
          <w:sz w:val="24"/>
          <w:szCs w:val="24"/>
        </w:rPr>
        <w:t xml:space="preserve"> </w:t>
      </w:r>
      <w:r w:rsidR="004D5E05" w:rsidRPr="006A6012">
        <w:rPr>
          <w:rFonts w:asciiTheme="majorHAnsi" w:hAnsiTheme="majorHAnsi" w:cs="Arial"/>
          <w:sz w:val="24"/>
          <w:szCs w:val="24"/>
        </w:rPr>
        <w:t xml:space="preserve"> definiše što se p</w:t>
      </w:r>
      <w:r w:rsidR="004D5E05" w:rsidRPr="00C0719C">
        <w:rPr>
          <w:rFonts w:asciiTheme="majorHAnsi" w:hAnsiTheme="majorHAnsi" w:cs="Arial"/>
          <w:sz w:val="24"/>
          <w:szCs w:val="24"/>
        </w:rPr>
        <w:t>odrazumijeva pod ostavljanje</w:t>
      </w:r>
      <w:r w:rsidR="004D5E05">
        <w:rPr>
          <w:rFonts w:asciiTheme="majorHAnsi" w:hAnsiTheme="majorHAnsi" w:cs="Arial"/>
          <w:sz w:val="24"/>
          <w:szCs w:val="24"/>
        </w:rPr>
        <w:t>m</w:t>
      </w:r>
      <w:r w:rsidR="004D5E05" w:rsidRPr="00C0719C">
        <w:rPr>
          <w:rFonts w:asciiTheme="majorHAnsi" w:hAnsiTheme="majorHAnsi" w:cs="Arial"/>
          <w:sz w:val="24"/>
          <w:szCs w:val="24"/>
        </w:rPr>
        <w:t xml:space="preserve"> vozila u smislu ove odluke, sugerišući da se isto definiše kao   prekid kretanja vozila i mirovanje istog na površinama koja su propisana članom 9 ove odluke kao dobra u opštoj upotrebi, javna dobra u javnoj upotrebi, ili</w:t>
      </w:r>
      <w:r w:rsidR="004D5E05">
        <w:rPr>
          <w:rFonts w:asciiTheme="majorHAnsi" w:hAnsiTheme="majorHAnsi" w:cs="Arial"/>
          <w:sz w:val="24"/>
          <w:szCs w:val="24"/>
        </w:rPr>
        <w:t xml:space="preserve"> druga dobra od opšteg interesa, obrađivač nije prihvatio, s obzirom na to da se radi o p</w:t>
      </w:r>
      <w:r w:rsidR="00A60A0B">
        <w:rPr>
          <w:rFonts w:asciiTheme="majorHAnsi" w:hAnsiTheme="majorHAnsi" w:cs="Arial"/>
          <w:sz w:val="24"/>
          <w:szCs w:val="24"/>
        </w:rPr>
        <w:t xml:space="preserve">itanjima  koja su uređena Zakonom o bezbjednosti saobraćaja na putevima </w:t>
      </w:r>
      <w:r w:rsidR="00993765">
        <w:rPr>
          <w:rFonts w:asciiTheme="majorHAnsi" w:hAnsiTheme="majorHAnsi" w:cs="Arial"/>
          <w:sz w:val="24"/>
          <w:szCs w:val="24"/>
        </w:rPr>
        <w:t>i</w:t>
      </w:r>
      <w:r w:rsidR="00A60A0B">
        <w:rPr>
          <w:rFonts w:asciiTheme="majorHAnsi" w:hAnsiTheme="majorHAnsi" w:cs="Arial"/>
          <w:sz w:val="24"/>
          <w:szCs w:val="24"/>
        </w:rPr>
        <w:t xml:space="preserve"> podzakonskim aktima donesenim u skladu sa</w:t>
      </w:r>
      <w:r w:rsidR="00EE0404">
        <w:rPr>
          <w:rFonts w:asciiTheme="majorHAnsi" w:hAnsiTheme="majorHAnsi" w:cs="Arial"/>
          <w:sz w:val="24"/>
          <w:szCs w:val="24"/>
        </w:rPr>
        <w:t xml:space="preserve"> ovlašćenjima iz toga </w:t>
      </w:r>
      <w:r w:rsidR="00993765">
        <w:rPr>
          <w:rFonts w:asciiTheme="majorHAnsi" w:hAnsiTheme="majorHAnsi" w:cs="Arial"/>
          <w:sz w:val="24"/>
          <w:szCs w:val="24"/>
        </w:rPr>
        <w:t xml:space="preserve"> Zakona. Nadalje</w:t>
      </w:r>
      <w:proofErr w:type="gramStart"/>
      <w:r w:rsidR="00993765">
        <w:rPr>
          <w:rFonts w:asciiTheme="majorHAnsi" w:hAnsiTheme="majorHAnsi" w:cs="Arial"/>
          <w:sz w:val="24"/>
          <w:szCs w:val="24"/>
        </w:rPr>
        <w:t xml:space="preserve">, </w:t>
      </w:r>
      <w:r w:rsidR="00A60A0B">
        <w:rPr>
          <w:rFonts w:asciiTheme="majorHAnsi" w:hAnsiTheme="majorHAnsi" w:cs="Arial"/>
          <w:sz w:val="24"/>
          <w:szCs w:val="24"/>
        </w:rPr>
        <w:t xml:space="preserve"> predl</w:t>
      </w:r>
      <w:r w:rsidR="00993765">
        <w:rPr>
          <w:rFonts w:asciiTheme="majorHAnsi" w:hAnsiTheme="majorHAnsi" w:cs="Arial"/>
          <w:sz w:val="24"/>
          <w:szCs w:val="24"/>
        </w:rPr>
        <w:t>iz</w:t>
      </w:r>
      <w:r w:rsidR="00A60A0B">
        <w:rPr>
          <w:rFonts w:asciiTheme="majorHAnsi" w:hAnsiTheme="majorHAnsi" w:cs="Arial"/>
          <w:sz w:val="24"/>
          <w:szCs w:val="24"/>
        </w:rPr>
        <w:t>ožena</w:t>
      </w:r>
      <w:proofErr w:type="gramEnd"/>
      <w:r w:rsidR="00A60A0B">
        <w:rPr>
          <w:rFonts w:asciiTheme="majorHAnsi" w:hAnsiTheme="majorHAnsi" w:cs="Arial"/>
          <w:sz w:val="24"/>
          <w:szCs w:val="24"/>
        </w:rPr>
        <w:t xml:space="preserve"> sugestija nije u skladu sa rješenjima iz naznačenog Zakona, a shodno Pravno tehničkim pravilima</w:t>
      </w:r>
      <w:r w:rsidR="005D1ADA">
        <w:rPr>
          <w:rFonts w:asciiTheme="majorHAnsi" w:hAnsiTheme="majorHAnsi" w:cs="Arial"/>
          <w:sz w:val="24"/>
          <w:szCs w:val="24"/>
        </w:rPr>
        <w:t xml:space="preserve"> </w:t>
      </w:r>
      <w:r w:rsidR="00A60A0B">
        <w:rPr>
          <w:rFonts w:asciiTheme="majorHAnsi" w:hAnsiTheme="majorHAnsi" w:cs="Arial"/>
          <w:sz w:val="24"/>
          <w:szCs w:val="24"/>
        </w:rPr>
        <w:t>za izradu propisa, podzakonskim aktima  se ne smije  vršiti ni</w:t>
      </w:r>
      <w:r>
        <w:rPr>
          <w:rFonts w:asciiTheme="majorHAnsi" w:hAnsiTheme="majorHAnsi" w:cs="Arial"/>
          <w:sz w:val="24"/>
          <w:szCs w:val="24"/>
        </w:rPr>
        <w:t>kakva izmjena zakonskih odredbi</w:t>
      </w:r>
      <w:r w:rsidR="00EE0404">
        <w:rPr>
          <w:rFonts w:asciiTheme="majorHAnsi" w:hAnsiTheme="majorHAnsi" w:cs="Arial"/>
          <w:sz w:val="24"/>
          <w:szCs w:val="24"/>
        </w:rPr>
        <w:t>.</w:t>
      </w:r>
      <w:r w:rsidR="00EE0404" w:rsidRPr="00EE0404">
        <w:rPr>
          <w:rFonts w:asciiTheme="majorHAnsi" w:hAnsiTheme="majorHAnsi"/>
          <w:color w:val="auto"/>
          <w:sz w:val="24"/>
          <w:szCs w:val="24"/>
        </w:rPr>
        <w:t xml:space="preserve"> </w:t>
      </w:r>
      <w:proofErr w:type="gramStart"/>
      <w:r w:rsidR="00EE0404">
        <w:rPr>
          <w:rFonts w:asciiTheme="majorHAnsi" w:hAnsiTheme="majorHAnsi"/>
          <w:color w:val="auto"/>
          <w:sz w:val="24"/>
          <w:szCs w:val="24"/>
        </w:rPr>
        <w:t>Stoga iz navedenih razloga datu sugestiji obrađivač nije prihvatio</w:t>
      </w:r>
      <w:r w:rsidR="00EE0404" w:rsidRPr="00E036DD">
        <w:rPr>
          <w:rFonts w:asciiTheme="majorHAnsi" w:hAnsiTheme="majorHAnsi"/>
          <w:color w:val="auto"/>
          <w:sz w:val="24"/>
          <w:szCs w:val="24"/>
        </w:rPr>
        <w:t>.</w:t>
      </w:r>
      <w:proofErr w:type="gramEnd"/>
    </w:p>
    <w:p w:rsidR="00364BC4" w:rsidRPr="0010596E" w:rsidRDefault="00364BC4" w:rsidP="0046459E">
      <w:pPr>
        <w:pStyle w:val="T30X"/>
        <w:ind w:firstLine="0"/>
        <w:rPr>
          <w:rFonts w:asciiTheme="majorHAnsi" w:hAnsiTheme="majorHAnsi" w:cs="Arial"/>
          <w:sz w:val="24"/>
          <w:szCs w:val="24"/>
        </w:rPr>
      </w:pPr>
    </w:p>
    <w:p w:rsidR="00364BC4" w:rsidRPr="003C6465" w:rsidRDefault="00364BC4" w:rsidP="00993765">
      <w:pPr>
        <w:pStyle w:val="ListParagraph"/>
        <w:numPr>
          <w:ilvl w:val="0"/>
          <w:numId w:val="6"/>
        </w:numPr>
        <w:jc w:val="both"/>
        <w:rPr>
          <w:rFonts w:asciiTheme="majorHAnsi" w:hAnsiTheme="majorHAnsi" w:cs="Arial"/>
          <w:b/>
          <w:sz w:val="24"/>
          <w:szCs w:val="24"/>
        </w:rPr>
      </w:pPr>
      <w:r w:rsidRPr="003C6465">
        <w:rPr>
          <w:rFonts w:asciiTheme="majorHAnsi" w:hAnsiTheme="majorHAnsi" w:cs="Arial"/>
          <w:b/>
          <w:sz w:val="24"/>
          <w:szCs w:val="24"/>
        </w:rPr>
        <w:t xml:space="preserve"> Uz materijalne propise citirane u</w:t>
      </w:r>
      <w:r w:rsidR="00993765" w:rsidRPr="003C6465">
        <w:rPr>
          <w:rFonts w:asciiTheme="majorHAnsi" w:hAnsiTheme="majorHAnsi" w:cs="Arial"/>
          <w:b/>
          <w:sz w:val="24"/>
          <w:szCs w:val="24"/>
        </w:rPr>
        <w:t xml:space="preserve"> preambuli predložene odluke</w:t>
      </w:r>
      <w:r w:rsidRPr="003C6465">
        <w:rPr>
          <w:rFonts w:asciiTheme="majorHAnsi" w:hAnsiTheme="majorHAnsi" w:cs="Arial"/>
          <w:b/>
          <w:sz w:val="24"/>
          <w:szCs w:val="24"/>
        </w:rPr>
        <w:t>, dodati i:</w:t>
      </w:r>
    </w:p>
    <w:p w:rsidR="00364BC4" w:rsidRPr="003C6465" w:rsidRDefault="00364BC4" w:rsidP="00364BC4">
      <w:pPr>
        <w:pStyle w:val="N05Y"/>
        <w:numPr>
          <w:ilvl w:val="0"/>
          <w:numId w:val="1"/>
        </w:numPr>
        <w:jc w:val="both"/>
        <w:rPr>
          <w:rFonts w:asciiTheme="majorHAnsi" w:hAnsiTheme="majorHAnsi" w:cs="Arial"/>
        </w:rPr>
      </w:pPr>
      <w:r w:rsidRPr="003C6465">
        <w:rPr>
          <w:rFonts w:asciiTheme="majorHAnsi" w:hAnsiTheme="majorHAnsi" w:cs="Arial"/>
        </w:rPr>
        <w:t xml:space="preserve">Član 4 Zakona o lokalnoj samoupravi “("Službeni list Crne Gore", br. 2/18, 34/19) </w:t>
      </w:r>
      <w:r w:rsidR="0046459E">
        <w:rPr>
          <w:rFonts w:asciiTheme="majorHAnsi" w:hAnsiTheme="majorHAnsi" w:cs="Arial"/>
        </w:rPr>
        <w:t xml:space="preserve">kojim </w:t>
      </w:r>
      <w:r w:rsidRPr="003C6465">
        <w:rPr>
          <w:rFonts w:asciiTheme="majorHAnsi" w:hAnsiTheme="majorHAnsi" w:cs="Arial"/>
        </w:rPr>
        <w:t xml:space="preserve">je propisano da: “U opštini se vrše poslovi </w:t>
      </w:r>
      <w:proofErr w:type="gramStart"/>
      <w:r w:rsidRPr="003C6465">
        <w:rPr>
          <w:rFonts w:asciiTheme="majorHAnsi" w:hAnsiTheme="majorHAnsi" w:cs="Arial"/>
        </w:rPr>
        <w:t>od</w:t>
      </w:r>
      <w:proofErr w:type="gramEnd"/>
      <w:r w:rsidRPr="003C6465">
        <w:rPr>
          <w:rFonts w:asciiTheme="majorHAnsi" w:hAnsiTheme="majorHAnsi" w:cs="Arial"/>
        </w:rPr>
        <w:t xml:space="preserve"> neposrednog i zajedničkog interesa za lokalno stanovništvo. Opština vrši i poslove koji su joj prenijeti zakonom </w:t>
      </w:r>
      <w:proofErr w:type="gramStart"/>
      <w:r w:rsidRPr="003C6465">
        <w:rPr>
          <w:rFonts w:asciiTheme="majorHAnsi" w:hAnsiTheme="majorHAnsi" w:cs="Arial"/>
        </w:rPr>
        <w:t>ili povjereni propisom Vlade.”</w:t>
      </w:r>
      <w:proofErr w:type="gramEnd"/>
      <w:r w:rsidRPr="003C6465">
        <w:rPr>
          <w:rFonts w:asciiTheme="majorHAnsi" w:hAnsiTheme="majorHAnsi" w:cs="Arial"/>
        </w:rPr>
        <w:t>,</w:t>
      </w:r>
    </w:p>
    <w:p w:rsidR="00364BC4" w:rsidRPr="003C6465" w:rsidRDefault="00364BC4" w:rsidP="00364BC4">
      <w:pPr>
        <w:pStyle w:val="N05Y"/>
        <w:ind w:left="360"/>
        <w:jc w:val="both"/>
        <w:rPr>
          <w:rFonts w:asciiTheme="majorHAnsi" w:hAnsiTheme="majorHAnsi" w:cs="Arial"/>
        </w:rPr>
      </w:pPr>
      <w:proofErr w:type="gramStart"/>
      <w:r w:rsidRPr="003C6465">
        <w:rPr>
          <w:rFonts w:asciiTheme="majorHAnsi" w:hAnsiTheme="majorHAnsi" w:cs="Arial"/>
        </w:rPr>
        <w:t>i</w:t>
      </w:r>
      <w:proofErr w:type="gramEnd"/>
      <w:r w:rsidRPr="003C6465">
        <w:rPr>
          <w:rFonts w:asciiTheme="majorHAnsi" w:hAnsiTheme="majorHAnsi" w:cs="Arial"/>
        </w:rPr>
        <w:t xml:space="preserve"> eventualno,</w:t>
      </w:r>
    </w:p>
    <w:p w:rsidR="00364BC4" w:rsidRPr="003C6465" w:rsidRDefault="00364BC4" w:rsidP="00364BC4">
      <w:pPr>
        <w:pStyle w:val="T30X"/>
        <w:numPr>
          <w:ilvl w:val="0"/>
          <w:numId w:val="1"/>
        </w:numPr>
        <w:rPr>
          <w:rFonts w:asciiTheme="majorHAnsi" w:hAnsiTheme="majorHAnsi" w:cs="Arial"/>
          <w:b/>
          <w:sz w:val="24"/>
          <w:szCs w:val="24"/>
        </w:rPr>
      </w:pPr>
      <w:r w:rsidRPr="003C6465">
        <w:rPr>
          <w:rFonts w:asciiTheme="majorHAnsi" w:hAnsiTheme="majorHAnsi" w:cs="Arial"/>
          <w:b/>
          <w:sz w:val="24"/>
          <w:szCs w:val="24"/>
        </w:rPr>
        <w:t>Član 1 stav 1 Uredbe o povjeravanju dijela poslova uprave policije Glavnom gradu – Podgorica ("Službeni list Crne Gore", br. 7/13, 32/13, 40/16) je propisano da: “Poslovi državne uprave iz nadležnosti Uprave policije koji se odnose na premještanje vozila: koja nijesu uklonjena sa kolovoza u slučaju iz člana 57; parkiranih suprotno članu 58; parkiranih na mjestima iz člana 60 stav 1 i u slučaju iz člana 290 stav 4 i člana 301 stav 4 Zakona o bezbjednosti saobraćaja na putevima ("Službeni list CG", broj 33/12), na drugo mjesto, povjeravaju se Glavnom gradu Podgorica.”</w:t>
      </w:r>
    </w:p>
    <w:p w:rsidR="00364BC4" w:rsidRPr="0010596E" w:rsidRDefault="00364BC4" w:rsidP="00364BC4">
      <w:pPr>
        <w:pStyle w:val="T30X"/>
        <w:rPr>
          <w:rFonts w:asciiTheme="majorHAnsi" w:hAnsiTheme="majorHAnsi" w:cs="Arial"/>
          <w:sz w:val="24"/>
          <w:szCs w:val="24"/>
        </w:rPr>
      </w:pPr>
    </w:p>
    <w:p w:rsidR="00364BC4" w:rsidRPr="0010596E" w:rsidRDefault="00364BC4" w:rsidP="00364BC4">
      <w:pPr>
        <w:pStyle w:val="T30X"/>
        <w:rPr>
          <w:rFonts w:asciiTheme="majorHAnsi" w:hAnsiTheme="majorHAnsi" w:cs="Arial"/>
          <w:sz w:val="24"/>
          <w:szCs w:val="24"/>
        </w:rPr>
      </w:pPr>
    </w:p>
    <w:p w:rsidR="00993765" w:rsidRPr="0010596E" w:rsidRDefault="00993765" w:rsidP="00993765">
      <w:pPr>
        <w:widowControl w:val="0"/>
        <w:tabs>
          <w:tab w:val="left" w:pos="2355"/>
        </w:tabs>
        <w:autoSpaceDE w:val="0"/>
        <w:autoSpaceDN w:val="0"/>
        <w:adjustRightInd w:val="0"/>
        <w:spacing w:line="240" w:lineRule="auto"/>
        <w:jc w:val="both"/>
        <w:rPr>
          <w:rFonts w:asciiTheme="majorHAnsi" w:hAnsiTheme="majorHAnsi" w:cs="Arial"/>
          <w:b/>
          <w:i/>
          <w:sz w:val="24"/>
          <w:szCs w:val="24"/>
          <w:u w:val="single"/>
        </w:rPr>
      </w:pPr>
      <w:r w:rsidRPr="0010596E">
        <w:rPr>
          <w:rFonts w:asciiTheme="majorHAnsi" w:hAnsiTheme="majorHAnsi" w:cs="Arial"/>
          <w:sz w:val="24"/>
          <w:szCs w:val="24"/>
        </w:rPr>
        <w:t xml:space="preserve">  </w:t>
      </w:r>
      <w:r w:rsidRPr="0010596E">
        <w:rPr>
          <w:rFonts w:asciiTheme="majorHAnsi" w:hAnsiTheme="majorHAnsi" w:cs="Arial"/>
          <w:b/>
          <w:i/>
          <w:sz w:val="24"/>
          <w:szCs w:val="24"/>
          <w:u w:val="single"/>
        </w:rPr>
        <w:t>Stav obrađivača:</w:t>
      </w:r>
      <w:r w:rsidRPr="0010596E">
        <w:rPr>
          <w:rFonts w:asciiTheme="majorHAnsi" w:hAnsiTheme="majorHAnsi" w:cs="Arial"/>
          <w:b/>
          <w:i/>
          <w:sz w:val="24"/>
          <w:szCs w:val="24"/>
          <w:u w:val="single"/>
        </w:rPr>
        <w:tab/>
      </w:r>
    </w:p>
    <w:p w:rsidR="00247528" w:rsidRPr="009F5167" w:rsidRDefault="0046459E" w:rsidP="009F5167">
      <w:pPr>
        <w:jc w:val="both"/>
        <w:rPr>
          <w:rFonts w:asciiTheme="majorHAnsi" w:hAnsiTheme="majorHAnsi" w:cs="Arial"/>
          <w:bCs/>
          <w:sz w:val="24"/>
          <w:szCs w:val="24"/>
          <w:lang w:val="sl-SI"/>
        </w:rPr>
      </w:pPr>
      <w:r>
        <w:rPr>
          <w:rFonts w:asciiTheme="majorHAnsi" w:hAnsiTheme="majorHAnsi" w:cs="Arial"/>
          <w:bCs/>
          <w:sz w:val="24"/>
          <w:szCs w:val="24"/>
          <w:lang w:val="sl-SI"/>
        </w:rPr>
        <w:t xml:space="preserve">       </w:t>
      </w:r>
      <w:r w:rsidR="00993765" w:rsidRPr="003C6465">
        <w:rPr>
          <w:rFonts w:asciiTheme="majorHAnsi" w:hAnsiTheme="majorHAnsi" w:cs="Arial"/>
          <w:bCs/>
          <w:sz w:val="24"/>
          <w:szCs w:val="24"/>
          <w:lang w:val="sl-SI"/>
        </w:rPr>
        <w:t>Razmatrajući datu sugestiju, obrađivač ukazuje da je  Pravno tehničkim pravilima za izradu propisa propisano da se podzakonski akt donosi na osnovu izričitog ovlašćenja prposanog u zakonu ili drugom propisu</w:t>
      </w:r>
      <w:r w:rsidR="00F23918" w:rsidRPr="003C6465">
        <w:rPr>
          <w:rFonts w:asciiTheme="majorHAnsi" w:hAnsiTheme="majorHAnsi" w:cs="Arial"/>
          <w:bCs/>
          <w:sz w:val="24"/>
          <w:szCs w:val="24"/>
          <w:lang w:val="sl-SI"/>
        </w:rPr>
        <w:t xml:space="preserve"> (</w:t>
      </w:r>
      <w:r w:rsidR="005D1ADA">
        <w:rPr>
          <w:rFonts w:asciiTheme="majorHAnsi" w:hAnsiTheme="majorHAnsi" w:cs="Arial"/>
          <w:iCs/>
        </w:rPr>
        <w:t>Poglavlje I , potpoglavlje B,tačka 1. podtačka 1.2.);</w:t>
      </w:r>
      <w:r w:rsidR="00EE0404">
        <w:rPr>
          <w:rFonts w:asciiTheme="majorHAnsi" w:hAnsiTheme="majorHAnsi" w:cs="Arial"/>
          <w:iCs/>
        </w:rPr>
        <w:t xml:space="preserve"> </w:t>
      </w:r>
      <w:r w:rsidR="00993765" w:rsidRPr="003C6465">
        <w:rPr>
          <w:rFonts w:asciiTheme="majorHAnsi" w:hAnsiTheme="majorHAnsi" w:cs="Arial"/>
          <w:bCs/>
          <w:sz w:val="24"/>
          <w:szCs w:val="24"/>
          <w:lang w:val="sl-SI"/>
        </w:rPr>
        <w:t>da pravni osnov za donošenje podzakon</w:t>
      </w:r>
      <w:r w:rsidR="0010596E" w:rsidRPr="003C6465">
        <w:rPr>
          <w:rFonts w:asciiTheme="majorHAnsi" w:hAnsiTheme="majorHAnsi" w:cs="Arial"/>
          <w:bCs/>
          <w:sz w:val="24"/>
          <w:szCs w:val="24"/>
          <w:lang w:val="sl-SI"/>
        </w:rPr>
        <w:t>skog akta podrazumijeva tačan po</w:t>
      </w:r>
      <w:r w:rsidR="00993765" w:rsidRPr="003C6465">
        <w:rPr>
          <w:rFonts w:asciiTheme="majorHAnsi" w:hAnsiTheme="majorHAnsi" w:cs="Arial"/>
          <w:bCs/>
          <w:sz w:val="24"/>
          <w:szCs w:val="24"/>
          <w:lang w:val="sl-SI"/>
        </w:rPr>
        <w:t>ziv na odredbu/be zakona ili drugog propisa</w:t>
      </w:r>
      <w:r w:rsidR="00F23918" w:rsidRPr="003C6465">
        <w:rPr>
          <w:rFonts w:asciiTheme="majorHAnsi" w:hAnsiTheme="majorHAnsi" w:cs="Arial"/>
          <w:bCs/>
          <w:sz w:val="24"/>
          <w:szCs w:val="24"/>
          <w:lang w:val="sl-SI"/>
        </w:rPr>
        <w:t xml:space="preserve"> u kojem /ima je sadržano</w:t>
      </w:r>
      <w:r w:rsidR="00993765" w:rsidRPr="003C6465">
        <w:rPr>
          <w:rFonts w:asciiTheme="majorHAnsi" w:hAnsiTheme="majorHAnsi" w:cs="Arial"/>
          <w:bCs/>
          <w:sz w:val="24"/>
          <w:szCs w:val="24"/>
          <w:lang w:val="sl-SI"/>
        </w:rPr>
        <w:t xml:space="preserve"> </w:t>
      </w:r>
      <w:r w:rsidR="00F23918" w:rsidRPr="003C6465">
        <w:rPr>
          <w:rFonts w:asciiTheme="majorHAnsi" w:hAnsiTheme="majorHAnsi" w:cs="Arial"/>
          <w:bCs/>
          <w:sz w:val="24"/>
          <w:szCs w:val="24"/>
          <w:lang w:val="sl-SI"/>
        </w:rPr>
        <w:t xml:space="preserve"> ovlaš</w:t>
      </w:r>
      <w:r w:rsidR="0010596E" w:rsidRPr="003C6465">
        <w:rPr>
          <w:rFonts w:asciiTheme="majorHAnsi" w:hAnsiTheme="majorHAnsi" w:cs="Arial"/>
          <w:bCs/>
          <w:sz w:val="24"/>
          <w:szCs w:val="24"/>
          <w:lang w:val="sl-SI"/>
        </w:rPr>
        <w:t>ćenje za njegovo donošenje (</w:t>
      </w:r>
      <w:r w:rsidR="005D1ADA">
        <w:rPr>
          <w:rFonts w:asciiTheme="majorHAnsi" w:hAnsiTheme="majorHAnsi" w:cs="Arial"/>
          <w:iCs/>
        </w:rPr>
        <w:t>Poglavlje I , potpoglavlje B,tačka 3. pod</w:t>
      </w:r>
      <w:r w:rsidR="0010596E" w:rsidRPr="003C6465">
        <w:rPr>
          <w:rFonts w:asciiTheme="majorHAnsi" w:hAnsiTheme="majorHAnsi" w:cs="Arial"/>
          <w:bCs/>
          <w:sz w:val="24"/>
          <w:szCs w:val="24"/>
          <w:lang w:val="sl-SI"/>
        </w:rPr>
        <w:t>tačk</w:t>
      </w:r>
      <w:r w:rsidR="00F23918" w:rsidRPr="003C6465">
        <w:rPr>
          <w:rFonts w:asciiTheme="majorHAnsi" w:hAnsiTheme="majorHAnsi" w:cs="Arial"/>
          <w:bCs/>
          <w:sz w:val="24"/>
          <w:szCs w:val="24"/>
          <w:lang w:val="sl-SI"/>
        </w:rPr>
        <w:t>a 3.4.)</w:t>
      </w:r>
      <w:r w:rsidR="0010596E" w:rsidRPr="003C6465">
        <w:rPr>
          <w:rFonts w:asciiTheme="majorHAnsi" w:hAnsiTheme="majorHAnsi" w:cs="Arial"/>
          <w:bCs/>
          <w:sz w:val="24"/>
          <w:szCs w:val="24"/>
          <w:lang w:val="sl-SI"/>
        </w:rPr>
        <w:t>;te</w:t>
      </w:r>
      <w:r w:rsidR="00F23918" w:rsidRPr="003C6465">
        <w:rPr>
          <w:rFonts w:asciiTheme="majorHAnsi" w:hAnsiTheme="majorHAnsi" w:cs="Arial"/>
          <w:bCs/>
          <w:sz w:val="24"/>
          <w:szCs w:val="24"/>
          <w:lang w:val="sl-SI"/>
        </w:rPr>
        <w:t xml:space="preserve"> da je pogrešno u preambuli kao pravni osnov navoditi odredbe  zakona i drugih propisa koji se odnose na suštinu materije. Nadalje, odredbom člana 19 Zakona o komunalnim djelatnostima dato je izričito ovlašćenje </w:t>
      </w:r>
      <w:r w:rsidR="00F23918" w:rsidRPr="003C6465">
        <w:rPr>
          <w:rFonts w:asciiTheme="majorHAnsi" w:hAnsiTheme="majorHAnsi" w:cs="Arial"/>
          <w:bCs/>
          <w:sz w:val="24"/>
          <w:szCs w:val="24"/>
          <w:lang w:val="sl-SI"/>
        </w:rPr>
        <w:lastRenderedPageBreak/>
        <w:t>nadležnom o</w:t>
      </w:r>
      <w:r w:rsidR="0010596E" w:rsidRPr="003C6465">
        <w:rPr>
          <w:rFonts w:asciiTheme="majorHAnsi" w:hAnsiTheme="majorHAnsi" w:cs="Arial"/>
          <w:bCs/>
          <w:sz w:val="24"/>
          <w:szCs w:val="24"/>
          <w:lang w:val="sl-SI"/>
        </w:rPr>
        <w:t>rganu jed</w:t>
      </w:r>
      <w:r w:rsidR="00F23918" w:rsidRPr="003C6465">
        <w:rPr>
          <w:rFonts w:asciiTheme="majorHAnsi" w:hAnsiTheme="majorHAnsi" w:cs="Arial"/>
          <w:bCs/>
          <w:sz w:val="24"/>
          <w:szCs w:val="24"/>
          <w:lang w:val="sl-SI"/>
        </w:rPr>
        <w:t>inice lokalne samuprave</w:t>
      </w:r>
      <w:r w:rsidR="0010596E" w:rsidRPr="003C6465">
        <w:rPr>
          <w:rFonts w:asciiTheme="majorHAnsi" w:hAnsiTheme="majorHAnsi" w:cs="Arial"/>
          <w:bCs/>
          <w:sz w:val="24"/>
          <w:szCs w:val="24"/>
          <w:lang w:val="sl-SI"/>
        </w:rPr>
        <w:t xml:space="preserve"> da propiše</w:t>
      </w:r>
      <w:r w:rsidR="003C6465">
        <w:rPr>
          <w:rFonts w:asciiTheme="majorHAnsi" w:hAnsiTheme="majorHAnsi" w:cs="Arial"/>
          <w:bCs/>
          <w:sz w:val="24"/>
          <w:szCs w:val="24"/>
          <w:lang w:val="sl-SI"/>
        </w:rPr>
        <w:t xml:space="preserve"> opšte uslove održavanja komunalnog reda i mjere za njihovo </w:t>
      </w:r>
      <w:r w:rsidR="003C6465" w:rsidRPr="009F5167">
        <w:rPr>
          <w:rFonts w:asciiTheme="majorHAnsi" w:hAnsiTheme="majorHAnsi" w:cs="Arial"/>
          <w:bCs/>
          <w:sz w:val="24"/>
          <w:szCs w:val="24"/>
          <w:lang w:val="sl-SI"/>
        </w:rPr>
        <w:t>sprovodje</w:t>
      </w:r>
      <w:r w:rsidR="003C6465" w:rsidRPr="009F5167">
        <w:rPr>
          <w:rFonts w:asciiTheme="majorHAnsi" w:hAnsiTheme="majorHAnsi" w:cs="Arial"/>
          <w:bCs/>
          <w:sz w:val="24"/>
          <w:szCs w:val="24"/>
        </w:rPr>
        <w:t xml:space="preserve"> i utvrđen sadržaj odluke o komunalnom redu</w:t>
      </w:r>
      <w:r w:rsidR="009F5167" w:rsidRPr="009F5167">
        <w:rPr>
          <w:rFonts w:asciiTheme="majorHAnsi" w:hAnsiTheme="majorHAnsi" w:cs="Arial"/>
          <w:bCs/>
          <w:sz w:val="24"/>
          <w:szCs w:val="24"/>
        </w:rPr>
        <w:t>, zbog čega iz</w:t>
      </w:r>
      <w:r w:rsidR="006468E4" w:rsidRPr="009F5167">
        <w:rPr>
          <w:rFonts w:asciiTheme="majorHAnsi" w:hAnsiTheme="majorHAnsi" w:cs="Arial"/>
          <w:bCs/>
          <w:sz w:val="24"/>
          <w:szCs w:val="24"/>
        </w:rPr>
        <w:t xml:space="preserve"> iznijetih razloga u  pravnom</w:t>
      </w:r>
      <w:r w:rsidR="003C6465" w:rsidRPr="009F5167">
        <w:rPr>
          <w:rFonts w:asciiTheme="majorHAnsi" w:hAnsiTheme="majorHAnsi" w:cs="Arial"/>
          <w:bCs/>
          <w:sz w:val="24"/>
          <w:szCs w:val="24"/>
        </w:rPr>
        <w:t xml:space="preserve"> osnov</w:t>
      </w:r>
      <w:r w:rsidR="006468E4" w:rsidRPr="009F5167">
        <w:rPr>
          <w:rFonts w:asciiTheme="majorHAnsi" w:hAnsiTheme="majorHAnsi" w:cs="Arial"/>
          <w:bCs/>
          <w:sz w:val="24"/>
          <w:szCs w:val="24"/>
        </w:rPr>
        <w:t>u</w:t>
      </w:r>
      <w:r w:rsidR="003C6465" w:rsidRPr="009F5167">
        <w:rPr>
          <w:rFonts w:asciiTheme="majorHAnsi" w:hAnsiTheme="majorHAnsi" w:cs="Arial"/>
          <w:bCs/>
          <w:sz w:val="24"/>
          <w:szCs w:val="24"/>
        </w:rPr>
        <w:t xml:space="preserve"> za donošenje predložene odluke nije potrebno </w:t>
      </w:r>
      <w:r w:rsidR="006468E4" w:rsidRPr="009F5167">
        <w:rPr>
          <w:rFonts w:asciiTheme="majorHAnsi" w:hAnsiTheme="majorHAnsi" w:cs="Arial"/>
          <w:bCs/>
          <w:sz w:val="24"/>
          <w:szCs w:val="24"/>
        </w:rPr>
        <w:t xml:space="preserve">  navoditi propise kako je to sugerisano.</w:t>
      </w:r>
    </w:p>
    <w:p w:rsidR="00247528" w:rsidRDefault="00247528" w:rsidP="00247528">
      <w:pPr>
        <w:widowControl w:val="0"/>
        <w:autoSpaceDE w:val="0"/>
        <w:autoSpaceDN w:val="0"/>
        <w:adjustRightInd w:val="0"/>
        <w:spacing w:line="240" w:lineRule="auto"/>
        <w:jc w:val="both"/>
        <w:rPr>
          <w:rFonts w:ascii="Cambria" w:hAnsi="Cambria" w:cs="Arial"/>
          <w:sz w:val="24"/>
          <w:szCs w:val="24"/>
        </w:rPr>
      </w:pPr>
      <w:r>
        <w:rPr>
          <w:rFonts w:ascii="Cambria" w:hAnsi="Cambria" w:cs="Arial"/>
          <w:sz w:val="24"/>
          <w:szCs w:val="24"/>
          <w:lang w:val="sl-SI"/>
        </w:rPr>
        <w:t xml:space="preserve"> </w:t>
      </w:r>
      <w:r>
        <w:rPr>
          <w:rFonts w:ascii="Cambria" w:hAnsi="Cambria" w:cs="Arial"/>
          <w:bCs/>
          <w:sz w:val="24"/>
          <w:szCs w:val="24"/>
        </w:rPr>
        <w:t xml:space="preserve">      </w:t>
      </w:r>
      <w:r>
        <w:rPr>
          <w:rFonts w:ascii="Cambria" w:hAnsi="Cambria" w:cs="Arial"/>
          <w:sz w:val="24"/>
          <w:szCs w:val="24"/>
        </w:rPr>
        <w:t>U konačnom</w:t>
      </w:r>
      <w:proofErr w:type="gramStart"/>
      <w:r>
        <w:rPr>
          <w:rFonts w:ascii="Cambria" w:hAnsi="Cambria" w:cs="Arial"/>
          <w:sz w:val="24"/>
          <w:szCs w:val="24"/>
        </w:rPr>
        <w:t xml:space="preserve">,  </w:t>
      </w:r>
      <w:r w:rsidR="006468E4">
        <w:rPr>
          <w:rFonts w:ascii="Cambria" w:hAnsi="Cambria" w:cs="Arial"/>
          <w:sz w:val="24"/>
          <w:szCs w:val="24"/>
        </w:rPr>
        <w:t>obrađivaču</w:t>
      </w:r>
      <w:proofErr w:type="gramEnd"/>
      <w:r w:rsidR="006468E4">
        <w:rPr>
          <w:rFonts w:ascii="Cambria" w:hAnsi="Cambria" w:cs="Arial"/>
          <w:sz w:val="24"/>
          <w:szCs w:val="24"/>
        </w:rPr>
        <w:t xml:space="preserve"> je dostavljeno pet</w:t>
      </w:r>
      <w:r>
        <w:rPr>
          <w:rFonts w:ascii="Cambria" w:hAnsi="Cambria" w:cs="Arial"/>
          <w:sz w:val="24"/>
          <w:szCs w:val="24"/>
        </w:rPr>
        <w:t xml:space="preserve"> primjedbi i sugestija, od kojih</w:t>
      </w:r>
      <w:r w:rsidR="006468E4">
        <w:rPr>
          <w:rFonts w:ascii="Cambria" w:hAnsi="Cambria" w:cs="Arial"/>
          <w:sz w:val="24"/>
          <w:szCs w:val="24"/>
        </w:rPr>
        <w:t xml:space="preserve"> je obrađivač  prihvatio jednu   u potpunosti,  jednu djelimično, dok </w:t>
      </w:r>
      <w:r w:rsidR="009F5167">
        <w:rPr>
          <w:rFonts w:ascii="Cambria" w:hAnsi="Cambria" w:cs="Arial"/>
          <w:sz w:val="24"/>
          <w:szCs w:val="24"/>
        </w:rPr>
        <w:t>tri</w:t>
      </w:r>
      <w:r w:rsidR="006468E4">
        <w:rPr>
          <w:rFonts w:ascii="Cambria" w:hAnsi="Cambria" w:cs="Arial"/>
          <w:sz w:val="24"/>
          <w:szCs w:val="24"/>
        </w:rPr>
        <w:t xml:space="preserve">  primjedbe</w:t>
      </w:r>
      <w:r>
        <w:rPr>
          <w:rFonts w:ascii="Cambria" w:hAnsi="Cambria" w:cs="Arial"/>
          <w:sz w:val="24"/>
          <w:szCs w:val="24"/>
        </w:rPr>
        <w:t xml:space="preserve"> nije</w:t>
      </w:r>
      <w:r w:rsidR="006468E4">
        <w:rPr>
          <w:rFonts w:ascii="Cambria" w:hAnsi="Cambria" w:cs="Arial"/>
          <w:sz w:val="24"/>
          <w:szCs w:val="24"/>
        </w:rPr>
        <w:t>su prihvaćene</w:t>
      </w:r>
      <w:r w:rsidR="009F5167">
        <w:rPr>
          <w:rFonts w:ascii="Cambria" w:hAnsi="Cambria" w:cs="Arial"/>
          <w:sz w:val="24"/>
          <w:szCs w:val="24"/>
        </w:rPr>
        <w:t xml:space="preserve"> uz navođenje razloga neprihatanja</w:t>
      </w:r>
      <w:r>
        <w:rPr>
          <w:rFonts w:ascii="Cambria" w:hAnsi="Cambria" w:cs="Arial"/>
          <w:sz w:val="24"/>
          <w:szCs w:val="24"/>
        </w:rPr>
        <w:t>.</w:t>
      </w:r>
    </w:p>
    <w:p w:rsidR="00247528" w:rsidRDefault="00247528" w:rsidP="00247528">
      <w:pPr>
        <w:widowControl w:val="0"/>
        <w:autoSpaceDE w:val="0"/>
        <w:autoSpaceDN w:val="0"/>
        <w:adjustRightInd w:val="0"/>
        <w:spacing w:line="240" w:lineRule="auto"/>
        <w:jc w:val="both"/>
        <w:rPr>
          <w:rFonts w:ascii="Cambria" w:hAnsi="Cambria" w:cs="Arial"/>
          <w:sz w:val="24"/>
          <w:szCs w:val="24"/>
        </w:rPr>
      </w:pPr>
      <w:r>
        <w:rPr>
          <w:rFonts w:ascii="Cambria" w:hAnsi="Cambria" w:cs="Arial"/>
          <w:sz w:val="24"/>
          <w:szCs w:val="24"/>
        </w:rPr>
        <w:t xml:space="preserve">        Prosječna ocjena kvaliteta javne rasprave,</w:t>
      </w:r>
      <w:r w:rsidR="009F5167">
        <w:rPr>
          <w:rFonts w:ascii="Cambria" w:hAnsi="Cambria" w:cs="Arial"/>
          <w:sz w:val="24"/>
          <w:szCs w:val="24"/>
        </w:rPr>
        <w:t xml:space="preserve"> na skali od 1 do 5, bila je 4</w:t>
      </w:r>
      <w:proofErr w:type="gramStart"/>
      <w:r w:rsidR="009F5167">
        <w:rPr>
          <w:rFonts w:ascii="Cambria" w:hAnsi="Cambria" w:cs="Arial"/>
          <w:sz w:val="24"/>
          <w:szCs w:val="24"/>
        </w:rPr>
        <w:t>,6</w:t>
      </w:r>
      <w:r>
        <w:rPr>
          <w:rFonts w:ascii="Cambria" w:hAnsi="Cambria" w:cs="Arial"/>
          <w:sz w:val="24"/>
          <w:szCs w:val="24"/>
        </w:rPr>
        <w:t>0</w:t>
      </w:r>
      <w:proofErr w:type="gramEnd"/>
      <w:r>
        <w:rPr>
          <w:rFonts w:ascii="Cambria" w:hAnsi="Cambria" w:cs="Arial"/>
          <w:sz w:val="24"/>
          <w:szCs w:val="24"/>
        </w:rPr>
        <w:t>, a prosječna ocjena</w:t>
      </w:r>
      <w:r w:rsidR="009F5167">
        <w:rPr>
          <w:rFonts w:ascii="Cambria" w:hAnsi="Cambria" w:cs="Arial"/>
          <w:sz w:val="24"/>
          <w:szCs w:val="24"/>
        </w:rPr>
        <w:t xml:space="preserve"> uspješnosti javne rasprave  4,4</w:t>
      </w:r>
      <w:r>
        <w:rPr>
          <w:rFonts w:ascii="Cambria" w:hAnsi="Cambria" w:cs="Arial"/>
          <w:sz w:val="24"/>
          <w:szCs w:val="24"/>
        </w:rPr>
        <w:t>0.</w:t>
      </w:r>
    </w:p>
    <w:p w:rsidR="00247528" w:rsidRDefault="00247528" w:rsidP="00247528">
      <w:pPr>
        <w:tabs>
          <w:tab w:val="left" w:pos="720"/>
          <w:tab w:val="left" w:pos="4080"/>
        </w:tabs>
        <w:autoSpaceDE w:val="0"/>
        <w:autoSpaceDN w:val="0"/>
        <w:adjustRightInd w:val="0"/>
        <w:spacing w:line="240" w:lineRule="auto"/>
        <w:ind w:left="900" w:hanging="900"/>
        <w:jc w:val="both"/>
        <w:rPr>
          <w:rFonts w:ascii="Cambria" w:hAnsi="Cambria" w:cs="Arial"/>
          <w:sz w:val="28"/>
          <w:szCs w:val="28"/>
          <w:highlight w:val="white"/>
        </w:rPr>
      </w:pPr>
    </w:p>
    <w:p w:rsidR="00247528" w:rsidRDefault="00247528" w:rsidP="00247528">
      <w:pPr>
        <w:tabs>
          <w:tab w:val="left" w:pos="720"/>
        </w:tabs>
        <w:autoSpaceDE w:val="0"/>
        <w:autoSpaceDN w:val="0"/>
        <w:adjustRightInd w:val="0"/>
        <w:ind w:left="900" w:hanging="900"/>
        <w:jc w:val="center"/>
        <w:outlineLvl w:val="0"/>
        <w:rPr>
          <w:rFonts w:ascii="Cambria" w:hAnsi="Cambria" w:cs="Arial"/>
          <w:b/>
          <w:bCs/>
          <w:sz w:val="28"/>
          <w:szCs w:val="28"/>
        </w:rPr>
      </w:pPr>
      <w:r>
        <w:rPr>
          <w:rFonts w:ascii="Cambria" w:hAnsi="Cambria" w:cs="Arial"/>
          <w:b/>
          <w:bCs/>
          <w:sz w:val="28"/>
          <w:szCs w:val="28"/>
        </w:rPr>
        <w:t xml:space="preserve">SEKRETARIJAT ZA KOMUNALNE POSLOVE </w:t>
      </w:r>
    </w:p>
    <w:p w:rsidR="00247528" w:rsidRDefault="00247528" w:rsidP="00247528"/>
    <w:p w:rsidR="00014B57" w:rsidRDefault="00014B57"/>
    <w:sectPr w:rsidR="00014B57" w:rsidSect="00887FFE">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52E"/>
    <w:multiLevelType w:val="hybridMultilevel"/>
    <w:tmpl w:val="4B06BAC8"/>
    <w:lvl w:ilvl="0" w:tplc="6048337A">
      <w:start w:val="4"/>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34032FF"/>
    <w:multiLevelType w:val="hybridMultilevel"/>
    <w:tmpl w:val="B9C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B3A8F"/>
    <w:multiLevelType w:val="hybridMultilevel"/>
    <w:tmpl w:val="DA1A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B4678"/>
    <w:multiLevelType w:val="hybridMultilevel"/>
    <w:tmpl w:val="B378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B7FD2"/>
    <w:multiLevelType w:val="hybridMultilevel"/>
    <w:tmpl w:val="F0FC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C331D"/>
    <w:multiLevelType w:val="hybridMultilevel"/>
    <w:tmpl w:val="429E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compat/>
  <w:rsids>
    <w:rsidRoot w:val="00247528"/>
    <w:rsid w:val="00014B57"/>
    <w:rsid w:val="00035629"/>
    <w:rsid w:val="00041EF5"/>
    <w:rsid w:val="000A7172"/>
    <w:rsid w:val="000B27C0"/>
    <w:rsid w:val="000E6EA4"/>
    <w:rsid w:val="0010596E"/>
    <w:rsid w:val="00107B79"/>
    <w:rsid w:val="00133809"/>
    <w:rsid w:val="00147DAC"/>
    <w:rsid w:val="00190880"/>
    <w:rsid w:val="001C6EC5"/>
    <w:rsid w:val="00247528"/>
    <w:rsid w:val="002F2E87"/>
    <w:rsid w:val="00364BC4"/>
    <w:rsid w:val="00367765"/>
    <w:rsid w:val="003C12F5"/>
    <w:rsid w:val="003C6465"/>
    <w:rsid w:val="003F18C3"/>
    <w:rsid w:val="00410347"/>
    <w:rsid w:val="00457485"/>
    <w:rsid w:val="0046459E"/>
    <w:rsid w:val="004B543C"/>
    <w:rsid w:val="004B7D9F"/>
    <w:rsid w:val="004D5E05"/>
    <w:rsid w:val="0056248C"/>
    <w:rsid w:val="0056637A"/>
    <w:rsid w:val="005D1ADA"/>
    <w:rsid w:val="005E6862"/>
    <w:rsid w:val="0060303D"/>
    <w:rsid w:val="006468E4"/>
    <w:rsid w:val="00675CB5"/>
    <w:rsid w:val="006A6012"/>
    <w:rsid w:val="006E6B4F"/>
    <w:rsid w:val="00813941"/>
    <w:rsid w:val="00835D23"/>
    <w:rsid w:val="00887FFE"/>
    <w:rsid w:val="008A1917"/>
    <w:rsid w:val="00953486"/>
    <w:rsid w:val="00993765"/>
    <w:rsid w:val="009A7CD2"/>
    <w:rsid w:val="009F5167"/>
    <w:rsid w:val="00A101F2"/>
    <w:rsid w:val="00A40A2D"/>
    <w:rsid w:val="00A60A0B"/>
    <w:rsid w:val="00AF711F"/>
    <w:rsid w:val="00B9428E"/>
    <w:rsid w:val="00BB2A57"/>
    <w:rsid w:val="00C0719C"/>
    <w:rsid w:val="00C43AD7"/>
    <w:rsid w:val="00CA11A5"/>
    <w:rsid w:val="00CB411F"/>
    <w:rsid w:val="00D51D3A"/>
    <w:rsid w:val="00DD4B53"/>
    <w:rsid w:val="00E036DD"/>
    <w:rsid w:val="00E05714"/>
    <w:rsid w:val="00E94DAA"/>
    <w:rsid w:val="00EE0404"/>
    <w:rsid w:val="00EF5B45"/>
    <w:rsid w:val="00F00623"/>
    <w:rsid w:val="00F23918"/>
    <w:rsid w:val="00F37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2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47528"/>
    <w:rPr>
      <w:rFonts w:ascii="Calibri" w:eastAsia="Times New Roman" w:hAnsi="Calibri" w:cs="Times New Roman"/>
    </w:rPr>
  </w:style>
  <w:style w:type="paragraph" w:styleId="NoSpacing">
    <w:name w:val="No Spacing"/>
    <w:link w:val="NoSpacingChar"/>
    <w:uiPriority w:val="1"/>
    <w:qFormat/>
    <w:rsid w:val="00247528"/>
    <w:pPr>
      <w:spacing w:after="0" w:line="240" w:lineRule="auto"/>
    </w:pPr>
    <w:rPr>
      <w:rFonts w:ascii="Calibri" w:eastAsia="Times New Roman" w:hAnsi="Calibri" w:cs="Times New Roman"/>
    </w:rPr>
  </w:style>
  <w:style w:type="paragraph" w:styleId="ListParagraph">
    <w:name w:val="List Paragraph"/>
    <w:basedOn w:val="Normal"/>
    <w:uiPriority w:val="34"/>
    <w:qFormat/>
    <w:rsid w:val="00247528"/>
    <w:pPr>
      <w:ind w:left="720"/>
      <w:contextualSpacing/>
    </w:pPr>
  </w:style>
  <w:style w:type="paragraph" w:customStyle="1" w:styleId="T30X">
    <w:name w:val="T30X"/>
    <w:basedOn w:val="Normal"/>
    <w:uiPriority w:val="99"/>
    <w:rsid w:val="00247528"/>
    <w:pPr>
      <w:autoSpaceDE w:val="0"/>
      <w:autoSpaceDN w:val="0"/>
      <w:adjustRightInd w:val="0"/>
      <w:spacing w:before="60" w:after="60" w:line="240" w:lineRule="auto"/>
      <w:ind w:firstLine="283"/>
      <w:jc w:val="both"/>
    </w:pPr>
    <w:rPr>
      <w:rFonts w:ascii="Times New Roman" w:hAnsi="Times New Roman"/>
      <w:color w:val="000000"/>
    </w:rPr>
  </w:style>
  <w:style w:type="paragraph" w:customStyle="1" w:styleId="N03Y">
    <w:name w:val="N03Y"/>
    <w:basedOn w:val="Normal"/>
    <w:uiPriority w:val="99"/>
    <w:rsid w:val="00887FFE"/>
    <w:pPr>
      <w:autoSpaceDE w:val="0"/>
      <w:autoSpaceDN w:val="0"/>
      <w:adjustRightInd w:val="0"/>
      <w:spacing w:before="200" w:line="240" w:lineRule="auto"/>
      <w:jc w:val="center"/>
    </w:pPr>
    <w:rPr>
      <w:rFonts w:ascii="Times New Roman" w:eastAsiaTheme="minorEastAsia" w:hAnsi="Times New Roman"/>
      <w:b/>
      <w:bCs/>
      <w:color w:val="000000"/>
      <w:sz w:val="28"/>
      <w:szCs w:val="28"/>
    </w:rPr>
  </w:style>
  <w:style w:type="paragraph" w:customStyle="1" w:styleId="N05Y">
    <w:name w:val="N05Y"/>
    <w:basedOn w:val="Normal"/>
    <w:uiPriority w:val="99"/>
    <w:rsid w:val="00887FFE"/>
    <w:pPr>
      <w:autoSpaceDE w:val="0"/>
      <w:autoSpaceDN w:val="0"/>
      <w:adjustRightInd w:val="0"/>
      <w:spacing w:before="60" w:line="240" w:lineRule="auto"/>
      <w:jc w:val="center"/>
    </w:pPr>
    <w:rPr>
      <w:rFonts w:ascii="Times New Roman" w:eastAsiaTheme="minorEastAsia" w:hAnsi="Times New Roman"/>
      <w:b/>
      <w:bCs/>
      <w:color w:val="000000"/>
      <w:sz w:val="24"/>
      <w:szCs w:val="24"/>
    </w:rPr>
  </w:style>
  <w:style w:type="character" w:styleId="Hyperlink">
    <w:name w:val="Hyperlink"/>
    <w:basedOn w:val="DefaultParagraphFont"/>
    <w:rsid w:val="00364BC4"/>
    <w:rPr>
      <w:color w:val="0000FF"/>
      <w:u w:val="single"/>
    </w:rPr>
  </w:style>
  <w:style w:type="paragraph" w:customStyle="1" w:styleId="wyq110---naslov-clana">
    <w:name w:val="wyq110---naslov-clana"/>
    <w:basedOn w:val="Normal"/>
    <w:rsid w:val="00364BC4"/>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364BC4"/>
    <w:pPr>
      <w:spacing w:before="100" w:beforeAutospacing="1" w:after="100" w:afterAutospacing="1" w:line="240" w:lineRule="auto"/>
    </w:pPr>
    <w:rPr>
      <w:rFonts w:ascii="Times New Roman" w:hAnsi="Times New Roman"/>
      <w:sz w:val="24"/>
      <w:szCs w:val="24"/>
    </w:rPr>
  </w:style>
  <w:style w:type="paragraph" w:customStyle="1" w:styleId="normal0">
    <w:name w:val="normal"/>
    <w:basedOn w:val="Normal"/>
    <w:rsid w:val="00364BC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39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vbasanovic</dc:creator>
  <cp:keywords/>
  <dc:description/>
  <cp:lastModifiedBy>vbasanovic</cp:lastModifiedBy>
  <cp:revision>36</cp:revision>
  <cp:lastPrinted>2020-06-18T09:55:00Z</cp:lastPrinted>
  <dcterms:created xsi:type="dcterms:W3CDTF">2020-05-26T09:40:00Z</dcterms:created>
  <dcterms:modified xsi:type="dcterms:W3CDTF">2020-06-18T10:04:00Z</dcterms:modified>
</cp:coreProperties>
</file>