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FE294A" w:rsidRDefault="00DC1A17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FE294A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FE294A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FE294A" w:rsidRDefault="00D36D70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FE294A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FE294A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C7514C">
        <w:rPr>
          <w:rFonts w:ascii="Garamond" w:hAnsi="Garamond" w:cs="Times New Roman"/>
          <w:sz w:val="24"/>
          <w:szCs w:val="24"/>
          <w:lang w:val="pl-PL"/>
        </w:rPr>
        <w:t>5932</w:t>
      </w:r>
    </w:p>
    <w:p w:rsidR="00DC1A17" w:rsidRPr="00FE294A" w:rsidRDefault="00DC1A17" w:rsidP="00356B2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FE294A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FE294A" w:rsidRPr="00FE294A">
        <w:rPr>
          <w:rFonts w:ascii="Garamond" w:hAnsi="Garamond" w:cs="Times New Roman"/>
          <w:sz w:val="24"/>
          <w:szCs w:val="24"/>
          <w:lang w:val="pl-PL"/>
        </w:rPr>
        <w:t>17</w:t>
      </w:r>
      <w:r w:rsidR="00D36D70" w:rsidRPr="00FE294A">
        <w:rPr>
          <w:rFonts w:ascii="Garamond" w:hAnsi="Garamond" w:cs="Times New Roman"/>
          <w:sz w:val="24"/>
          <w:szCs w:val="24"/>
          <w:lang w:val="pl-PL"/>
        </w:rPr>
        <w:t>.</w:t>
      </w:r>
      <w:r w:rsidR="00BF01CD" w:rsidRPr="00FE294A">
        <w:rPr>
          <w:rFonts w:ascii="Garamond" w:hAnsi="Garamond" w:cs="Times New Roman"/>
          <w:sz w:val="24"/>
          <w:szCs w:val="24"/>
          <w:lang w:val="pl-PL"/>
        </w:rPr>
        <w:t>septembar</w:t>
      </w:r>
      <w:r w:rsidR="005066D4" w:rsidRPr="00FE294A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FE294A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FE294A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FE294A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FE294A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FE294A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FE294A" w:rsidRDefault="00EE2828" w:rsidP="00EE2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FE294A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FE294A" w:rsidRPr="00FE294A">
        <w:rPr>
          <w:rFonts w:ascii="Garamond" w:eastAsia="PMingLiU" w:hAnsi="Garamond" w:cs="Times New Roman"/>
          <w:sz w:val="24"/>
          <w:szCs w:val="24"/>
          <w:lang w:val="pl-PL" w:eastAsia="zh-TW"/>
        </w:rPr>
        <w:t>36</w:t>
      </w:r>
      <w:r w:rsidR="00656B3F" w:rsidRPr="00FE294A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FE294A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:rsidR="00067BEE" w:rsidRPr="00FE294A" w:rsidRDefault="00067BEE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FE294A" w:rsidRDefault="004A396D" w:rsidP="0067371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E294A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FE294A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FE29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E294A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FE294A">
        <w:rPr>
          <w:rFonts w:ascii="Garamond" w:hAnsi="Garamond" w:cs="Times New Roman"/>
          <w:sz w:val="24"/>
          <w:szCs w:val="24"/>
        </w:rPr>
        <w:t xml:space="preserve"> </w:t>
      </w:r>
      <w:r w:rsidR="00A07820" w:rsidRPr="00FE294A">
        <w:rPr>
          <w:rFonts w:ascii="Garamond" w:hAnsi="Garamond" w:cs="Times New Roman"/>
          <w:sz w:val="24"/>
          <w:szCs w:val="24"/>
        </w:rPr>
        <w:t>27</w:t>
      </w:r>
      <w:r w:rsidR="00DC1A17" w:rsidRPr="00FE29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FE294A">
        <w:rPr>
          <w:rFonts w:ascii="Garamond" w:hAnsi="Garamond" w:cs="Times New Roman"/>
          <w:sz w:val="24"/>
          <w:szCs w:val="24"/>
        </w:rPr>
        <w:t>Zakona</w:t>
      </w:r>
      <w:proofErr w:type="spellEnd"/>
      <w:r w:rsidR="00DC1A17" w:rsidRPr="00FE294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DC1A17" w:rsidRPr="00FE294A">
        <w:rPr>
          <w:rFonts w:ascii="Garamond" w:hAnsi="Garamond" w:cs="Times New Roman"/>
          <w:sz w:val="24"/>
          <w:szCs w:val="24"/>
        </w:rPr>
        <w:t>javnim</w:t>
      </w:r>
      <w:proofErr w:type="spellEnd"/>
      <w:r w:rsidR="00DC1A17" w:rsidRPr="00FE29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FE294A">
        <w:rPr>
          <w:rFonts w:ascii="Garamond" w:hAnsi="Garamond" w:cs="Times New Roman"/>
          <w:sz w:val="24"/>
          <w:szCs w:val="24"/>
        </w:rPr>
        <w:t>nabavkama</w:t>
      </w:r>
      <w:proofErr w:type="spellEnd"/>
      <w:r w:rsidR="00DC1A17" w:rsidRPr="00FE294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FE294A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FE294A">
        <w:rPr>
          <w:rFonts w:ascii="Garamond" w:hAnsi="Garamond" w:cs="Times New Roman"/>
          <w:sz w:val="24"/>
          <w:szCs w:val="24"/>
        </w:rPr>
        <w:t xml:space="preserve"> list CG“, </w:t>
      </w:r>
      <w:r w:rsidR="00356B24" w:rsidRPr="00FE294A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FE294A">
        <w:rPr>
          <w:rFonts w:ascii="Garamond" w:hAnsi="Garamond" w:cs="Times New Roman"/>
          <w:sz w:val="24"/>
          <w:szCs w:val="24"/>
        </w:rPr>
        <w:t>74/19</w:t>
      </w:r>
      <w:r w:rsidR="0096351E" w:rsidRPr="00FE294A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6351E" w:rsidRPr="00FE294A">
        <w:rPr>
          <w:rFonts w:ascii="Garamond" w:hAnsi="Garamond" w:cs="Times New Roman"/>
          <w:sz w:val="24"/>
          <w:szCs w:val="24"/>
        </w:rPr>
        <w:t>Pravilnika</w:t>
      </w:r>
      <w:proofErr w:type="spellEnd"/>
      <w:r w:rsidR="0096351E" w:rsidRPr="00FE294A">
        <w:rPr>
          <w:rFonts w:ascii="Garamond" w:hAnsi="Garamond" w:cs="Times New Roman"/>
          <w:sz w:val="24"/>
          <w:szCs w:val="24"/>
        </w:rPr>
        <w:t xml:space="preserve"> </w:t>
      </w:r>
      <w:r w:rsidR="00A07820" w:rsidRPr="00FE294A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A07820" w:rsidRPr="00FE294A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="00A07820" w:rsidRPr="00FE29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FE294A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="00A07820" w:rsidRPr="00FE29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FE294A">
        <w:rPr>
          <w:rFonts w:ascii="Garamond" w:hAnsi="Garamond" w:cs="Times New Roman"/>
          <w:sz w:val="24"/>
          <w:szCs w:val="24"/>
        </w:rPr>
        <w:t>nabavki</w:t>
      </w:r>
      <w:proofErr w:type="spellEnd"/>
      <w:r w:rsidR="00DC1A17" w:rsidRPr="00FE294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FE294A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FE294A">
        <w:rPr>
          <w:rFonts w:ascii="Garamond" w:hAnsi="Garamond" w:cs="Times New Roman"/>
          <w:sz w:val="24"/>
          <w:szCs w:val="24"/>
        </w:rPr>
        <w:t xml:space="preserve"> list CG“, br. </w:t>
      </w:r>
      <w:r w:rsidR="0057744C" w:rsidRPr="00FE294A">
        <w:rPr>
          <w:rFonts w:ascii="Garamond" w:hAnsi="Garamond" w:cs="Times New Roman"/>
          <w:sz w:val="24"/>
          <w:szCs w:val="24"/>
        </w:rPr>
        <w:t>66/20</w:t>
      </w:r>
      <w:r w:rsidR="00232AF2" w:rsidRPr="00FE294A">
        <w:rPr>
          <w:rFonts w:ascii="Garamond" w:hAnsi="Garamond" w:cs="Times New Roman"/>
          <w:sz w:val="24"/>
          <w:szCs w:val="24"/>
        </w:rPr>
        <w:t xml:space="preserve"> )</w:t>
      </w:r>
      <w:r w:rsidR="00DC1A17" w:rsidRPr="00FE294A">
        <w:rPr>
          <w:rFonts w:ascii="Garamond" w:hAnsi="Garamond" w:cs="Times New Roman"/>
          <w:sz w:val="24"/>
          <w:szCs w:val="24"/>
        </w:rPr>
        <w:t xml:space="preserve">, </w:t>
      </w:r>
      <w:r w:rsidR="00D36D70" w:rsidRPr="00FE294A">
        <w:rPr>
          <w:rFonts w:ascii="Garamond" w:hAnsi="Garamond" w:cs="Times New Roman"/>
          <w:sz w:val="24"/>
          <w:szCs w:val="24"/>
        </w:rPr>
        <w:t>Glavni grad Podgorica</w:t>
      </w:r>
      <w:r w:rsidR="00DC1A17" w:rsidRPr="00FE29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FE294A">
        <w:rPr>
          <w:rFonts w:ascii="Garamond" w:hAnsi="Garamond" w:cs="Times New Roman"/>
          <w:sz w:val="24"/>
          <w:szCs w:val="24"/>
        </w:rPr>
        <w:t>dostavlja</w:t>
      </w:r>
      <w:proofErr w:type="spellEnd"/>
    </w:p>
    <w:p w:rsidR="007125E3" w:rsidRPr="00FE294A" w:rsidRDefault="007125E3" w:rsidP="0067371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FE294A" w:rsidRDefault="00DC1A17" w:rsidP="00DC1A17">
      <w:pPr>
        <w:pStyle w:val="Heading3"/>
        <w:rPr>
          <w:rFonts w:ascii="Garamond" w:hAnsi="Garamond"/>
          <w:b/>
          <w:szCs w:val="24"/>
          <w:lang w:val="sr-Latn-CS"/>
        </w:rPr>
      </w:pPr>
      <w:r w:rsidRPr="00FE294A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FE294A" w:rsidRDefault="00DC1A17" w:rsidP="004A396D">
      <w:pPr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FE294A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FE294A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FE294A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4"/>
          <w:szCs w:val="24"/>
          <w:lang w:val="sr-Latn-CS"/>
        </w:rPr>
      </w:pPr>
      <w:r w:rsidRPr="00FE294A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FE294A" w:rsidRDefault="00DC1A17" w:rsidP="00DC1A17">
      <w:pPr>
        <w:pStyle w:val="Caption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FE294A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N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FE294A">
              <w:rPr>
                <w:rFonts w:ascii="Garamond" w:hAnsi="Garamond"/>
                <w:sz w:val="24"/>
                <w:szCs w:val="24"/>
              </w:rPr>
              <w:t>ru</w:t>
            </w:r>
            <w:r w:rsidRPr="00FE294A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FE294A">
              <w:rPr>
                <w:rFonts w:ascii="Garamond" w:hAnsi="Garamond"/>
                <w:sz w:val="24"/>
                <w:szCs w:val="24"/>
              </w:rPr>
              <w:t>i</w:t>
            </w:r>
            <w:r w:rsidRPr="00FE294A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Garamond" w:hAnsi="Garamond"/>
                <w:sz w:val="24"/>
                <w:szCs w:val="24"/>
              </w:rPr>
            </w:pPr>
            <w:r w:rsidRPr="00FE294A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FE294A">
              <w:rPr>
                <w:rFonts w:ascii="Garamond" w:hAnsi="Garamond"/>
                <w:sz w:val="24"/>
                <w:szCs w:val="24"/>
              </w:rPr>
              <w:t>i</w:t>
            </w:r>
            <w:r w:rsidRPr="00FE294A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FE294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294A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FE294A">
              <w:rPr>
                <w:rFonts w:ascii="Garamond" w:hAnsi="Garamond"/>
                <w:sz w:val="24"/>
                <w:szCs w:val="24"/>
              </w:rPr>
              <w:t>a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d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FE294A">
              <w:rPr>
                <w:rFonts w:ascii="Garamond" w:hAnsi="Garamond"/>
                <w:sz w:val="24"/>
                <w:szCs w:val="24"/>
              </w:rPr>
              <w:t>v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FE294A">
              <w:rPr>
                <w:rFonts w:ascii="Garamond" w:hAnsi="Garamond"/>
                <w:sz w:val="24"/>
                <w:szCs w:val="24"/>
              </w:rPr>
              <w:t>n</w:t>
            </w:r>
            <w:r w:rsidRPr="00FE294A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FE294A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info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FE294A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FE294A">
              <w:rPr>
                <w:rFonts w:ascii="Garamond" w:hAnsi="Garamond"/>
                <w:sz w:val="24"/>
                <w:szCs w:val="24"/>
              </w:rPr>
              <w:t>i</w:t>
            </w:r>
            <w:r w:rsidRPr="00FE294A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FE294A" w:rsidTr="008C4052">
        <w:trPr>
          <w:trHeight w:val="413"/>
          <w:jc w:val="center"/>
        </w:trPr>
        <w:tc>
          <w:tcPr>
            <w:tcW w:w="4162" w:type="dxa"/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Ad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FE294A">
              <w:rPr>
                <w:rFonts w:ascii="Garamond" w:hAnsi="Garamond"/>
                <w:sz w:val="24"/>
                <w:szCs w:val="24"/>
              </w:rPr>
              <w:t>s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294A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FE294A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AD7EFC" w:rsidRPr="00FE294A" w:rsidTr="008C4052">
        <w:trPr>
          <w:trHeight w:val="440"/>
          <w:jc w:val="center"/>
        </w:trPr>
        <w:tc>
          <w:tcPr>
            <w:tcW w:w="4162" w:type="dxa"/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294A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FE294A">
              <w:rPr>
                <w:rFonts w:ascii="Garamond" w:hAnsi="Garamond"/>
                <w:sz w:val="24"/>
                <w:szCs w:val="24"/>
              </w:rPr>
              <w:t>jedišt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FE294A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FE294A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FE294A">
              <w:rPr>
                <w:rFonts w:ascii="Garamond" w:hAnsi="Garamond"/>
                <w:sz w:val="24"/>
                <w:szCs w:val="24"/>
              </w:rPr>
              <w:t>B</w:t>
            </w:r>
            <w:r w:rsidRPr="00FE294A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FE294A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AD7EFC" w:rsidRPr="00FE294A" w:rsidTr="008C4052">
        <w:trPr>
          <w:trHeight w:val="440"/>
          <w:jc w:val="center"/>
        </w:trPr>
        <w:tc>
          <w:tcPr>
            <w:tcW w:w="4162" w:type="dxa"/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T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FE294A">
              <w:rPr>
                <w:rFonts w:ascii="Garamond" w:hAnsi="Garamond"/>
                <w:sz w:val="24"/>
                <w:szCs w:val="24"/>
              </w:rPr>
              <w:t>le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FE294A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FE294A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FE294A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AD7EFC" w:rsidRPr="00FE294A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r w:rsidRPr="00FE294A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FE294A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FE294A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FE294A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FE294A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FE294A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FE294A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FE294A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FE294A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FE294A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FE294A">
              <w:rPr>
                <w:rFonts w:ascii="Garamond" w:hAnsi="Garamond"/>
                <w:sz w:val="24"/>
                <w:szCs w:val="24"/>
              </w:rPr>
              <w:t>nt</w:t>
            </w:r>
            <w:r w:rsidRPr="00FE294A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FE294A">
              <w:rPr>
                <w:rFonts w:ascii="Garamond" w:hAnsi="Garamond"/>
                <w:sz w:val="24"/>
                <w:szCs w:val="24"/>
              </w:rPr>
              <w:t>rn</w:t>
            </w:r>
            <w:r w:rsidRPr="00FE294A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FE294A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FE294A">
              <w:rPr>
                <w:rFonts w:ascii="Garamond" w:hAnsi="Garamond"/>
                <w:sz w:val="24"/>
                <w:szCs w:val="24"/>
              </w:rPr>
              <w:t>s</w:t>
            </w:r>
            <w:r w:rsidRPr="00FE294A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FE294A">
              <w:rPr>
                <w:rFonts w:ascii="Garamond" w:hAnsi="Garamond"/>
                <w:sz w:val="24"/>
                <w:szCs w:val="24"/>
              </w:rPr>
              <w:t>r</w:t>
            </w:r>
            <w:r w:rsidRPr="00FE294A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FE294A">
              <w:rPr>
                <w:rFonts w:ascii="Garamond" w:hAnsi="Garamond"/>
                <w:sz w:val="24"/>
                <w:szCs w:val="24"/>
              </w:rPr>
              <w:t>n</w:t>
            </w:r>
            <w:r w:rsidRPr="00FE294A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FE294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FE294A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FE294A">
              <w:rPr>
                <w:rFonts w:ascii="Garamond" w:hAnsi="Garamond"/>
                <w:sz w:val="24"/>
                <w:szCs w:val="24"/>
              </w:rPr>
              <w:t>b</w:t>
            </w:r>
            <w:r w:rsidRPr="00FE294A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FE294A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FE294A" w:rsidRDefault="00DC1A17" w:rsidP="00DC1A17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C1A17" w:rsidRPr="00FE294A" w:rsidRDefault="00DC1A17" w:rsidP="000F3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FE294A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FE294A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FE294A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  <w:r w:rsidRPr="00FE294A">
        <w:rPr>
          <w:rFonts w:ascii="Garamond" w:hAnsi="Garamond" w:cs="Times New Roman"/>
          <w:sz w:val="24"/>
          <w:szCs w:val="24"/>
        </w:rPr>
        <w:sym w:font="Wingdings" w:char="F0A8"/>
      </w:r>
      <w:r w:rsidRPr="00FE294A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BF01CD" w:rsidRPr="00FE294A">
        <w:rPr>
          <w:rFonts w:ascii="Garamond" w:hAnsi="Garamond" w:cs="Times New Roman"/>
          <w:sz w:val="24"/>
          <w:szCs w:val="24"/>
          <w:lang w:val="da-DK"/>
        </w:rPr>
        <w:t>Roba</w:t>
      </w:r>
    </w:p>
    <w:p w:rsidR="00DC1A17" w:rsidRPr="00FE294A" w:rsidRDefault="00DC1A17" w:rsidP="00DC1A17">
      <w:pPr>
        <w:spacing w:after="0" w:line="240" w:lineRule="auto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FE294A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FE294A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FE294A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sv-SE"/>
        </w:rPr>
      </w:pPr>
    </w:p>
    <w:p w:rsidR="006C2588" w:rsidRPr="00FE294A" w:rsidRDefault="00FE294A" w:rsidP="0056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FE294A">
        <w:rPr>
          <w:rFonts w:ascii="Garamond" w:hAnsi="Garamond"/>
          <w:sz w:val="24"/>
          <w:szCs w:val="24"/>
          <w:lang w:val="sr-Latn-CS"/>
        </w:rPr>
        <w:t>Nabavka i isporuka</w:t>
      </w:r>
      <w:r w:rsidR="00BF01CD" w:rsidRPr="00FE294A">
        <w:rPr>
          <w:rFonts w:ascii="Garamond" w:hAnsi="Garamond"/>
          <w:sz w:val="24"/>
          <w:szCs w:val="24"/>
          <w:lang w:val="sr-Latn-CS"/>
        </w:rPr>
        <w:t xml:space="preserve"> digitalnog k</w:t>
      </w:r>
      <w:r>
        <w:rPr>
          <w:rFonts w:ascii="Garamond" w:hAnsi="Garamond"/>
          <w:sz w:val="24"/>
          <w:szCs w:val="24"/>
          <w:lang w:val="sr-Latn-CS"/>
        </w:rPr>
        <w:t>lavira za potrebe JU KIC “Budo T</w:t>
      </w:r>
      <w:r w:rsidR="00BF01CD" w:rsidRPr="00FE294A">
        <w:rPr>
          <w:rFonts w:ascii="Garamond" w:hAnsi="Garamond"/>
          <w:sz w:val="24"/>
          <w:szCs w:val="24"/>
          <w:lang w:val="sr-Latn-CS"/>
        </w:rPr>
        <w:t>omović“</w:t>
      </w:r>
      <w:r w:rsidR="00327496" w:rsidRPr="00FE294A">
        <w:rPr>
          <w:rFonts w:ascii="Garamond" w:hAnsi="Garamond" w:cs="Garamond"/>
          <w:color w:val="000000"/>
          <w:sz w:val="24"/>
          <w:szCs w:val="24"/>
          <w:lang w:val="pl-PL"/>
        </w:rPr>
        <w:t>.</w:t>
      </w:r>
    </w:p>
    <w:p w:rsidR="00DC1A17" w:rsidRPr="00FE294A" w:rsidRDefault="00DC1A17" w:rsidP="00DC1A17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FE294A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FE294A">
        <w:rPr>
          <w:rFonts w:ascii="Garamond" w:hAnsi="Garamond" w:cs="Times New Roman"/>
          <w:b/>
          <w:bCs/>
          <w:color w:val="000000"/>
          <w:sz w:val="24"/>
          <w:szCs w:val="24"/>
        </w:rPr>
        <w:t>IV P</w:t>
      </w:r>
      <w:r w:rsidRPr="00FE294A"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FE294A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</w:p>
    <w:p w:rsidR="00EE2828" w:rsidRPr="00FE294A" w:rsidRDefault="00EE2828" w:rsidP="00DC1A17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097C30" w:rsidRPr="00FE294A" w:rsidRDefault="00DC1A17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r w:rsidRPr="00FE294A">
        <w:rPr>
          <w:rFonts w:ascii="Garamond" w:hAnsi="Garamond" w:cs="Times New Roman"/>
          <w:color w:val="000000"/>
          <w:sz w:val="24"/>
          <w:szCs w:val="24"/>
          <w:lang w:val="pl-PL"/>
        </w:rPr>
        <w:t>Procijenjena vrijedno</w:t>
      </w:r>
      <w:r w:rsidR="00C3626F" w:rsidRPr="00FE294A">
        <w:rPr>
          <w:rFonts w:ascii="Garamond" w:hAnsi="Garamond" w:cs="Times New Roman"/>
          <w:color w:val="000000"/>
          <w:sz w:val="24"/>
          <w:szCs w:val="24"/>
          <w:lang w:val="pl-PL"/>
        </w:rPr>
        <w:t>st nabavke</w:t>
      </w:r>
      <w:r w:rsidR="00C3626F" w:rsidRPr="00FE294A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</w:t>
      </w:r>
      <w:r w:rsidR="00A07820" w:rsidRPr="00FE294A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bez uračunatog </w:t>
      </w:r>
      <w:r w:rsidR="00C3626F" w:rsidRPr="00FE294A">
        <w:rPr>
          <w:rFonts w:ascii="Garamond" w:hAnsi="Garamond" w:cs="Times New Roman"/>
          <w:b/>
          <w:color w:val="000000"/>
          <w:sz w:val="24"/>
          <w:szCs w:val="24"/>
          <w:lang w:val="pl-PL"/>
        </w:rPr>
        <w:t>PDV-</w:t>
      </w:r>
      <w:r w:rsidR="00A07820" w:rsidRPr="00FE294A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a </w:t>
      </w:r>
      <w:r w:rsidR="00BF01CD" w:rsidRPr="00FE294A">
        <w:rPr>
          <w:rFonts w:ascii="Garamond" w:hAnsi="Garamond" w:cs="Times New Roman"/>
          <w:b/>
          <w:color w:val="000000"/>
          <w:sz w:val="24"/>
          <w:szCs w:val="24"/>
          <w:lang w:val="pl-PL"/>
        </w:rPr>
        <w:t>1.652,89</w:t>
      </w:r>
      <w:r w:rsidR="00D36D70" w:rsidRPr="00FE294A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</w:t>
      </w:r>
      <w:r w:rsidR="0075035B" w:rsidRPr="00FE294A">
        <w:rPr>
          <w:rFonts w:ascii="Garamond" w:hAnsi="Garamond" w:cs="Times New Roman"/>
          <w:b/>
          <w:color w:val="000000"/>
          <w:sz w:val="24"/>
          <w:szCs w:val="24"/>
          <w:lang w:val="pl-PL"/>
        </w:rPr>
        <w:t>€.</w:t>
      </w:r>
    </w:p>
    <w:p w:rsidR="004F63F1" w:rsidRPr="00FE294A" w:rsidRDefault="004F63F1" w:rsidP="00EA4E6F">
      <w:pPr>
        <w:spacing w:after="0" w:line="240" w:lineRule="auto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FE294A" w:rsidRDefault="001742A7" w:rsidP="008C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right" w:pos="927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E294A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FE294A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FE294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E294A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FE294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E294A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FE294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E294A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FE294A">
        <w:rPr>
          <w:rFonts w:ascii="Garamond" w:hAnsi="Garamond" w:cs="Times New Roman"/>
          <w:b/>
          <w:sz w:val="24"/>
          <w:szCs w:val="24"/>
        </w:rPr>
        <w:tab/>
      </w:r>
    </w:p>
    <w:p w:rsidR="009C539C" w:rsidRPr="00FE294A" w:rsidRDefault="009C539C" w:rsidP="00F2470D">
      <w:pPr>
        <w:spacing w:after="0" w:line="20" w:lineRule="atLeast"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2805"/>
        <w:gridCol w:w="3066"/>
        <w:gridCol w:w="1232"/>
        <w:gridCol w:w="1246"/>
      </w:tblGrid>
      <w:tr w:rsidR="00A03016" w:rsidRPr="00FE294A" w:rsidTr="00FE294A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03016" w:rsidRPr="00FE294A" w:rsidRDefault="00A03016" w:rsidP="00FE294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E294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016" w:rsidRPr="00FE294A" w:rsidRDefault="00A03016" w:rsidP="00FE294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E294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A03016" w:rsidRPr="00FE294A" w:rsidRDefault="00A03016" w:rsidP="00FE294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E294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016" w:rsidRPr="00FE294A" w:rsidRDefault="00A03016" w:rsidP="00FE294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E294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016" w:rsidRPr="00FE294A" w:rsidRDefault="00A03016" w:rsidP="00FE294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E294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03016" w:rsidRPr="00FE294A" w:rsidRDefault="00A03016" w:rsidP="00FE294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E294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A03016" w:rsidRPr="00FE294A" w:rsidTr="00FE294A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016" w:rsidRPr="00FE294A" w:rsidRDefault="00A03016" w:rsidP="00FE294A">
            <w:pPr>
              <w:spacing w:after="0" w:line="20" w:lineRule="atLeast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1</w:t>
            </w:r>
            <w:r w:rsidR="00BF01CD" w:rsidRPr="00FE294A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3016" w:rsidRPr="00FE294A" w:rsidRDefault="00BF01CD" w:rsidP="00FE294A">
            <w:pPr>
              <w:pStyle w:val="ListParagraph"/>
              <w:tabs>
                <w:tab w:val="left" w:pos="1140"/>
              </w:tabs>
              <w:spacing w:before="0" w:after="0" w:line="20" w:lineRule="atLea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Nabavka i isporuka digitalnog klavira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D" w:rsidRPr="00FE294A" w:rsidRDefault="00BF01CD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Digitalni-električni</w:t>
            </w:r>
            <w:proofErr w:type="spellEnd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klavir</w:t>
            </w:r>
            <w:proofErr w:type="spellEnd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val="sr-Latn-CS" w:eastAsia="sr-Latn-CS"/>
              </w:rPr>
              <w:t xml:space="preserve">minimalno  </w:t>
            </w:r>
            <w:proofErr w:type="spellStart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sledećih</w:t>
            </w:r>
            <w:proofErr w:type="spellEnd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karakteristika</w:t>
            </w:r>
            <w:proofErr w:type="spellEnd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:</w:t>
            </w:r>
          </w:p>
          <w:p w:rsidR="00BF01CD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•</w:t>
            </w:r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88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dirki</w:t>
            </w:r>
            <w:proofErr w:type="spellEnd"/>
          </w:p>
          <w:p w:rsidR="00BF01CD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•</w:t>
            </w:r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3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pedale</w:t>
            </w:r>
            <w:proofErr w:type="spellEnd"/>
          </w:p>
          <w:p w:rsidR="00BF01CD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lastRenderedPageBreak/>
              <w:t>•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najmanje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38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zvučnih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boja</w:t>
            </w:r>
            <w:proofErr w:type="spellEnd"/>
          </w:p>
          <w:p w:rsidR="00BF01CD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•</w:t>
            </w:r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256-notna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polifonija</w:t>
            </w:r>
            <w:proofErr w:type="spellEnd"/>
          </w:p>
          <w:p w:rsidR="00BF01CD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•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drvene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dirke</w:t>
            </w:r>
            <w:proofErr w:type="spellEnd"/>
          </w:p>
          <w:p w:rsidR="00BF01CD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•</w:t>
            </w:r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16-kanalno audio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snimanje</w:t>
            </w:r>
            <w:proofErr w:type="spellEnd"/>
          </w:p>
          <w:p w:rsidR="00BF01CD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•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Integrisan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zvučni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sistem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snage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najmanje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2 x 30W</w:t>
            </w:r>
          </w:p>
          <w:p w:rsidR="00BF01CD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</w:pP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•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Integrisan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bluetooth</w:t>
            </w:r>
            <w:proofErr w:type="spellEnd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BF01CD"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plejer</w:t>
            </w:r>
            <w:proofErr w:type="spellEnd"/>
          </w:p>
          <w:p w:rsidR="00FE294A" w:rsidRPr="00FE294A" w:rsidRDefault="00FE294A" w:rsidP="00FE294A">
            <w:pPr>
              <w:spacing w:after="0" w:line="20" w:lineRule="atLeast"/>
              <w:rPr>
                <w:rFonts w:ascii="Garamond" w:hAnsi="Garamond" w:cstheme="minorHAnsi"/>
                <w:b/>
                <w:color w:val="000000"/>
                <w:sz w:val="24"/>
                <w:szCs w:val="24"/>
                <w:lang w:eastAsia="sr-Latn-CS"/>
              </w:rPr>
            </w:pPr>
          </w:p>
          <w:p w:rsidR="00A03016" w:rsidRPr="00FE294A" w:rsidRDefault="00BF01CD" w:rsidP="00FE294A">
            <w:pPr>
              <w:spacing w:after="0" w:line="20" w:lineRule="atLeast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E294A">
              <w:rPr>
                <w:rFonts w:ascii="Garamond" w:hAnsi="Garamond" w:cstheme="minorHAnsi"/>
                <w:b/>
                <w:color w:val="000000"/>
                <w:sz w:val="24"/>
                <w:szCs w:val="24"/>
                <w:lang w:eastAsia="sr-Latn-CS"/>
              </w:rPr>
              <w:t>Yamaha CLP735</w:t>
            </w:r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E294A">
              <w:rPr>
                <w:rFonts w:ascii="Garamond" w:hAnsi="Garamond" w:cstheme="minorHAnsi"/>
                <w:color w:val="000000"/>
                <w:sz w:val="24"/>
                <w:szCs w:val="24"/>
                <w:lang w:eastAsia="sr-Latn-CS"/>
              </w:rPr>
              <w:t>ekvivalent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6" w:rsidRPr="00FE294A" w:rsidRDefault="00A03016" w:rsidP="00FE294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FE294A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kom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016" w:rsidRPr="00FE294A" w:rsidRDefault="00A03016" w:rsidP="00FE294A">
            <w:pPr>
              <w:spacing w:after="0"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FE294A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:rsidR="00327496" w:rsidRPr="00FE294A" w:rsidRDefault="00327496" w:rsidP="00F2470D">
      <w:pPr>
        <w:spacing w:after="0" w:line="2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4C4FF6" w:rsidRPr="00FE294A" w:rsidRDefault="004C4FF6" w:rsidP="00A03016">
      <w:pPr>
        <w:spacing w:after="0"/>
        <w:jc w:val="both"/>
        <w:rPr>
          <w:rFonts w:ascii="Garamond" w:hAnsi="Garamond" w:cs="Garamond"/>
          <w:color w:val="000000"/>
          <w:sz w:val="24"/>
          <w:szCs w:val="24"/>
          <w:lang w:val="pl-PL"/>
        </w:rPr>
      </w:pPr>
      <w:r w:rsidRPr="00FE294A">
        <w:rPr>
          <w:rFonts w:ascii="Garamond" w:hAnsi="Garamond"/>
          <w:color w:val="000000"/>
          <w:sz w:val="24"/>
          <w:szCs w:val="24"/>
          <w:lang w:val="pl-PL"/>
        </w:rPr>
        <w:t>Mjesto iz</w:t>
      </w:r>
      <w:r w:rsidR="006577D1" w:rsidRPr="00FE294A">
        <w:rPr>
          <w:rFonts w:ascii="Garamond" w:hAnsi="Garamond"/>
          <w:color w:val="000000"/>
          <w:sz w:val="24"/>
          <w:szCs w:val="24"/>
          <w:lang w:val="pl-PL"/>
        </w:rPr>
        <w:t>v</w:t>
      </w:r>
      <w:r w:rsidRPr="00FE294A">
        <w:rPr>
          <w:rFonts w:ascii="Garamond" w:hAnsi="Garamond"/>
          <w:color w:val="000000"/>
          <w:sz w:val="24"/>
          <w:szCs w:val="24"/>
          <w:lang w:val="pl-PL"/>
        </w:rPr>
        <w:t>ršenja:</w:t>
      </w:r>
      <w:r w:rsidR="00C72F07" w:rsidRPr="00FE294A">
        <w:rPr>
          <w:rFonts w:ascii="Garamond" w:hAnsi="Garamond" w:cs="Garamond"/>
          <w:color w:val="000000"/>
          <w:sz w:val="24"/>
          <w:szCs w:val="24"/>
          <w:lang w:val="pl-PL"/>
        </w:rPr>
        <w:t xml:space="preserve"> </w:t>
      </w:r>
      <w:r w:rsidR="00FE294A">
        <w:rPr>
          <w:rFonts w:ascii="Garamond" w:hAnsi="Garamond"/>
          <w:sz w:val="24"/>
          <w:szCs w:val="24"/>
          <w:lang w:val="sr-Latn-CS"/>
        </w:rPr>
        <w:t>JU KIC “Budo T</w:t>
      </w:r>
      <w:r w:rsidR="00BF01CD" w:rsidRPr="00FE294A">
        <w:rPr>
          <w:rFonts w:ascii="Garamond" w:hAnsi="Garamond"/>
          <w:sz w:val="24"/>
          <w:szCs w:val="24"/>
          <w:lang w:val="sr-Latn-CS"/>
        </w:rPr>
        <w:t xml:space="preserve">omović“ </w:t>
      </w:r>
      <w:r w:rsidR="00C72F07" w:rsidRPr="00FE294A">
        <w:rPr>
          <w:rFonts w:ascii="Garamond" w:hAnsi="Garamond" w:cs="Garamond"/>
          <w:color w:val="000000"/>
          <w:sz w:val="24"/>
          <w:szCs w:val="24"/>
          <w:lang w:val="pl-PL"/>
        </w:rPr>
        <w:t>Podgorica.</w:t>
      </w:r>
    </w:p>
    <w:p w:rsidR="0076595E" w:rsidRPr="00FE294A" w:rsidRDefault="00FE294A" w:rsidP="00FE294A">
      <w:pPr>
        <w:spacing w:after="0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FE294A">
        <w:rPr>
          <w:rFonts w:ascii="Garamond" w:hAnsi="Garamond" w:cs="Garamond"/>
          <w:color w:val="000000"/>
          <w:sz w:val="24"/>
          <w:szCs w:val="24"/>
          <w:lang w:val="pl-PL"/>
        </w:rPr>
        <w:t>Garantni rok: 2 godine.</w:t>
      </w:r>
    </w:p>
    <w:p w:rsidR="00FE294A" w:rsidRPr="00FE294A" w:rsidRDefault="00FE294A" w:rsidP="00FE294A">
      <w:pPr>
        <w:spacing w:after="0"/>
        <w:jc w:val="both"/>
        <w:rPr>
          <w:rFonts w:ascii="Garamond" w:hAnsi="Garamond"/>
          <w:color w:val="000000"/>
          <w:sz w:val="24"/>
          <w:szCs w:val="24"/>
          <w:lang w:val="pl-PL"/>
        </w:rPr>
      </w:pPr>
    </w:p>
    <w:p w:rsidR="00A55686" w:rsidRPr="00FE294A" w:rsidRDefault="00A55686" w:rsidP="00A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sr-Latn-CS"/>
        </w:rPr>
      </w:pPr>
      <w:r w:rsidRPr="00FE294A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</w:p>
    <w:p w:rsidR="00A55686" w:rsidRPr="00FE294A" w:rsidRDefault="00A55686" w:rsidP="00EA4E6F">
      <w:pPr>
        <w:spacing w:after="0" w:line="240" w:lineRule="auto"/>
        <w:jc w:val="both"/>
        <w:rPr>
          <w:rFonts w:ascii="Garamond" w:hAnsi="Garamond"/>
          <w:sz w:val="24"/>
          <w:szCs w:val="24"/>
          <w:lang w:val="de-DE"/>
        </w:rPr>
      </w:pPr>
    </w:p>
    <w:p w:rsidR="00BB17E6" w:rsidRPr="00FE294A" w:rsidRDefault="00F2470D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E294A">
        <w:rPr>
          <w:rFonts w:ascii="Garamond" w:hAnsi="Garamond" w:cs="Times New Roman"/>
          <w:color w:val="000000"/>
          <w:sz w:val="24"/>
          <w:szCs w:val="24"/>
        </w:rPr>
        <w:t>Na</w:t>
      </w:r>
      <w:r w:rsidR="001707C2" w:rsidRPr="00FE294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707C2" w:rsidRPr="00FE294A">
        <w:rPr>
          <w:rFonts w:ascii="Garamond" w:hAnsi="Garamond" w:cs="Times New Roman"/>
          <w:color w:val="000000"/>
          <w:sz w:val="24"/>
          <w:szCs w:val="24"/>
        </w:rPr>
        <w:t>žiro-račun</w:t>
      </w:r>
      <w:proofErr w:type="spellEnd"/>
      <w:r w:rsidR="001707C2" w:rsidRPr="00FE294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707C2" w:rsidRPr="00FE294A">
        <w:rPr>
          <w:rFonts w:ascii="Garamond" w:hAnsi="Garamond" w:cs="Times New Roman"/>
          <w:color w:val="000000"/>
          <w:sz w:val="24"/>
          <w:szCs w:val="24"/>
        </w:rPr>
        <w:t>ponuđača</w:t>
      </w:r>
      <w:proofErr w:type="spellEnd"/>
      <w:r w:rsidR="001707C2" w:rsidRPr="00FE294A">
        <w:rPr>
          <w:rFonts w:ascii="Garamond" w:hAnsi="Garamond" w:cs="Times New Roman"/>
          <w:color w:val="000000"/>
          <w:sz w:val="24"/>
          <w:szCs w:val="24"/>
        </w:rPr>
        <w:t xml:space="preserve">, u </w:t>
      </w:r>
      <w:proofErr w:type="spellStart"/>
      <w:r w:rsidR="001707C2" w:rsidRPr="00FE294A">
        <w:rPr>
          <w:rFonts w:ascii="Garamond" w:hAnsi="Garamond" w:cs="Times New Roman"/>
          <w:color w:val="000000"/>
          <w:sz w:val="24"/>
          <w:szCs w:val="24"/>
        </w:rPr>
        <w:t>roku</w:t>
      </w:r>
      <w:proofErr w:type="spellEnd"/>
      <w:r w:rsidR="001707C2" w:rsidRPr="00FE294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707C2" w:rsidRPr="00FE294A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proofErr w:type="gramEnd"/>
      <w:r w:rsidR="0069090B" w:rsidRPr="00FE294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F3B83" w:rsidRPr="00FE294A">
        <w:rPr>
          <w:rFonts w:ascii="Garamond" w:hAnsi="Garamond" w:cs="Times New Roman"/>
          <w:color w:val="000000"/>
          <w:sz w:val="24"/>
          <w:szCs w:val="24"/>
        </w:rPr>
        <w:t>30</w:t>
      </w:r>
      <w:r w:rsidR="00BB17E6" w:rsidRPr="00FE294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B17E6" w:rsidRPr="00FE294A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BB17E6" w:rsidRPr="00FE294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B17E6" w:rsidRPr="00FE294A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BB17E6" w:rsidRPr="00FE294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B17E6" w:rsidRPr="00FE294A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BB17E6" w:rsidRPr="00FE294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577D1" w:rsidRPr="00FE294A">
        <w:rPr>
          <w:rFonts w:ascii="Garamond" w:eastAsia="Times New Roman" w:hAnsi="Garamond" w:cs="Times New Roman"/>
          <w:sz w:val="24"/>
          <w:szCs w:val="24"/>
          <w:lang w:val="de-DE"/>
        </w:rPr>
        <w:t xml:space="preserve">dostavljanja fakture za </w:t>
      </w:r>
      <w:r w:rsidR="00FE294A" w:rsidRPr="00FE294A">
        <w:rPr>
          <w:rFonts w:ascii="Garamond" w:eastAsia="Times New Roman" w:hAnsi="Garamond" w:cs="Times New Roman"/>
          <w:sz w:val="24"/>
          <w:szCs w:val="24"/>
          <w:lang w:val="de-DE"/>
        </w:rPr>
        <w:t>isporučenu robu.</w:t>
      </w:r>
    </w:p>
    <w:p w:rsidR="00C50750" w:rsidRPr="00FE294A" w:rsidRDefault="00C50750" w:rsidP="00DC1A1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FE294A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FE294A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FE294A" w:rsidRDefault="00EA4E6F" w:rsidP="00EA4E6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:rsidR="006C2588" w:rsidRPr="00FE294A" w:rsidRDefault="004C4FF6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  <w:r w:rsidRPr="00FE294A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Rok </w:t>
      </w:r>
      <w:r w:rsidR="00BF01CD" w:rsidRPr="00FE294A">
        <w:rPr>
          <w:rFonts w:ascii="Garamond" w:hAnsi="Garamond" w:cs="Times New Roman"/>
          <w:color w:val="000000"/>
          <w:sz w:val="24"/>
          <w:szCs w:val="24"/>
          <w:lang w:val="sr-Latn-CS"/>
        </w:rPr>
        <w:t>isporuke robe</w:t>
      </w:r>
      <w:r w:rsidR="00FE294A" w:rsidRPr="00FE294A">
        <w:rPr>
          <w:rFonts w:ascii="Garamond" w:hAnsi="Garamond" w:cs="Times New Roman"/>
          <w:color w:val="000000"/>
          <w:sz w:val="24"/>
          <w:szCs w:val="24"/>
          <w:lang w:val="sr-Latn-CS"/>
        </w:rPr>
        <w:t>:</w:t>
      </w:r>
      <w:r w:rsidR="008C2B26" w:rsidRPr="00FE294A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BF01CD" w:rsidRPr="00FE294A">
        <w:rPr>
          <w:rFonts w:ascii="Garamond" w:hAnsi="Garamond"/>
          <w:color w:val="000000"/>
          <w:sz w:val="24"/>
          <w:szCs w:val="24"/>
          <w:lang w:val="sr-Latn-CS"/>
        </w:rPr>
        <w:t xml:space="preserve">30 </w:t>
      </w:r>
      <w:r w:rsidR="00DF0AC0" w:rsidRPr="00FE294A">
        <w:rPr>
          <w:rFonts w:ascii="Garamond" w:hAnsi="Garamond"/>
          <w:color w:val="000000"/>
          <w:sz w:val="24"/>
          <w:szCs w:val="24"/>
          <w:lang w:val="sr-Latn-CS"/>
        </w:rPr>
        <w:t>dana od dana dostavljanja obavještenja o ishodu jednostavne nabavke</w:t>
      </w:r>
      <w:r w:rsidR="006C2588" w:rsidRPr="00FE294A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. </w:t>
      </w:r>
    </w:p>
    <w:p w:rsidR="00DC1A17" w:rsidRPr="00FE294A" w:rsidRDefault="00DC1A17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FE294A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FE294A">
        <w:rPr>
          <w:rFonts w:ascii="Garamond" w:hAnsi="Garamond" w:cs="Times New Roman"/>
          <w:b/>
          <w:sz w:val="24"/>
          <w:szCs w:val="24"/>
          <w:lang w:val="pl-PL"/>
        </w:rPr>
        <w:t>VIII Kriterijum za izbor najpovoljnije ponude:</w:t>
      </w:r>
    </w:p>
    <w:p w:rsidR="00DC1A17" w:rsidRPr="00FE294A" w:rsidRDefault="00DC1A17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FE294A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FE294A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F2470D" w:rsidRPr="00FE294A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najni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ž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a ponu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đ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ena cijena  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FE294A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FE294A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FE294A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FE294A">
        <w:rPr>
          <w:rFonts w:ascii="Garamond" w:eastAsia="Calibri" w:hAnsi="Garamond" w:cs="Times New Roman"/>
          <w:color w:val="000000"/>
          <w:sz w:val="24"/>
          <w:szCs w:val="24"/>
        </w:rPr>
        <w:tab/>
      </w:r>
      <w:proofErr w:type="spellStart"/>
      <w:r w:rsidRPr="00FE294A">
        <w:rPr>
          <w:rFonts w:ascii="Garamond" w:eastAsia="Calibri" w:hAnsi="Garamond" w:cs="Times New Roman"/>
          <w:color w:val="000000"/>
          <w:sz w:val="24"/>
          <w:szCs w:val="24"/>
        </w:rPr>
        <w:t>broj</w:t>
      </w:r>
      <w:proofErr w:type="spellEnd"/>
      <w:r w:rsidR="004E1D62" w:rsidRPr="00FE294A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proofErr w:type="spellStart"/>
      <w:r w:rsidRPr="00FE294A">
        <w:rPr>
          <w:rFonts w:ascii="Garamond" w:eastAsia="Calibri" w:hAnsi="Garamond" w:cs="Times New Roman"/>
          <w:color w:val="000000"/>
          <w:sz w:val="24"/>
          <w:szCs w:val="24"/>
        </w:rPr>
        <w:t>bodova</w:t>
      </w:r>
      <w:proofErr w:type="spellEnd"/>
      <w:r w:rsidR="004E1D62" w:rsidRPr="00FE294A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="0036169B" w:rsidRPr="00FE294A">
        <w:rPr>
          <w:rFonts w:ascii="Garamond" w:eastAsia="Calibri" w:hAnsi="Garamond" w:cs="Times New Roman"/>
          <w:color w:val="000000"/>
          <w:sz w:val="24"/>
          <w:szCs w:val="24"/>
        </w:rPr>
        <w:t xml:space="preserve">  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</w:r>
    </w:p>
    <w:p w:rsidR="00DB6946" w:rsidRPr="00FE294A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FE294A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FE294A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FE294A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FE294A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FE294A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:rsidR="00671FFA" w:rsidRPr="00FE294A" w:rsidRDefault="00671FFA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671FFA" w:rsidRPr="00FE294A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FE294A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FE294A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D0346E"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Trg Nezavisnosti 20</w:t>
      </w:r>
      <w:r w:rsidR="00D36D70" w:rsidRPr="00FE294A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:rsidR="00DC1A17" w:rsidRPr="00FE294A" w:rsidRDefault="00DC1A17" w:rsidP="006606F1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FE294A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FE294A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elektronskim</w:t>
      </w:r>
      <w:r w:rsidR="000E629C"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putem na meil adresu</w:t>
      </w:r>
      <w:r w:rsidR="00D36D70"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:</w:t>
      </w:r>
      <w:r w:rsidRPr="00FE294A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hyperlink r:id="rId7" w:history="1">
        <w:r w:rsidR="001707C2" w:rsidRPr="00FE294A">
          <w:rPr>
            <w:rStyle w:val="Hyperlink"/>
            <w:rFonts w:ascii="Garamond" w:hAnsi="Garamond"/>
            <w:color w:val="0D0D0D" w:themeColor="text1" w:themeTint="F2"/>
            <w:sz w:val="24"/>
            <w:szCs w:val="24"/>
            <w:lang w:val="de-DE"/>
          </w:rPr>
          <w:t>javnenabavke</w:t>
        </w:r>
        <w:r w:rsidR="001707C2" w:rsidRPr="00FE294A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@</w:t>
        </w:r>
        <w:proofErr w:type="spellStart"/>
        <w:r w:rsidR="001707C2" w:rsidRPr="00FE294A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podgorica.me</w:t>
        </w:r>
        <w:proofErr w:type="spellEnd"/>
      </w:hyperlink>
      <w:r w:rsidR="001707C2" w:rsidRPr="00FE294A">
        <w:rPr>
          <w:rFonts w:ascii="Garamond" w:hAnsi="Garamond"/>
          <w:color w:val="0D0D0D" w:themeColor="text1" w:themeTint="F2"/>
          <w:sz w:val="24"/>
          <w:szCs w:val="24"/>
        </w:rPr>
        <w:t>.</w:t>
      </w:r>
    </w:p>
    <w:p w:rsidR="00A07820" w:rsidRPr="00FE294A" w:rsidRDefault="00A07820" w:rsidP="006606F1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4"/>
          <w:szCs w:val="24"/>
        </w:rPr>
      </w:pPr>
    </w:p>
    <w:p w:rsidR="00A07820" w:rsidRPr="00FE294A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E294A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430BDC" w:rsidRPr="00FE294A">
        <w:rPr>
          <w:rFonts w:ascii="Garamond" w:eastAsia="Calibri" w:hAnsi="Garamond" w:cs="Times New Roman"/>
          <w:sz w:val="24"/>
          <w:szCs w:val="24"/>
          <w:lang w:val="pl-PL"/>
        </w:rPr>
        <w:t>2</w:t>
      </w:r>
      <w:r w:rsidR="00FE294A" w:rsidRPr="00FE294A">
        <w:rPr>
          <w:rFonts w:ascii="Garamond" w:eastAsia="Calibri" w:hAnsi="Garamond" w:cs="Times New Roman"/>
          <w:sz w:val="24"/>
          <w:szCs w:val="24"/>
          <w:lang w:val="pl-PL"/>
        </w:rPr>
        <w:t>3</w:t>
      </w:r>
      <w:r w:rsidR="00A03016" w:rsidRPr="00FE294A">
        <w:rPr>
          <w:rFonts w:ascii="Garamond" w:eastAsia="Calibri" w:hAnsi="Garamond" w:cs="Times New Roman"/>
          <w:sz w:val="24"/>
          <w:szCs w:val="24"/>
          <w:lang w:val="pl-PL"/>
        </w:rPr>
        <w:t>.</w:t>
      </w:r>
      <w:r w:rsidR="00C11840" w:rsidRPr="00FE294A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="00BF01CD" w:rsidRPr="00FE294A">
        <w:rPr>
          <w:rFonts w:ascii="Garamond" w:eastAsia="Calibri" w:hAnsi="Garamond" w:cs="Times New Roman"/>
          <w:sz w:val="24"/>
          <w:szCs w:val="24"/>
          <w:lang w:val="pl-PL"/>
        </w:rPr>
        <w:t>septembar</w:t>
      </w:r>
      <w:r w:rsidRPr="00FE294A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FE294A" w:rsidRDefault="0032489C" w:rsidP="00A0782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FE294A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  <w:r w:rsidRPr="00FE294A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Otvaranje ponuda </w:t>
      </w:r>
      <w:r w:rsidR="00A03016" w:rsidRPr="00FE294A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održaće se dana </w:t>
      </w:r>
      <w:r w:rsidR="00FE294A" w:rsidRPr="00FE294A">
        <w:rPr>
          <w:rFonts w:ascii="Garamond" w:eastAsia="Calibri" w:hAnsi="Garamond" w:cs="Times New Roman"/>
          <w:sz w:val="24"/>
          <w:szCs w:val="24"/>
          <w:lang w:val="pl-PL"/>
        </w:rPr>
        <w:t>23</w:t>
      </w:r>
      <w:r w:rsidR="00BF01CD" w:rsidRPr="00FE294A">
        <w:rPr>
          <w:rFonts w:ascii="Garamond" w:eastAsia="Calibri" w:hAnsi="Garamond" w:cs="Times New Roman"/>
          <w:sz w:val="24"/>
          <w:szCs w:val="24"/>
          <w:lang w:val="pl-PL"/>
        </w:rPr>
        <w:t xml:space="preserve">. septembar </w:t>
      </w:r>
      <w:r w:rsidRPr="00FE294A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2020.</w:t>
      </w:r>
      <w:r w:rsidR="00DA2C2E" w:rsidRPr="00FE294A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 </w:t>
      </w:r>
      <w:r w:rsidRPr="00FE294A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godine 10.30 sati.</w:t>
      </w:r>
    </w:p>
    <w:p w:rsidR="00A07820" w:rsidRPr="00FE294A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</w:p>
    <w:p w:rsidR="00DC1A17" w:rsidRPr="00FE294A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FE294A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FE294A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FE294A" w:rsidRDefault="00D36D70" w:rsidP="00D36D7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FE294A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Obavještenje o ishodu postupka donijeće se u roku od </w:t>
      </w:r>
      <w:r w:rsidR="000C5008" w:rsidRPr="00FE294A">
        <w:rPr>
          <w:rFonts w:ascii="Garamond" w:hAnsi="Garamond" w:cs="Times New Roman"/>
          <w:color w:val="000000"/>
          <w:sz w:val="24"/>
          <w:szCs w:val="24"/>
          <w:lang w:val="pl-PL"/>
        </w:rPr>
        <w:t>5</w:t>
      </w:r>
      <w:r w:rsidRPr="00FE294A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dana od isteka roka za podnošenje ponuda.</w:t>
      </w:r>
    </w:p>
    <w:p w:rsidR="00A12DAC" w:rsidRPr="00FE294A" w:rsidRDefault="00A12DAC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FE294A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E294A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FE294A">
        <w:rPr>
          <w:rFonts w:ascii="Garamond" w:hAnsi="Garamond" w:cs="Times New Roman"/>
          <w:b/>
          <w:sz w:val="24"/>
          <w:szCs w:val="24"/>
        </w:rPr>
        <w:t>Druge</w:t>
      </w:r>
      <w:proofErr w:type="spellEnd"/>
      <w:r w:rsidRPr="00FE294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E294A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DC1A17" w:rsidRPr="00FE294A" w:rsidRDefault="00DC1A17" w:rsidP="00DC1A17">
      <w:pPr>
        <w:spacing w:after="0" w:line="240" w:lineRule="auto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FE294A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75035B" w:rsidRPr="00FE294A" w:rsidRDefault="004C4FF6" w:rsidP="00BF01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lastRenderedPageBreak/>
              <w:t>uslovima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E294A" w:rsidRPr="00FE294A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FE294A" w:rsidRPr="00FE294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FE294A" w:rsidRPr="00FE294A">
              <w:rPr>
                <w:rFonts w:ascii="Garamond" w:hAnsi="Garamond" w:cs="Times New Roman"/>
                <w:sz w:val="24"/>
                <w:szCs w:val="24"/>
              </w:rPr>
              <w:t>garantni</w:t>
            </w:r>
            <w:proofErr w:type="spellEnd"/>
            <w:r w:rsidR="00FE294A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E294A" w:rsidRPr="00FE294A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FE294A" w:rsidRPr="00FE294A">
              <w:rPr>
                <w:rFonts w:ascii="Garamond" w:hAnsi="Garamond" w:cs="Times New Roman"/>
                <w:sz w:val="24"/>
                <w:szCs w:val="24"/>
              </w:rPr>
              <w:t xml:space="preserve"> i</w:t>
            </w:r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E294A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F01CD" w:rsidRPr="00FE294A">
              <w:rPr>
                <w:rFonts w:ascii="Garamond" w:hAnsi="Garamond" w:cs="Times New Roman"/>
                <w:sz w:val="24"/>
                <w:szCs w:val="24"/>
              </w:rPr>
              <w:t>isporuke</w:t>
            </w:r>
            <w:proofErr w:type="spellEnd"/>
            <w:r w:rsidR="00BF01CD" w:rsidRPr="00FE294A">
              <w:rPr>
                <w:rFonts w:ascii="Garamond" w:hAnsi="Garamond" w:cs="Times New Roman"/>
                <w:sz w:val="24"/>
                <w:szCs w:val="24"/>
              </w:rPr>
              <w:t xml:space="preserve"> robe</w:t>
            </w:r>
            <w:r w:rsidR="00A03016" w:rsidRPr="00FE294A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Ponuda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mora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biti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potpisana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strane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ovlašćenog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lica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pečatom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ponuđača</w:t>
            </w:r>
            <w:proofErr w:type="spellEnd"/>
            <w:r w:rsidR="003A72AF" w:rsidRPr="00FE294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:rsidR="00DC1A17" w:rsidRPr="00FE294A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FE294A" w:rsidRDefault="00FE294A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  <w:r>
        <w:rPr>
          <w:rFonts w:ascii="Garamond" w:hAnsi="Garamond" w:cs="Times New Roman"/>
          <w:sz w:val="24"/>
          <w:szCs w:val="24"/>
          <w:lang w:val="sr-Latn-CS"/>
        </w:rPr>
        <w:t xml:space="preserve">  </w:t>
      </w:r>
    </w:p>
    <w:p w:rsidR="00DC1A17" w:rsidRPr="00FE294A" w:rsidRDefault="00666B6D" w:rsidP="00C72F0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  <w:lang w:val="sr-Latn-CS"/>
        </w:rPr>
      </w:pPr>
      <w:r w:rsidRPr="00FE294A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DC1A17" w:rsidRPr="00FE294A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="00DC1A17" w:rsidRPr="00FE294A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</w:t>
      </w:r>
      <w:r w:rsidR="00656B3F" w:rsidRPr="00FE294A">
        <w:rPr>
          <w:rFonts w:ascii="Garamond" w:hAnsi="Garamond" w:cs="Times New Roman"/>
          <w:sz w:val="24"/>
          <w:szCs w:val="24"/>
          <w:lang w:val="sr-Latn-CS"/>
        </w:rPr>
        <w:t xml:space="preserve">             </w:t>
      </w:r>
      <w:r w:rsidR="007125E3" w:rsidRPr="00FE294A">
        <w:rPr>
          <w:rFonts w:ascii="Garamond" w:hAnsi="Garamond" w:cs="Times New Roman"/>
          <w:sz w:val="24"/>
          <w:szCs w:val="24"/>
          <w:lang w:val="sr-Latn-CS"/>
        </w:rPr>
        <w:t xml:space="preserve">            </w:t>
      </w:r>
      <w:r w:rsidR="00656B3F" w:rsidRPr="00FE294A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FE294A">
        <w:rPr>
          <w:rFonts w:ascii="Garamond" w:hAnsi="Garamond" w:cs="Times New Roman"/>
          <w:sz w:val="24"/>
          <w:szCs w:val="24"/>
          <w:lang w:val="sr-Latn-CS"/>
        </w:rPr>
        <w:t xml:space="preserve">   </w:t>
      </w:r>
      <w:r w:rsidR="00DC1A17" w:rsidRPr="00FE294A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:rsidR="00AD7EFC" w:rsidRPr="00FE294A" w:rsidRDefault="00C72F0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  <w:r w:rsidRPr="00FE294A">
        <w:rPr>
          <w:rFonts w:ascii="Garamond" w:hAnsi="Garamond" w:cs="Times New Roman"/>
          <w:sz w:val="24"/>
          <w:szCs w:val="24"/>
          <w:lang w:val="sr-Latn-CS"/>
        </w:rPr>
        <w:t xml:space="preserve">     Aleksandar Pavlićević</w:t>
      </w:r>
      <w:r w:rsidRPr="00FE294A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</w:t>
      </w:r>
      <w:r w:rsidR="00FE294A">
        <w:rPr>
          <w:rFonts w:ascii="Garamond" w:hAnsi="Garamond" w:cs="Times New Roman"/>
          <w:sz w:val="24"/>
          <w:szCs w:val="24"/>
          <w:lang w:val="sr-Latn-CS"/>
        </w:rPr>
        <w:t xml:space="preserve">                                </w:t>
      </w:r>
      <w:r w:rsidRPr="00FE294A">
        <w:rPr>
          <w:rFonts w:ascii="Garamond" w:hAnsi="Garamond" w:cs="Times New Roman"/>
          <w:sz w:val="24"/>
          <w:szCs w:val="24"/>
          <w:lang w:val="sr-Latn-CS"/>
        </w:rPr>
        <w:t>dr Ivan Vuković</w:t>
      </w:r>
      <w:r w:rsidRPr="00FE294A">
        <w:rPr>
          <w:rFonts w:ascii="Garamond" w:hAnsi="Garamond" w:cs="Times New Roman"/>
          <w:sz w:val="24"/>
          <w:szCs w:val="24"/>
          <w:lang w:val="sr-Latn-CS"/>
        </w:rPr>
        <w:tab/>
      </w:r>
      <w:r w:rsidRPr="00FE294A">
        <w:rPr>
          <w:rFonts w:ascii="Garamond" w:hAnsi="Garamond" w:cs="Times New Roman"/>
          <w:sz w:val="24"/>
          <w:szCs w:val="24"/>
          <w:lang w:val="sr-Latn-CS"/>
        </w:rPr>
        <w:tab/>
      </w:r>
    </w:p>
    <w:p w:rsidR="00555A7A" w:rsidRPr="00FE294A" w:rsidRDefault="00555A7A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FE294A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226C39" w:rsidRPr="00FE294A" w:rsidRDefault="00DC1A17" w:rsidP="00DC1A17">
      <w:pPr>
        <w:rPr>
          <w:rFonts w:ascii="Garamond" w:hAnsi="Garamond"/>
          <w:sz w:val="24"/>
          <w:szCs w:val="24"/>
        </w:rPr>
      </w:pPr>
      <w:r w:rsidRPr="00FE294A">
        <w:rPr>
          <w:rFonts w:ascii="Garamond" w:hAnsi="Garamond" w:cs="Times New Roman"/>
          <w:sz w:val="24"/>
          <w:szCs w:val="24"/>
          <w:lang w:val="sr-Latn-CS"/>
        </w:rPr>
        <w:t>___________________</w:t>
      </w:r>
      <w:r w:rsidR="009816C3" w:rsidRPr="00FE294A">
        <w:rPr>
          <w:rFonts w:ascii="Garamond" w:hAnsi="Garamond" w:cs="Times New Roman"/>
          <w:sz w:val="24"/>
          <w:szCs w:val="24"/>
          <w:lang w:val="sr-Latn-CS"/>
        </w:rPr>
        <w:t>_</w:t>
      </w:r>
      <w:r w:rsidRPr="00FE294A">
        <w:rPr>
          <w:rFonts w:ascii="Garamond" w:hAnsi="Garamond" w:cs="Times New Roman"/>
          <w:sz w:val="24"/>
          <w:szCs w:val="24"/>
          <w:lang w:val="sr-Latn-CS"/>
        </w:rPr>
        <w:t>___</w:t>
      </w:r>
      <w:r w:rsidRPr="00FE294A">
        <w:rPr>
          <w:rFonts w:ascii="Garamond" w:hAnsi="Garamond" w:cs="Times New Roman"/>
          <w:sz w:val="24"/>
          <w:szCs w:val="24"/>
          <w:lang w:val="sr-Latn-CS"/>
        </w:rPr>
        <w:tab/>
      </w:r>
      <w:r w:rsidR="00D36D70" w:rsidRPr="00FE294A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Pr="00FE294A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9816C3" w:rsidRPr="00FE294A">
        <w:rPr>
          <w:rFonts w:ascii="Garamond" w:hAnsi="Garamond" w:cs="Times New Roman"/>
          <w:sz w:val="24"/>
          <w:szCs w:val="24"/>
          <w:lang w:val="sr-Latn-CS"/>
        </w:rPr>
        <w:t xml:space="preserve">       </w:t>
      </w:r>
      <w:r w:rsidR="007125E3" w:rsidRPr="00FE294A">
        <w:rPr>
          <w:rFonts w:ascii="Garamond" w:hAnsi="Garamond" w:cs="Times New Roman"/>
          <w:sz w:val="24"/>
          <w:szCs w:val="24"/>
          <w:lang w:val="sr-Latn-CS"/>
        </w:rPr>
        <w:t xml:space="preserve">            </w:t>
      </w:r>
      <w:r w:rsidR="009816C3" w:rsidRPr="00FE294A">
        <w:rPr>
          <w:rFonts w:ascii="Garamond" w:hAnsi="Garamond" w:cs="Times New Roman"/>
          <w:sz w:val="24"/>
          <w:szCs w:val="24"/>
          <w:lang w:val="sr-Latn-CS"/>
        </w:rPr>
        <w:t xml:space="preserve">   M.P.      </w:t>
      </w:r>
      <w:r w:rsidR="007125E3" w:rsidRPr="00FE294A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="009816C3" w:rsidRPr="00FE294A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7125E3" w:rsidRPr="00FE294A">
        <w:rPr>
          <w:rFonts w:ascii="Garamond" w:hAnsi="Garamond" w:cs="Times New Roman"/>
          <w:sz w:val="24"/>
          <w:szCs w:val="24"/>
          <w:lang w:val="sr-Latn-CS"/>
        </w:rPr>
        <w:t xml:space="preserve">   </w:t>
      </w:r>
      <w:r w:rsidR="009816C3" w:rsidRPr="00FE294A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FE294A">
        <w:rPr>
          <w:rFonts w:ascii="Garamond" w:hAnsi="Garamond" w:cs="Times New Roman"/>
          <w:sz w:val="24"/>
          <w:szCs w:val="24"/>
          <w:lang w:val="sr-Latn-CS"/>
        </w:rPr>
        <w:t xml:space="preserve">______________________________    </w:t>
      </w:r>
      <w:r w:rsidR="008D4B09" w:rsidRPr="00FE294A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sectPr w:rsidR="00226C39" w:rsidRPr="00FE294A" w:rsidSect="00F166F2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35" w:rsidRDefault="009F4535" w:rsidP="007C0D68">
      <w:pPr>
        <w:spacing w:after="0" w:line="240" w:lineRule="auto"/>
      </w:pPr>
      <w:r>
        <w:separator/>
      </w:r>
    </w:p>
  </w:endnote>
  <w:endnote w:type="continuationSeparator" w:id="0">
    <w:p w:rsidR="009F4535" w:rsidRDefault="009F4535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086480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C7514C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35" w:rsidRDefault="009F4535" w:rsidP="007C0D68">
      <w:pPr>
        <w:spacing w:after="0" w:line="240" w:lineRule="auto"/>
      </w:pPr>
      <w:r>
        <w:separator/>
      </w:r>
    </w:p>
  </w:footnote>
  <w:footnote w:type="continuationSeparator" w:id="0">
    <w:p w:rsidR="009F4535" w:rsidRDefault="009F4535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21"/>
  </w:num>
  <w:num w:numId="6">
    <w:abstractNumId w:val="19"/>
  </w:num>
  <w:num w:numId="7">
    <w:abstractNumId w:val="7"/>
  </w:num>
  <w:num w:numId="8">
    <w:abstractNumId w:val="9"/>
  </w:num>
  <w:num w:numId="9">
    <w:abstractNumId w:val="24"/>
  </w:num>
  <w:num w:numId="10">
    <w:abstractNumId w:val="4"/>
  </w:num>
  <w:num w:numId="11">
    <w:abstractNumId w:val="2"/>
  </w:num>
  <w:num w:numId="12">
    <w:abstractNumId w:val="22"/>
  </w:num>
  <w:num w:numId="13">
    <w:abstractNumId w:val="11"/>
  </w:num>
  <w:num w:numId="14">
    <w:abstractNumId w:val="20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3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25B14"/>
    <w:rsid w:val="00027B69"/>
    <w:rsid w:val="0003602E"/>
    <w:rsid w:val="00040779"/>
    <w:rsid w:val="00062020"/>
    <w:rsid w:val="00067BEE"/>
    <w:rsid w:val="00077E8D"/>
    <w:rsid w:val="00083588"/>
    <w:rsid w:val="00086480"/>
    <w:rsid w:val="00097C30"/>
    <w:rsid w:val="000A7261"/>
    <w:rsid w:val="000B5F0A"/>
    <w:rsid w:val="000B6FB0"/>
    <w:rsid w:val="000C5008"/>
    <w:rsid w:val="000D33AE"/>
    <w:rsid w:val="000E1B09"/>
    <w:rsid w:val="000E271D"/>
    <w:rsid w:val="000E629C"/>
    <w:rsid w:val="000F348D"/>
    <w:rsid w:val="0010689A"/>
    <w:rsid w:val="00123E76"/>
    <w:rsid w:val="0014223A"/>
    <w:rsid w:val="00160CE0"/>
    <w:rsid w:val="00160FF9"/>
    <w:rsid w:val="00165428"/>
    <w:rsid w:val="001707C2"/>
    <w:rsid w:val="0017230F"/>
    <w:rsid w:val="001742A7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674F"/>
    <w:rsid w:val="001F2EF1"/>
    <w:rsid w:val="001F44B0"/>
    <w:rsid w:val="00207FD2"/>
    <w:rsid w:val="00212051"/>
    <w:rsid w:val="00214F02"/>
    <w:rsid w:val="00216A26"/>
    <w:rsid w:val="00223D12"/>
    <w:rsid w:val="00226C39"/>
    <w:rsid w:val="00232AF2"/>
    <w:rsid w:val="00245C2C"/>
    <w:rsid w:val="00246443"/>
    <w:rsid w:val="00264EE7"/>
    <w:rsid w:val="00271295"/>
    <w:rsid w:val="00271CC0"/>
    <w:rsid w:val="00280E8A"/>
    <w:rsid w:val="0028335C"/>
    <w:rsid w:val="002921C1"/>
    <w:rsid w:val="00293A3A"/>
    <w:rsid w:val="002A5693"/>
    <w:rsid w:val="002B0A78"/>
    <w:rsid w:val="002C084B"/>
    <w:rsid w:val="002C3D4C"/>
    <w:rsid w:val="002D7822"/>
    <w:rsid w:val="002F3B83"/>
    <w:rsid w:val="00305D46"/>
    <w:rsid w:val="0031284F"/>
    <w:rsid w:val="00323BA5"/>
    <w:rsid w:val="0032489C"/>
    <w:rsid w:val="00327496"/>
    <w:rsid w:val="00331415"/>
    <w:rsid w:val="00351ECF"/>
    <w:rsid w:val="00356B24"/>
    <w:rsid w:val="0036169B"/>
    <w:rsid w:val="00370D84"/>
    <w:rsid w:val="003762D4"/>
    <w:rsid w:val="0039246D"/>
    <w:rsid w:val="003A484E"/>
    <w:rsid w:val="003A5739"/>
    <w:rsid w:val="003A72AF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0BDC"/>
    <w:rsid w:val="00452A9A"/>
    <w:rsid w:val="00453F64"/>
    <w:rsid w:val="00464C28"/>
    <w:rsid w:val="00466EBC"/>
    <w:rsid w:val="00486563"/>
    <w:rsid w:val="00490407"/>
    <w:rsid w:val="004A33D9"/>
    <w:rsid w:val="004A396D"/>
    <w:rsid w:val="004A7CF1"/>
    <w:rsid w:val="004C4FF6"/>
    <w:rsid w:val="004C63A2"/>
    <w:rsid w:val="004D1D05"/>
    <w:rsid w:val="004D66CB"/>
    <w:rsid w:val="004E190D"/>
    <w:rsid w:val="004E1D62"/>
    <w:rsid w:val="004E2654"/>
    <w:rsid w:val="004E2ADB"/>
    <w:rsid w:val="004E61C3"/>
    <w:rsid w:val="004F14A3"/>
    <w:rsid w:val="004F63F1"/>
    <w:rsid w:val="00501A53"/>
    <w:rsid w:val="00503C14"/>
    <w:rsid w:val="00504C1B"/>
    <w:rsid w:val="005066D4"/>
    <w:rsid w:val="00517099"/>
    <w:rsid w:val="00521192"/>
    <w:rsid w:val="00541CB2"/>
    <w:rsid w:val="005459EC"/>
    <w:rsid w:val="00547955"/>
    <w:rsid w:val="00555A7A"/>
    <w:rsid w:val="00557B50"/>
    <w:rsid w:val="00560504"/>
    <w:rsid w:val="005653F2"/>
    <w:rsid w:val="0057744C"/>
    <w:rsid w:val="005846C1"/>
    <w:rsid w:val="00587FC1"/>
    <w:rsid w:val="005950EB"/>
    <w:rsid w:val="005B2B62"/>
    <w:rsid w:val="005D6AE9"/>
    <w:rsid w:val="005E1B9F"/>
    <w:rsid w:val="005F271F"/>
    <w:rsid w:val="005F35B5"/>
    <w:rsid w:val="006005A5"/>
    <w:rsid w:val="00602BBA"/>
    <w:rsid w:val="006078E4"/>
    <w:rsid w:val="00615BF4"/>
    <w:rsid w:val="0063331E"/>
    <w:rsid w:val="00645897"/>
    <w:rsid w:val="00650DD3"/>
    <w:rsid w:val="00656B3F"/>
    <w:rsid w:val="006577D1"/>
    <w:rsid w:val="006606F1"/>
    <w:rsid w:val="00662CEF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B1391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5035B"/>
    <w:rsid w:val="0075745C"/>
    <w:rsid w:val="0076595E"/>
    <w:rsid w:val="00773F25"/>
    <w:rsid w:val="00774BEF"/>
    <w:rsid w:val="00775B47"/>
    <w:rsid w:val="00775FCA"/>
    <w:rsid w:val="00776EB0"/>
    <w:rsid w:val="00780F21"/>
    <w:rsid w:val="0079296A"/>
    <w:rsid w:val="0079690C"/>
    <w:rsid w:val="00797F3E"/>
    <w:rsid w:val="007A4A43"/>
    <w:rsid w:val="007A7137"/>
    <w:rsid w:val="007B1CCE"/>
    <w:rsid w:val="007C0D68"/>
    <w:rsid w:val="007C0EF4"/>
    <w:rsid w:val="007C7536"/>
    <w:rsid w:val="007D045B"/>
    <w:rsid w:val="007E022E"/>
    <w:rsid w:val="007F4A20"/>
    <w:rsid w:val="00804E3F"/>
    <w:rsid w:val="008069A1"/>
    <w:rsid w:val="00815ADE"/>
    <w:rsid w:val="00815DD3"/>
    <w:rsid w:val="00815FA4"/>
    <w:rsid w:val="00821BE8"/>
    <w:rsid w:val="008279FE"/>
    <w:rsid w:val="008346B6"/>
    <w:rsid w:val="0084142E"/>
    <w:rsid w:val="008458DA"/>
    <w:rsid w:val="00851AA9"/>
    <w:rsid w:val="0086727F"/>
    <w:rsid w:val="00871FB1"/>
    <w:rsid w:val="008723E7"/>
    <w:rsid w:val="00874881"/>
    <w:rsid w:val="00882522"/>
    <w:rsid w:val="00890092"/>
    <w:rsid w:val="00895796"/>
    <w:rsid w:val="008A0B0D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72AE"/>
    <w:rsid w:val="00927435"/>
    <w:rsid w:val="00936B5C"/>
    <w:rsid w:val="00937218"/>
    <w:rsid w:val="00955344"/>
    <w:rsid w:val="0096351E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6664"/>
    <w:rsid w:val="009E6CF1"/>
    <w:rsid w:val="009F1797"/>
    <w:rsid w:val="009F32D8"/>
    <w:rsid w:val="009F4535"/>
    <w:rsid w:val="00A03016"/>
    <w:rsid w:val="00A05EF2"/>
    <w:rsid w:val="00A07820"/>
    <w:rsid w:val="00A12DAC"/>
    <w:rsid w:val="00A17E73"/>
    <w:rsid w:val="00A2678B"/>
    <w:rsid w:val="00A304EC"/>
    <w:rsid w:val="00A308A9"/>
    <w:rsid w:val="00A3749C"/>
    <w:rsid w:val="00A40014"/>
    <w:rsid w:val="00A4209C"/>
    <w:rsid w:val="00A50E2D"/>
    <w:rsid w:val="00A52398"/>
    <w:rsid w:val="00A54CA0"/>
    <w:rsid w:val="00A54F23"/>
    <w:rsid w:val="00A55686"/>
    <w:rsid w:val="00A60EC7"/>
    <w:rsid w:val="00A846D6"/>
    <w:rsid w:val="00A91B1D"/>
    <w:rsid w:val="00AB5ACB"/>
    <w:rsid w:val="00AC5673"/>
    <w:rsid w:val="00AD2FE2"/>
    <w:rsid w:val="00AD7EFC"/>
    <w:rsid w:val="00AE124F"/>
    <w:rsid w:val="00AE6963"/>
    <w:rsid w:val="00AF053E"/>
    <w:rsid w:val="00AF7F5C"/>
    <w:rsid w:val="00B03131"/>
    <w:rsid w:val="00B13A43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01CD"/>
    <w:rsid w:val="00BF2CD4"/>
    <w:rsid w:val="00BF7B9F"/>
    <w:rsid w:val="00C04427"/>
    <w:rsid w:val="00C045D6"/>
    <w:rsid w:val="00C10F36"/>
    <w:rsid w:val="00C11840"/>
    <w:rsid w:val="00C11EBD"/>
    <w:rsid w:val="00C14C3E"/>
    <w:rsid w:val="00C2080D"/>
    <w:rsid w:val="00C24900"/>
    <w:rsid w:val="00C31C20"/>
    <w:rsid w:val="00C320AB"/>
    <w:rsid w:val="00C35D85"/>
    <w:rsid w:val="00C3626F"/>
    <w:rsid w:val="00C50750"/>
    <w:rsid w:val="00C677AF"/>
    <w:rsid w:val="00C702BE"/>
    <w:rsid w:val="00C71639"/>
    <w:rsid w:val="00C72F07"/>
    <w:rsid w:val="00C7514C"/>
    <w:rsid w:val="00C87C77"/>
    <w:rsid w:val="00C94441"/>
    <w:rsid w:val="00CB3422"/>
    <w:rsid w:val="00CC468D"/>
    <w:rsid w:val="00CE2F09"/>
    <w:rsid w:val="00CF677E"/>
    <w:rsid w:val="00D00371"/>
    <w:rsid w:val="00D00A96"/>
    <w:rsid w:val="00D0346E"/>
    <w:rsid w:val="00D10E89"/>
    <w:rsid w:val="00D2774B"/>
    <w:rsid w:val="00D305A2"/>
    <w:rsid w:val="00D30D5C"/>
    <w:rsid w:val="00D36D70"/>
    <w:rsid w:val="00D540A9"/>
    <w:rsid w:val="00D6609D"/>
    <w:rsid w:val="00D759CD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0E63"/>
    <w:rsid w:val="00DD5E49"/>
    <w:rsid w:val="00DE56F3"/>
    <w:rsid w:val="00DE7632"/>
    <w:rsid w:val="00DF0AC0"/>
    <w:rsid w:val="00E04E0B"/>
    <w:rsid w:val="00E0515D"/>
    <w:rsid w:val="00E23487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91DE4"/>
    <w:rsid w:val="00E923DB"/>
    <w:rsid w:val="00E92ED3"/>
    <w:rsid w:val="00E949E6"/>
    <w:rsid w:val="00E954E6"/>
    <w:rsid w:val="00EA4E6F"/>
    <w:rsid w:val="00EA5B05"/>
    <w:rsid w:val="00EB6374"/>
    <w:rsid w:val="00EC18C3"/>
    <w:rsid w:val="00ED2A58"/>
    <w:rsid w:val="00EE2828"/>
    <w:rsid w:val="00EE74CC"/>
    <w:rsid w:val="00EF13FE"/>
    <w:rsid w:val="00EF2B8A"/>
    <w:rsid w:val="00EF669B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5E98"/>
    <w:rsid w:val="00F862BC"/>
    <w:rsid w:val="00F87536"/>
    <w:rsid w:val="00F938B4"/>
    <w:rsid w:val="00FA31B2"/>
    <w:rsid w:val="00FB5A80"/>
    <w:rsid w:val="00FB7189"/>
    <w:rsid w:val="00FC3E69"/>
    <w:rsid w:val="00FD3195"/>
    <w:rsid w:val="00F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13</cp:revision>
  <cp:lastPrinted>2020-09-16T11:51:00Z</cp:lastPrinted>
  <dcterms:created xsi:type="dcterms:W3CDTF">2020-07-20T12:21:00Z</dcterms:created>
  <dcterms:modified xsi:type="dcterms:W3CDTF">2020-09-18T11:25:00Z</dcterms:modified>
</cp:coreProperties>
</file>