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21" w:rsidRPr="00BA6321" w:rsidRDefault="00BA6321" w:rsidP="00DA13B6">
      <w:pPr>
        <w:pStyle w:val="NormalWeb"/>
        <w:shd w:val="clear" w:color="auto" w:fill="FFFFFF"/>
        <w:spacing w:before="0" w:beforeAutospacing="0" w:after="88" w:afterAutospacing="0"/>
        <w:rPr>
          <w:rFonts w:ascii="Garamond" w:hAnsi="Garamond" w:cs="Arial"/>
          <w:color w:val="000000"/>
        </w:rPr>
      </w:pPr>
    </w:p>
    <w:p w:rsidR="00120F21" w:rsidRPr="007009A8" w:rsidRDefault="007009A8" w:rsidP="00865BD3">
      <w:pPr>
        <w:pStyle w:val="NormalWeb"/>
        <w:shd w:val="clear" w:color="auto" w:fill="FFFFFF"/>
        <w:spacing w:before="0" w:beforeAutospacing="0" w:after="88" w:afterAutospacing="0"/>
        <w:ind w:firstLine="720"/>
        <w:jc w:val="both"/>
        <w:rPr>
          <w:rFonts w:ascii="Garamond" w:hAnsi="Garamond" w:cs="Helvetica"/>
          <w:b/>
          <w:color w:val="333333"/>
        </w:rPr>
      </w:pPr>
      <w:r w:rsidRPr="007009A8">
        <w:rPr>
          <w:rFonts w:ascii="Garamond" w:hAnsi="Garamond" w:cs="Arial"/>
          <w:color w:val="000000"/>
        </w:rPr>
        <w:t xml:space="preserve">U skladu sa </w:t>
      </w:r>
      <w:r>
        <w:rPr>
          <w:rFonts w:ascii="Garamond" w:hAnsi="Garamond" w:cs="Helvetica"/>
          <w:color w:val="333333"/>
        </w:rPr>
        <w:t xml:space="preserve">članom </w:t>
      </w:r>
      <w:r w:rsidR="00865BD3">
        <w:rPr>
          <w:rFonts w:ascii="Garamond" w:hAnsi="Garamond" w:cs="Helvetica"/>
          <w:color w:val="333333"/>
        </w:rPr>
        <w:t xml:space="preserve">4 i 8 </w:t>
      </w:r>
      <w:r>
        <w:rPr>
          <w:rFonts w:ascii="Garamond" w:hAnsi="Garamond"/>
        </w:rPr>
        <w:t>Odluke o učešću lokalnog stanovništva u vršenju javnih poslova ("Službeni list Crne Gore - opštinski propisi", broj 31/19),</w:t>
      </w:r>
      <w:r w:rsidRPr="007009A8">
        <w:rPr>
          <w:rFonts w:ascii="Garamond" w:hAnsi="Garamond" w:cs="Arial"/>
          <w:color w:val="000000"/>
        </w:rPr>
        <w:t xml:space="preserve"> </w:t>
      </w:r>
      <w:r w:rsidRPr="007009A8">
        <w:rPr>
          <w:rFonts w:ascii="Garamond" w:hAnsi="Garamond" w:cs="Arial"/>
          <w:b/>
          <w:color w:val="000000"/>
        </w:rPr>
        <w:t>Sekretarijat za kulturu i sport Glavnog grada</w:t>
      </w:r>
      <w:r>
        <w:rPr>
          <w:rFonts w:ascii="Garamond" w:hAnsi="Garamond" w:cs="Arial"/>
          <w:b/>
          <w:color w:val="000000"/>
        </w:rPr>
        <w:t>, upučuje</w:t>
      </w:r>
    </w:p>
    <w:p w:rsidR="00120F21" w:rsidRDefault="00120F21" w:rsidP="00865B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Helvetica"/>
          <w:b/>
          <w:color w:val="333333"/>
        </w:rPr>
      </w:pPr>
      <w:r w:rsidRPr="00785694">
        <w:rPr>
          <w:rFonts w:ascii="Garamond" w:hAnsi="Garamond" w:cs="Helvetica"/>
          <w:b/>
          <w:color w:val="333333"/>
        </w:rPr>
        <w:t>JAVNI POZIV</w:t>
      </w:r>
    </w:p>
    <w:p w:rsidR="007009A8" w:rsidRDefault="00865BD3" w:rsidP="00865B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Helvetica"/>
          <w:b/>
          <w:color w:val="333333"/>
        </w:rPr>
      </w:pPr>
      <w:r>
        <w:rPr>
          <w:rFonts w:ascii="Garamond" w:hAnsi="Garamond" w:cs="Helvetica"/>
          <w:b/>
          <w:color w:val="333333"/>
        </w:rPr>
        <w:t>z</w:t>
      </w:r>
      <w:r w:rsidR="007009A8">
        <w:rPr>
          <w:rFonts w:ascii="Garamond" w:hAnsi="Garamond" w:cs="Helvetica"/>
          <w:b/>
          <w:color w:val="333333"/>
        </w:rPr>
        <w:t>a prethodno konsultovanje</w:t>
      </w:r>
    </w:p>
    <w:p w:rsidR="00865BD3" w:rsidRDefault="00865BD3" w:rsidP="00865B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Helvetica"/>
          <w:b/>
          <w:color w:val="333333"/>
        </w:rPr>
      </w:pPr>
    </w:p>
    <w:p w:rsidR="00120F21" w:rsidRPr="00865BD3" w:rsidRDefault="00120F21" w:rsidP="00120F21">
      <w:pPr>
        <w:pStyle w:val="NormalWeb"/>
        <w:shd w:val="clear" w:color="auto" w:fill="FFFFFF"/>
        <w:spacing w:before="0" w:beforeAutospacing="0" w:after="88" w:afterAutospacing="0"/>
        <w:ind w:firstLine="720"/>
        <w:jc w:val="both"/>
        <w:rPr>
          <w:rFonts w:ascii="Garamond" w:hAnsi="Garamond" w:cs="Arial"/>
          <w:b/>
          <w:color w:val="000000"/>
        </w:rPr>
      </w:pPr>
      <w:r w:rsidRPr="00865BD3">
        <w:rPr>
          <w:rFonts w:ascii="Garamond" w:hAnsi="Garamond" w:cs="Helvetica"/>
          <w:color w:val="333333"/>
        </w:rPr>
        <w:t>Pozivamo građane, pravna lica, mjesne zajednicke, organ</w:t>
      </w:r>
      <w:r w:rsidR="00865BD3" w:rsidRPr="00865BD3">
        <w:rPr>
          <w:rFonts w:ascii="Garamond" w:hAnsi="Garamond" w:cs="Helvetica"/>
          <w:color w:val="333333"/>
        </w:rPr>
        <w:t>e uprave i službe Glavnog grada</w:t>
      </w:r>
      <w:r w:rsidRPr="00865BD3">
        <w:rPr>
          <w:rFonts w:ascii="Garamond" w:hAnsi="Garamond" w:cs="Helvetica"/>
          <w:color w:val="333333"/>
        </w:rPr>
        <w:t xml:space="preserve">, nevladine organizacije, strukovna udruženja i druge </w:t>
      </w:r>
      <w:r w:rsidRPr="00865BD3">
        <w:rPr>
          <w:rFonts w:ascii="Garamond" w:hAnsi="Garamond" w:cs="Arial"/>
          <w:color w:val="000000"/>
        </w:rPr>
        <w:t>zainteresovane subjekte</w:t>
      </w:r>
      <w:r w:rsidR="00865BD3" w:rsidRPr="00865BD3">
        <w:rPr>
          <w:rFonts w:ascii="Garamond" w:hAnsi="Garamond" w:cs="Arial"/>
          <w:color w:val="000000"/>
        </w:rPr>
        <w:t xml:space="preserve"> da dostave prijedloge, interese i stavove u vezi pripreme </w:t>
      </w:r>
      <w:r w:rsidR="00865BD3" w:rsidRPr="00865BD3">
        <w:rPr>
          <w:rFonts w:ascii="Garamond" w:hAnsi="Garamond" w:cs="Arial"/>
          <w:b/>
          <w:color w:val="000000"/>
          <w:shd w:val="clear" w:color="auto" w:fill="FCFCFC"/>
        </w:rPr>
        <w:t xml:space="preserve">Nacrt </w:t>
      </w:r>
      <w:r w:rsidR="00865BD3" w:rsidRPr="00865BD3">
        <w:rPr>
          <w:rFonts w:ascii="Garamond" w:hAnsi="Garamond" w:cs="Arial"/>
          <w:b/>
          <w:color w:val="000000"/>
        </w:rPr>
        <w:t xml:space="preserve"> </w:t>
      </w:r>
      <w:r w:rsidR="00865BD3" w:rsidRPr="00865BD3">
        <w:rPr>
          <w:rFonts w:ascii="Garamond" w:hAnsi="Garamond" w:cs="Arial"/>
          <w:b/>
        </w:rPr>
        <w:t xml:space="preserve">Programa razvoja kulture Glavnog grada Podgorice, za period 2021-2025. </w:t>
      </w:r>
      <w:r w:rsidR="003919C9">
        <w:rPr>
          <w:rFonts w:ascii="Garamond" w:hAnsi="Garamond" w:cs="Arial"/>
          <w:b/>
        </w:rPr>
        <w:t>g</w:t>
      </w:r>
      <w:r w:rsidR="00865BD3" w:rsidRPr="00865BD3">
        <w:rPr>
          <w:rFonts w:ascii="Garamond" w:hAnsi="Garamond" w:cs="Arial"/>
          <w:b/>
        </w:rPr>
        <w:t>odine</w:t>
      </w:r>
      <w:r w:rsidR="003919C9">
        <w:rPr>
          <w:rFonts w:ascii="Garamond" w:hAnsi="Garamond" w:cs="Arial"/>
          <w:b/>
        </w:rPr>
        <w:t>.</w:t>
      </w:r>
      <w:r w:rsidR="00865BD3" w:rsidRPr="00865BD3">
        <w:rPr>
          <w:rFonts w:ascii="Garamond" w:hAnsi="Garamond" w:cs="Arial"/>
          <w:b/>
          <w:color w:val="000000"/>
          <w:shd w:val="clear" w:color="auto" w:fill="FCFCFC"/>
        </w:rPr>
        <w:t xml:space="preserve"> </w:t>
      </w:r>
      <w:r w:rsidRPr="00865BD3">
        <w:rPr>
          <w:rFonts w:ascii="Garamond" w:hAnsi="Garamond" w:cs="Arial"/>
          <w:b/>
          <w:color w:val="000000"/>
        </w:rPr>
        <w:t xml:space="preserve"> </w:t>
      </w:r>
    </w:p>
    <w:p w:rsidR="00DA13B6" w:rsidRPr="00BA6321" w:rsidRDefault="003919C9" w:rsidP="00BA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Theme="minorEastAsia" w:hAnsi="Garamond" w:cs="Calibri"/>
          <w:sz w:val="24"/>
          <w:szCs w:val="24"/>
        </w:rPr>
      </w:pPr>
      <w:r w:rsidRPr="00DA13B6">
        <w:rPr>
          <w:rFonts w:ascii="Garamond" w:eastAsiaTheme="minorEastAsia" w:hAnsi="Garamond" w:cs="Calibri"/>
          <w:sz w:val="24"/>
          <w:szCs w:val="24"/>
        </w:rPr>
        <w:t>Članom 6, 10 i 11 Zakona o kulturi ("Službeni list CG", br. 49/08, 16/11, 40/11 i 38/12), utvrđeno je da se javni interes u kulturi, u opštini, ostvaruje donošenjem opštinskog programa razvoja kulture. Program se donosi na period od pet godina, u skladu sa Nacionalnim programom. Predsjednik opštine (gradonačelnik), najmanje jednom godišnje podnosi skupštini izvještaj o njegovom ostvarivanju. Program i izvještaj se dostavljaju Ministarstvu.Programom će biti definisani konkretni ciljevi, mjere i radnje na polju razvoja kulture (dugoročne potrebe lokalnog stanovništva i subjekata iz oblasti kulture, razvojni prioriteti, dinamika realizacije i organizacione, finansijske i administrativne mjere za ostvarivanje programa).</w:t>
      </w:r>
    </w:p>
    <w:p w:rsidR="00120F21" w:rsidRDefault="00120F21" w:rsidP="00865BD3">
      <w:pPr>
        <w:shd w:val="clear" w:color="auto" w:fill="FCFCFC"/>
        <w:spacing w:after="71" w:line="194" w:lineRule="atLeast"/>
        <w:ind w:firstLine="720"/>
        <w:jc w:val="both"/>
        <w:rPr>
          <w:rFonts w:ascii="Garamond" w:hAnsi="Garamond" w:cs="Helvetica"/>
          <w:color w:val="333333"/>
          <w:sz w:val="24"/>
          <w:szCs w:val="24"/>
        </w:rPr>
      </w:pPr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U skladu sa mehanizmima i oblicima učešća građana u postupku prethodnog konsultovanja, Sekretarijat za kulturu i sport obavještava </w:t>
      </w:r>
      <w:r w:rsidR="007009A8">
        <w:rPr>
          <w:rFonts w:ascii="Garamond" w:eastAsia="Times New Roman" w:hAnsi="Garamond" w:cs="Arial"/>
          <w:color w:val="000000"/>
          <w:sz w:val="24"/>
          <w:szCs w:val="24"/>
        </w:rPr>
        <w:t xml:space="preserve">sve zainteresovane </w:t>
      </w:r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subjekte </w:t>
      </w:r>
      <w:r w:rsidR="007009A8">
        <w:rPr>
          <w:rFonts w:ascii="Garamond" w:eastAsia="Times New Roman" w:hAnsi="Garamond" w:cs="Arial"/>
          <w:color w:val="000000"/>
          <w:sz w:val="24"/>
          <w:szCs w:val="24"/>
        </w:rPr>
        <w:t xml:space="preserve">da </w:t>
      </w:r>
      <w:r w:rsidR="00B61C90">
        <w:rPr>
          <w:rFonts w:ascii="Garamond" w:eastAsia="Times New Roman" w:hAnsi="Garamond" w:cs="Arial"/>
          <w:color w:val="000000"/>
          <w:sz w:val="24"/>
          <w:szCs w:val="24"/>
        </w:rPr>
        <w:t xml:space="preserve">dostave </w:t>
      </w:r>
      <w:r w:rsidR="007009A8">
        <w:rPr>
          <w:rFonts w:ascii="Garamond" w:eastAsia="Times New Roman" w:hAnsi="Garamond" w:cs="Arial"/>
          <w:color w:val="000000"/>
          <w:sz w:val="24"/>
          <w:szCs w:val="24"/>
        </w:rPr>
        <w:t>svoje pr</w:t>
      </w:r>
      <w:r w:rsidR="00B22BF1">
        <w:rPr>
          <w:rFonts w:ascii="Garamond" w:eastAsia="Times New Roman" w:hAnsi="Garamond" w:cs="Arial"/>
          <w:color w:val="000000"/>
          <w:sz w:val="24"/>
          <w:szCs w:val="24"/>
        </w:rPr>
        <w:t>ij</w:t>
      </w:r>
      <w:r w:rsidR="007009A8">
        <w:rPr>
          <w:rFonts w:ascii="Garamond" w:eastAsia="Times New Roman" w:hAnsi="Garamond" w:cs="Arial"/>
          <w:color w:val="000000"/>
          <w:sz w:val="24"/>
          <w:szCs w:val="24"/>
        </w:rPr>
        <w:t xml:space="preserve">edloge </w:t>
      </w:r>
      <w:r w:rsidRPr="0058605E">
        <w:rPr>
          <w:rFonts w:ascii="Garamond" w:eastAsia="Times New Roman" w:hAnsi="Garamond" w:cs="Arial"/>
          <w:color w:val="000000"/>
          <w:sz w:val="24"/>
          <w:szCs w:val="24"/>
        </w:rPr>
        <w:t>i</w:t>
      </w:r>
      <w:r w:rsidR="00B22BF1">
        <w:rPr>
          <w:rFonts w:ascii="Garamond" w:eastAsia="Times New Roman" w:hAnsi="Garamond" w:cs="Arial"/>
          <w:color w:val="000000"/>
          <w:sz w:val="24"/>
          <w:szCs w:val="24"/>
        </w:rPr>
        <w:t xml:space="preserve">nterese i stavove, </w:t>
      </w:r>
      <w:r w:rsidRPr="0058605E">
        <w:rPr>
          <w:rFonts w:ascii="Garamond" w:eastAsia="Times New Roman" w:hAnsi="Garamond" w:cs="Arial"/>
          <w:color w:val="000000"/>
          <w:sz w:val="24"/>
          <w:szCs w:val="24"/>
        </w:rPr>
        <w:t>dostavljanjem istih u pisanoj formi putem pošte na adresu: Sekretarijat za kulturu i sport, Ulica Marka Miljanova broj 4</w:t>
      </w:r>
      <w:r w:rsidR="00B61C90">
        <w:rPr>
          <w:rFonts w:ascii="Garamond" w:eastAsia="Times New Roman" w:hAnsi="Garamond" w:cs="Arial"/>
          <w:color w:val="000000"/>
          <w:sz w:val="24"/>
          <w:szCs w:val="24"/>
        </w:rPr>
        <w:t>,</w:t>
      </w:r>
      <w:r w:rsidRPr="0058605E">
        <w:rPr>
          <w:rFonts w:ascii="Garamond" w:eastAsia="Times New Roman" w:hAnsi="Garamond" w:cs="Arial"/>
          <w:color w:val="000000"/>
          <w:sz w:val="24"/>
          <w:szCs w:val="24"/>
        </w:rPr>
        <w:t xml:space="preserve"> putem e-mail adrese </w:t>
      </w:r>
      <w:hyperlink r:id="rId6" w:history="1">
        <w:r w:rsidRPr="0058605E">
          <w:rPr>
            <w:rStyle w:val="Hyperlink"/>
            <w:rFonts w:ascii="Garamond" w:hAnsi="Garamond" w:cs="Arial"/>
            <w:sz w:val="24"/>
            <w:szCs w:val="24"/>
            <w:lang w:val="sr-Latn-CS"/>
          </w:rPr>
          <w:t>pgkultura@t-com.me</w:t>
        </w:r>
      </w:hyperlink>
      <w:r w:rsidRPr="0058605E">
        <w:rPr>
          <w:rFonts w:ascii="Garamond" w:eastAsia="Times New Roman" w:hAnsi="Garamond" w:cs="Arial"/>
          <w:color w:val="000000"/>
          <w:sz w:val="24"/>
          <w:szCs w:val="24"/>
        </w:rPr>
        <w:t> </w:t>
      </w:r>
      <w:r w:rsidRPr="0058605E">
        <w:rPr>
          <w:rFonts w:ascii="Garamond" w:hAnsi="Garamond" w:cs="Helvetica"/>
          <w:color w:val="333333"/>
          <w:sz w:val="24"/>
          <w:szCs w:val="24"/>
        </w:rPr>
        <w:t xml:space="preserve"> </w:t>
      </w:r>
      <w:r w:rsidR="00B61C90">
        <w:rPr>
          <w:rFonts w:ascii="Garamond" w:hAnsi="Garamond" w:cs="Helvetica"/>
          <w:color w:val="333333"/>
          <w:sz w:val="24"/>
          <w:szCs w:val="24"/>
        </w:rPr>
        <w:t>ili u n</w:t>
      </w:r>
      <w:r w:rsidR="00614D01">
        <w:rPr>
          <w:rFonts w:ascii="Garamond" w:hAnsi="Garamond" w:cs="Helvetica"/>
          <w:color w:val="333333"/>
          <w:sz w:val="24"/>
          <w:szCs w:val="24"/>
        </w:rPr>
        <w:t>eposrednoj komunikaciji sa zaposlenima zaduženim za oblast kulture</w:t>
      </w:r>
      <w:r w:rsidR="00B22BF1">
        <w:rPr>
          <w:rFonts w:ascii="Garamond" w:hAnsi="Garamond" w:cs="Helvetica"/>
          <w:color w:val="333333"/>
          <w:sz w:val="24"/>
          <w:szCs w:val="24"/>
        </w:rPr>
        <w:t xml:space="preserve"> </w:t>
      </w:r>
      <w:r w:rsidR="00B61C90">
        <w:rPr>
          <w:rFonts w:ascii="Garamond" w:hAnsi="Garamond" w:cs="Helvetica"/>
          <w:color w:val="333333"/>
          <w:sz w:val="24"/>
          <w:szCs w:val="24"/>
        </w:rPr>
        <w:t xml:space="preserve">u Sekretarijatu za kulturu i sport svakog radnog dana od 12 do 14h u vremenu trajanja prethodnog konsultovanja i to: </w:t>
      </w:r>
    </w:p>
    <w:p w:rsidR="00120F21" w:rsidRPr="00DA13B6" w:rsidRDefault="00B61C90" w:rsidP="00120F21">
      <w:pPr>
        <w:shd w:val="clear" w:color="auto" w:fill="FCFCFC"/>
        <w:spacing w:after="71" w:line="194" w:lineRule="atLeast"/>
        <w:jc w:val="both"/>
        <w:rPr>
          <w:rFonts w:ascii="Garamond" w:hAnsi="Garamond" w:cs="Helvetica"/>
          <w:b/>
          <w:color w:val="333333"/>
          <w:sz w:val="24"/>
          <w:szCs w:val="24"/>
        </w:rPr>
      </w:pPr>
      <w:r>
        <w:rPr>
          <w:rFonts w:ascii="Garamond" w:hAnsi="Garamond" w:cs="Helvetica"/>
          <w:color w:val="333333"/>
          <w:sz w:val="24"/>
          <w:szCs w:val="24"/>
        </w:rPr>
        <w:t xml:space="preserve">                                             </w:t>
      </w:r>
      <w:r w:rsidR="00BA6321">
        <w:rPr>
          <w:rFonts w:ascii="Garamond" w:hAnsi="Garamond" w:cs="Helvetica"/>
          <w:b/>
          <w:color w:val="333333"/>
          <w:sz w:val="24"/>
          <w:szCs w:val="24"/>
        </w:rPr>
        <w:t>od 22</w:t>
      </w:r>
      <w:r w:rsidRPr="00B61C90">
        <w:rPr>
          <w:rFonts w:ascii="Garamond" w:hAnsi="Garamond" w:cs="Helvetica"/>
          <w:b/>
          <w:color w:val="333333"/>
          <w:sz w:val="24"/>
          <w:szCs w:val="24"/>
        </w:rPr>
        <w:t>. 10</w:t>
      </w:r>
      <w:r w:rsidR="00930E21">
        <w:rPr>
          <w:rFonts w:ascii="Garamond" w:hAnsi="Garamond" w:cs="Helvetica"/>
          <w:b/>
          <w:color w:val="333333"/>
          <w:sz w:val="24"/>
          <w:szCs w:val="24"/>
        </w:rPr>
        <w:t>.</w:t>
      </w:r>
      <w:r w:rsidRPr="00B61C90">
        <w:rPr>
          <w:rFonts w:ascii="Garamond" w:hAnsi="Garamond" w:cs="Helvetica"/>
          <w:b/>
          <w:color w:val="333333"/>
          <w:sz w:val="24"/>
          <w:szCs w:val="24"/>
        </w:rPr>
        <w:t xml:space="preserve"> 2020. do 04.</w:t>
      </w:r>
      <w:r w:rsidR="00930E21">
        <w:rPr>
          <w:rFonts w:ascii="Garamond" w:hAnsi="Garamond" w:cs="Helvetica"/>
          <w:b/>
          <w:color w:val="333333"/>
          <w:sz w:val="24"/>
          <w:szCs w:val="24"/>
        </w:rPr>
        <w:t xml:space="preserve"> </w:t>
      </w:r>
      <w:r w:rsidRPr="00B61C90">
        <w:rPr>
          <w:rFonts w:ascii="Garamond" w:hAnsi="Garamond" w:cs="Helvetica"/>
          <w:b/>
          <w:color w:val="333333"/>
          <w:sz w:val="24"/>
          <w:szCs w:val="24"/>
        </w:rPr>
        <w:t>11. 2020.godine</w:t>
      </w:r>
    </w:p>
    <w:p w:rsidR="00193969" w:rsidRDefault="00F73888" w:rsidP="00555CE6">
      <w:pPr>
        <w:shd w:val="clear" w:color="auto" w:fill="FCFCFC"/>
        <w:spacing w:after="71" w:line="194" w:lineRule="atLeast"/>
        <w:ind w:firstLine="720"/>
        <w:jc w:val="both"/>
        <w:rPr>
          <w:rFonts w:ascii="Garamond" w:hAnsi="Garamond" w:cs="Helvetica"/>
          <w:color w:val="333333"/>
          <w:sz w:val="24"/>
          <w:szCs w:val="24"/>
        </w:rPr>
      </w:pPr>
      <w:r>
        <w:rPr>
          <w:rFonts w:ascii="Garamond" w:hAnsi="Garamond" w:cs="Helvetica"/>
          <w:color w:val="333333"/>
          <w:sz w:val="24"/>
          <w:szCs w:val="24"/>
        </w:rPr>
        <w:t>Sekretarijat za kulturu i sport je dužana da prikupi podatke dobijene u postupku prethodnog ko</w:t>
      </w:r>
      <w:r w:rsidR="00193969">
        <w:rPr>
          <w:rFonts w:ascii="Garamond" w:hAnsi="Garamond" w:cs="Helvetica"/>
          <w:color w:val="333333"/>
          <w:sz w:val="24"/>
          <w:szCs w:val="24"/>
        </w:rPr>
        <w:t xml:space="preserve">nsultovanja i sačini izvještaj </w:t>
      </w:r>
      <w:r>
        <w:rPr>
          <w:rFonts w:ascii="Garamond" w:hAnsi="Garamond" w:cs="Helvetica"/>
          <w:color w:val="333333"/>
          <w:sz w:val="24"/>
          <w:szCs w:val="24"/>
        </w:rPr>
        <w:t xml:space="preserve"> </w:t>
      </w:r>
      <w:r w:rsidR="00193969">
        <w:rPr>
          <w:rFonts w:ascii="Garamond" w:hAnsi="Garamond" w:cs="Helvetica"/>
          <w:color w:val="333333"/>
          <w:sz w:val="24"/>
          <w:szCs w:val="24"/>
        </w:rPr>
        <w:t>o rezultatima prethodnog konsultovanja,</w:t>
      </w:r>
      <w:r>
        <w:rPr>
          <w:rFonts w:ascii="Garamond" w:hAnsi="Garamond" w:cs="Helvetica"/>
          <w:color w:val="333333"/>
          <w:sz w:val="24"/>
          <w:szCs w:val="24"/>
        </w:rPr>
        <w:t xml:space="preserve"> koji će biti </w:t>
      </w:r>
      <w:r w:rsidR="00193969">
        <w:rPr>
          <w:rFonts w:ascii="Garamond" w:hAnsi="Garamond" w:cs="Helvetica"/>
          <w:color w:val="333333"/>
          <w:sz w:val="24"/>
          <w:szCs w:val="24"/>
        </w:rPr>
        <w:t>objavljen na web sajtu Glavnog grada najkasnije do 12. 11. 2020. godine.</w:t>
      </w:r>
    </w:p>
    <w:p w:rsidR="008C4C35" w:rsidRPr="00555CE6" w:rsidRDefault="00193969" w:rsidP="00555CE6">
      <w:pPr>
        <w:shd w:val="clear" w:color="auto" w:fill="FCFCFC"/>
        <w:spacing w:before="133" w:after="177" w:line="240" w:lineRule="auto"/>
        <w:ind w:firstLine="720"/>
        <w:jc w:val="both"/>
        <w:rPr>
          <w:rFonts w:ascii="Garamond" w:hAnsi="Garamond" w:cs="Arial"/>
          <w:color w:val="333333"/>
          <w:sz w:val="24"/>
          <w:szCs w:val="24"/>
        </w:rPr>
      </w:pPr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Nakon sprovedenog postupka prethodno</w:t>
      </w:r>
      <w:r w:rsidR="008C4C35"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g konsultovanja i sačinjavanja i</w:t>
      </w:r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 xml:space="preserve">zvještaja, Sekretarijat za kulturu i sport će pripremiti  Nacrt </w:t>
      </w:r>
      <w:r w:rsidR="008C4C35" w:rsidRPr="008C4C35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="008C4C35" w:rsidRPr="008C4C35">
        <w:rPr>
          <w:rFonts w:ascii="Garamond" w:hAnsi="Garamond" w:cs="Arial"/>
          <w:sz w:val="24"/>
          <w:szCs w:val="24"/>
        </w:rPr>
        <w:t xml:space="preserve">programa razvoja kulture Glavnog grada Podgorice, za period 2021-2025. </w:t>
      </w:r>
      <w:r w:rsidR="008C4C35">
        <w:rPr>
          <w:rFonts w:ascii="Garamond" w:hAnsi="Garamond" w:cs="Arial"/>
          <w:sz w:val="24"/>
          <w:szCs w:val="24"/>
        </w:rPr>
        <w:t>g</w:t>
      </w:r>
      <w:r w:rsidR="008C4C35" w:rsidRPr="008C4C35">
        <w:rPr>
          <w:rFonts w:ascii="Garamond" w:hAnsi="Garamond" w:cs="Arial"/>
          <w:sz w:val="24"/>
          <w:szCs w:val="24"/>
        </w:rPr>
        <w:t>odina</w:t>
      </w:r>
      <w:r w:rsidR="008C4C35">
        <w:rPr>
          <w:rFonts w:ascii="Garamond" w:hAnsi="Garamond" w:cs="Arial"/>
          <w:sz w:val="24"/>
          <w:szCs w:val="24"/>
        </w:rPr>
        <w:t>,</w:t>
      </w:r>
      <w:r w:rsidR="008C4C35">
        <w:rPr>
          <w:rFonts w:ascii="Garamond" w:hAnsi="Garamond" w:cs="Arial"/>
          <w:color w:val="000000"/>
          <w:shd w:val="clear" w:color="auto" w:fill="FCFCFC"/>
        </w:rPr>
        <w:t xml:space="preserve">  </w:t>
      </w:r>
      <w:r w:rsidRPr="008C4C35">
        <w:rPr>
          <w:rFonts w:ascii="Garamond" w:hAnsi="Garamond" w:cs="Arial"/>
          <w:color w:val="000000"/>
          <w:sz w:val="24"/>
          <w:szCs w:val="24"/>
          <w:shd w:val="clear" w:color="auto" w:fill="FCFCFC"/>
        </w:rPr>
        <w:t>koji će biti upućen na javnu raspravu.</w:t>
      </w:r>
    </w:p>
    <w:p w:rsidR="008C4C35" w:rsidRDefault="008C4C35" w:rsidP="008C4C35">
      <w:pPr>
        <w:pStyle w:val="NormalWeb"/>
        <w:shd w:val="clear" w:color="auto" w:fill="FFFFFF"/>
        <w:spacing w:before="0" w:beforeAutospacing="0" w:after="88" w:afterAutospacing="0"/>
        <w:jc w:val="center"/>
        <w:rPr>
          <w:rFonts w:ascii="Garamond" w:hAnsi="Garamond" w:cs="Arial"/>
          <w:b/>
          <w:color w:val="000000"/>
        </w:rPr>
      </w:pPr>
    </w:p>
    <w:p w:rsidR="008C4C35" w:rsidRPr="008C4C35" w:rsidRDefault="008C4C35" w:rsidP="00555CE6">
      <w:pPr>
        <w:pStyle w:val="NormalWeb"/>
        <w:shd w:val="clear" w:color="auto" w:fill="FFFFFF"/>
        <w:spacing w:before="0" w:beforeAutospacing="0" w:after="88" w:afterAutospacing="0"/>
        <w:jc w:val="center"/>
        <w:rPr>
          <w:rFonts w:ascii="Garamond" w:hAnsi="Garamond" w:cs="Arial"/>
          <w:b/>
          <w:color w:val="000000"/>
        </w:rPr>
      </w:pPr>
      <w:r w:rsidRPr="008C4C35">
        <w:rPr>
          <w:rFonts w:ascii="Garamond" w:hAnsi="Garamond" w:cs="Arial"/>
          <w:b/>
          <w:color w:val="000000"/>
        </w:rPr>
        <w:t>SEKRETARIJAT ZA KULTURU I SPORT GLAVNOG GRADA</w:t>
      </w:r>
    </w:p>
    <w:p w:rsidR="008C4C35" w:rsidRDefault="008C4C35" w:rsidP="008C4C35">
      <w:pPr>
        <w:pStyle w:val="NormalWeb"/>
        <w:shd w:val="clear" w:color="auto" w:fill="FFFFFF"/>
        <w:spacing w:before="0" w:beforeAutospacing="0" w:after="88" w:afterAutospacing="0"/>
        <w:jc w:val="center"/>
        <w:rPr>
          <w:rFonts w:ascii="Garamond" w:hAnsi="Garamond" w:cs="Arial"/>
          <w:b/>
          <w:color w:val="000000"/>
        </w:rPr>
      </w:pPr>
      <w:r w:rsidRPr="008C4C35">
        <w:rPr>
          <w:rFonts w:ascii="Garamond" w:hAnsi="Garamond" w:cs="Arial"/>
          <w:b/>
          <w:color w:val="000000"/>
        </w:rPr>
        <w:t>Sekretarka</w:t>
      </w:r>
    </w:p>
    <w:p w:rsidR="007D1E43" w:rsidRPr="00555CE6" w:rsidRDefault="008C4C35" w:rsidP="007D1E4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  <w:r w:rsidRPr="008C4C35">
        <w:rPr>
          <w:rFonts w:ascii="Garamond" w:hAnsi="Garamond"/>
          <w:sz w:val="24"/>
          <w:szCs w:val="24"/>
          <w:lang w:val="hr-HR"/>
        </w:rPr>
        <w:t xml:space="preserve">                                                     </w:t>
      </w:r>
      <w:r>
        <w:rPr>
          <w:rFonts w:ascii="Garamond" w:hAnsi="Garamond"/>
          <w:sz w:val="24"/>
          <w:szCs w:val="24"/>
          <w:lang w:val="hr-HR"/>
        </w:rPr>
        <w:t xml:space="preserve">         </w:t>
      </w:r>
      <w:r w:rsidRPr="008C4C35">
        <w:rPr>
          <w:rFonts w:ascii="Garamond" w:hAnsi="Garamond"/>
          <w:sz w:val="24"/>
          <w:szCs w:val="24"/>
          <w:lang w:val="hr-HR"/>
        </w:rPr>
        <w:t xml:space="preserve">  </w:t>
      </w:r>
      <w:r w:rsidR="00614D01">
        <w:rPr>
          <w:rFonts w:ascii="Garamond" w:hAnsi="Garamond"/>
          <w:sz w:val="24"/>
          <w:szCs w:val="24"/>
          <w:lang w:val="hr-HR"/>
        </w:rPr>
        <w:t xml:space="preserve">   </w:t>
      </w:r>
      <w:r w:rsidR="00614D01">
        <w:rPr>
          <w:rFonts w:ascii="Garamond" w:hAnsi="Garamond"/>
          <w:b/>
          <w:sz w:val="24"/>
          <w:szCs w:val="24"/>
          <w:lang w:val="hr-HR"/>
        </w:rPr>
        <w:t>Ana Medigović</w:t>
      </w:r>
    </w:p>
    <w:sectPr w:rsidR="007D1E43" w:rsidRPr="00555CE6" w:rsidSect="007D1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6E" w:rsidRDefault="00F16B6E" w:rsidP="007D1E43">
      <w:pPr>
        <w:spacing w:after="0" w:line="240" w:lineRule="auto"/>
      </w:pPr>
      <w:r>
        <w:separator/>
      </w:r>
    </w:p>
  </w:endnote>
  <w:endnote w:type="continuationSeparator" w:id="1">
    <w:p w:rsidR="00F16B6E" w:rsidRDefault="00F16B6E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CF" w:rsidRDefault="00C37F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CF" w:rsidRDefault="00C37F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CF" w:rsidRDefault="00C37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6E" w:rsidRDefault="00F16B6E" w:rsidP="007D1E43">
      <w:pPr>
        <w:spacing w:after="0" w:line="240" w:lineRule="auto"/>
      </w:pPr>
      <w:r>
        <w:separator/>
      </w:r>
    </w:p>
  </w:footnote>
  <w:footnote w:type="continuationSeparator" w:id="1">
    <w:p w:rsidR="00F16B6E" w:rsidRDefault="00F16B6E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CF" w:rsidRDefault="00C37F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CF" w:rsidRDefault="00C37F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7D6C51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</w:t>
    </w:r>
    <w:r w:rsidR="00C37FCF">
      <w:rPr>
        <w:rFonts w:ascii="Arial" w:hAnsi="Arial"/>
        <w:sz w:val="18"/>
        <w:szCs w:val="18"/>
      </w:rPr>
      <w:t xml:space="preserve">  </w:t>
    </w:r>
    <w:r w:rsidRPr="008256D7">
      <w:rPr>
        <w:rFonts w:ascii="Arial" w:hAnsi="Arial"/>
        <w:sz w:val="18"/>
        <w:szCs w:val="18"/>
      </w:rPr>
      <w:t xml:space="preserve"> </w:t>
    </w:r>
    <w:r w:rsidRPr="008256D7">
      <w:rPr>
        <w:rFonts w:ascii="Garamond" w:hAnsi="Garamond"/>
      </w:rPr>
      <w:t>e-mail: kultura.sport@pggrad.co.me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6894"/>
    <w:rsid w:val="00046B34"/>
    <w:rsid w:val="00056170"/>
    <w:rsid w:val="0007305E"/>
    <w:rsid w:val="0011341F"/>
    <w:rsid w:val="0012042F"/>
    <w:rsid w:val="00120F21"/>
    <w:rsid w:val="00187E2C"/>
    <w:rsid w:val="00193969"/>
    <w:rsid w:val="001B5F5A"/>
    <w:rsid w:val="002C07B3"/>
    <w:rsid w:val="002F78B4"/>
    <w:rsid w:val="00330B70"/>
    <w:rsid w:val="003919C9"/>
    <w:rsid w:val="00555CE6"/>
    <w:rsid w:val="00614D01"/>
    <w:rsid w:val="007009A8"/>
    <w:rsid w:val="00724498"/>
    <w:rsid w:val="00745BBD"/>
    <w:rsid w:val="007D1E43"/>
    <w:rsid w:val="007D6C51"/>
    <w:rsid w:val="007F0632"/>
    <w:rsid w:val="007F6C86"/>
    <w:rsid w:val="00865BD3"/>
    <w:rsid w:val="00890522"/>
    <w:rsid w:val="008971CB"/>
    <w:rsid w:val="008C4C35"/>
    <w:rsid w:val="00930E21"/>
    <w:rsid w:val="009759E3"/>
    <w:rsid w:val="00985792"/>
    <w:rsid w:val="0098796D"/>
    <w:rsid w:val="009E118F"/>
    <w:rsid w:val="00A869E7"/>
    <w:rsid w:val="00A9238E"/>
    <w:rsid w:val="00AA257F"/>
    <w:rsid w:val="00AB6894"/>
    <w:rsid w:val="00B0215F"/>
    <w:rsid w:val="00B22BF1"/>
    <w:rsid w:val="00B61C90"/>
    <w:rsid w:val="00BA6321"/>
    <w:rsid w:val="00BB2D7F"/>
    <w:rsid w:val="00C36B06"/>
    <w:rsid w:val="00C37FCF"/>
    <w:rsid w:val="00CD7760"/>
    <w:rsid w:val="00D9402E"/>
    <w:rsid w:val="00DA13B6"/>
    <w:rsid w:val="00DE2BE9"/>
    <w:rsid w:val="00EE4904"/>
    <w:rsid w:val="00F16B6E"/>
    <w:rsid w:val="00F34B00"/>
    <w:rsid w:val="00F570F5"/>
    <w:rsid w:val="00F73888"/>
    <w:rsid w:val="00FC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2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0F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0F21"/>
    <w:rPr>
      <w:color w:val="0000FF"/>
      <w:u w:val="single"/>
    </w:rPr>
  </w:style>
  <w:style w:type="paragraph" w:customStyle="1" w:styleId="N03Y">
    <w:name w:val="N03Y"/>
    <w:basedOn w:val="Normal"/>
    <w:uiPriority w:val="99"/>
    <w:rsid w:val="007009A8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kultura@t-com.m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67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19</cp:revision>
  <cp:lastPrinted>2020-10-21T06:14:00Z</cp:lastPrinted>
  <dcterms:created xsi:type="dcterms:W3CDTF">2020-10-20T08:56:00Z</dcterms:created>
  <dcterms:modified xsi:type="dcterms:W3CDTF">2020-10-21T07:53:00Z</dcterms:modified>
</cp:coreProperties>
</file>