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62" w:rsidRPr="0003728C" w:rsidRDefault="00273B62" w:rsidP="0069515E"/>
    <w:p w:rsidR="00340834" w:rsidRPr="008C734C" w:rsidRDefault="00035C77" w:rsidP="006C143B">
      <w:pPr>
        <w:ind w:firstLine="0"/>
      </w:pPr>
      <w:r w:rsidRPr="008C734C">
        <w:t>GLAVNI GRAD-</w:t>
      </w:r>
      <w:r w:rsidR="00340834" w:rsidRPr="008C734C">
        <w:t>PODGORICA</w:t>
      </w:r>
    </w:p>
    <w:p w:rsidR="00340834" w:rsidRDefault="00340834" w:rsidP="003976F4">
      <w:pPr>
        <w:pStyle w:val="Heading8A"/>
        <w:jc w:val="both"/>
        <w:rPr>
          <w:rFonts w:ascii="Arial" w:hAnsi="Arial" w:cs="Arial"/>
          <w:sz w:val="24"/>
          <w:szCs w:val="24"/>
          <w:lang w:val="en-GB"/>
        </w:rPr>
      </w:pPr>
      <w:r w:rsidRPr="008C734C">
        <w:rPr>
          <w:rFonts w:ascii="Arial" w:hAnsi="Arial" w:cs="Arial"/>
          <w:sz w:val="24"/>
          <w:szCs w:val="24"/>
        </w:rPr>
        <w:t>DIREKCIJA ZA IMOVINU</w:t>
      </w:r>
    </w:p>
    <w:p w:rsidR="00B7551E" w:rsidRPr="008C734C" w:rsidRDefault="00B7551E" w:rsidP="0069515E"/>
    <w:p w:rsidR="00E062E3" w:rsidRPr="008C734C" w:rsidRDefault="00A04ACF" w:rsidP="0069515E">
      <w:pPr>
        <w:rPr>
          <w:b/>
          <w:bCs/>
        </w:rPr>
      </w:pPr>
      <w:r w:rsidRPr="008C734C">
        <w:t xml:space="preserve">Na osnovu </w:t>
      </w:r>
      <w:r w:rsidR="00340834" w:rsidRPr="008C734C">
        <w:t>Zako</w:t>
      </w:r>
      <w:r w:rsidR="006B63F5" w:rsidRPr="008C734C">
        <w:t>na o državnoj imovini (“Sl.</w:t>
      </w:r>
      <w:r w:rsidR="00340834" w:rsidRPr="008C734C">
        <w:t xml:space="preserve"> l</w:t>
      </w:r>
      <w:r w:rsidR="00765CB8" w:rsidRPr="008C734C">
        <w:t>ist C</w:t>
      </w:r>
      <w:r w:rsidR="006B63F5" w:rsidRPr="008C734C">
        <w:t xml:space="preserve">rne </w:t>
      </w:r>
      <w:r w:rsidR="00765CB8" w:rsidRPr="008C734C">
        <w:t>G</w:t>
      </w:r>
      <w:r w:rsidR="006B63F5" w:rsidRPr="008C734C">
        <w:t>ore</w:t>
      </w:r>
      <w:r w:rsidR="00765CB8" w:rsidRPr="008C734C">
        <w:t>”, br</w:t>
      </w:r>
      <w:r w:rsidR="009D613A" w:rsidRPr="008C734C">
        <w:t>.</w:t>
      </w:r>
      <w:r w:rsidR="00765CB8" w:rsidRPr="008C734C">
        <w:t xml:space="preserve"> 21/09</w:t>
      </w:r>
      <w:r w:rsidR="006C143B" w:rsidRPr="008C734C">
        <w:t>,</w:t>
      </w:r>
      <w:r w:rsidR="006B63F5" w:rsidRPr="008C734C">
        <w:t xml:space="preserve"> 40/11</w:t>
      </w:r>
      <w:r w:rsidR="00811045">
        <w:t>)</w:t>
      </w:r>
      <w:r w:rsidR="00523F13" w:rsidRPr="00E934D7">
        <w:rPr>
          <w:b/>
          <w:lang w:val="sr-Latn-CS"/>
        </w:rPr>
        <w:t>,</w:t>
      </w:r>
      <w:r w:rsidR="00523F13" w:rsidRPr="008C734C">
        <w:rPr>
          <w:lang w:val="sr-Latn-CS"/>
        </w:rPr>
        <w:t xml:space="preserve"> </w:t>
      </w:r>
      <w:r w:rsidR="0069515E" w:rsidRPr="008C734C">
        <w:rPr>
          <w:lang w:val="sl-SI"/>
        </w:rPr>
        <w:t>Odluke Skupštine Glavnog gr</w:t>
      </w:r>
      <w:r w:rsidR="00E934D7">
        <w:rPr>
          <w:lang w:val="sl-SI"/>
        </w:rPr>
        <w:t>ada</w:t>
      </w:r>
      <w:r w:rsidR="00937F9F">
        <w:rPr>
          <w:lang w:val="sl-SI"/>
        </w:rPr>
        <w:t xml:space="preserve"> </w:t>
      </w:r>
      <w:r w:rsidR="00E934D7">
        <w:rPr>
          <w:lang w:val="sl-SI"/>
        </w:rPr>
        <w:t>-</w:t>
      </w:r>
      <w:r w:rsidR="00937F9F">
        <w:rPr>
          <w:lang w:val="sl-SI"/>
        </w:rPr>
        <w:t xml:space="preserve"> </w:t>
      </w:r>
      <w:r w:rsidR="00E934D7">
        <w:rPr>
          <w:lang w:val="sl-SI"/>
        </w:rPr>
        <w:t>Podgorica o pr</w:t>
      </w:r>
      <w:r w:rsidR="00937F9F">
        <w:rPr>
          <w:lang w:val="sl-SI"/>
        </w:rPr>
        <w:t>odaji nepokretnosti -</w:t>
      </w:r>
      <w:r w:rsidR="00E934D7">
        <w:rPr>
          <w:lang w:val="sl-SI"/>
        </w:rPr>
        <w:t xml:space="preserve"> pos</w:t>
      </w:r>
      <w:r w:rsidR="009244E6">
        <w:rPr>
          <w:lang w:val="sl-SI"/>
        </w:rPr>
        <w:t>l</w:t>
      </w:r>
      <w:r w:rsidR="00E934D7">
        <w:rPr>
          <w:lang w:val="sl-SI"/>
        </w:rPr>
        <w:t>ovnog prostora označenog kao PD 75 u objektu br.1 na katastarskoj parceli broj 3718/1 iz lista nepokretnosti broj 4001 KO Podgorica, broj: 02-016/21-630</w:t>
      </w:r>
      <w:r w:rsidR="00E934D7">
        <w:t xml:space="preserve"> od 30. juna 2021</w:t>
      </w:r>
      <w:r w:rsidR="0069515E" w:rsidRPr="008C734C">
        <w:t>.godine („Službeni list Crne G</w:t>
      </w:r>
      <w:r w:rsidR="00E934D7">
        <w:t xml:space="preserve">ore – opštinski propisi“, br. </w:t>
      </w:r>
      <w:r w:rsidR="00E934D7" w:rsidRPr="00811045">
        <w:t>020</w:t>
      </w:r>
      <w:r w:rsidR="00E934D7">
        <w:t>/21</w:t>
      </w:r>
      <w:r w:rsidR="006C143B" w:rsidRPr="008C734C">
        <w:t xml:space="preserve"> </w:t>
      </w:r>
      <w:r w:rsidR="0069515E" w:rsidRPr="008C734C">
        <w:t>)</w:t>
      </w:r>
      <w:r w:rsidR="0069515E" w:rsidRPr="008C734C">
        <w:rPr>
          <w:b/>
          <w:bCs/>
        </w:rPr>
        <w:t xml:space="preserve">, </w:t>
      </w:r>
      <w:r w:rsidR="00340834" w:rsidRPr="008C734C">
        <w:t>Uredbe o prodaji i davanju u zakup stvari u državnoj imovini (</w:t>
      </w:r>
      <w:r w:rsidR="00CF44CB" w:rsidRPr="008C734C">
        <w:t>„Sl</w:t>
      </w:r>
      <w:r w:rsidR="009D613A" w:rsidRPr="008C734C">
        <w:t>.</w:t>
      </w:r>
      <w:r w:rsidR="00CF44CB" w:rsidRPr="008C734C">
        <w:t xml:space="preserve"> list C</w:t>
      </w:r>
      <w:r w:rsidR="003731E3" w:rsidRPr="008C734C">
        <w:t xml:space="preserve">rne </w:t>
      </w:r>
      <w:r w:rsidR="00CF44CB" w:rsidRPr="008C734C">
        <w:t>G</w:t>
      </w:r>
      <w:r w:rsidR="003731E3" w:rsidRPr="008C734C">
        <w:t>ore“ br.</w:t>
      </w:r>
      <w:r w:rsidR="00CF44CB" w:rsidRPr="008C734C">
        <w:t xml:space="preserve"> 44/10)</w:t>
      </w:r>
      <w:r w:rsidR="00435B66" w:rsidRPr="008C734C">
        <w:t xml:space="preserve"> i Uredbe o prodaji akcija i</w:t>
      </w:r>
      <w:r w:rsidR="00865A92" w:rsidRPr="008C734C">
        <w:t xml:space="preserve"> imovine putem javnog tendera (</w:t>
      </w:r>
      <w:r w:rsidR="00435B66" w:rsidRPr="008C734C">
        <w:t>“Sl.lis</w:t>
      </w:r>
      <w:r w:rsidR="00036127" w:rsidRPr="008C734C">
        <w:t>t RCG”, br. 65/03</w:t>
      </w:r>
      <w:r w:rsidR="00435B66" w:rsidRPr="008C734C">
        <w:t>)</w:t>
      </w:r>
      <w:r w:rsidR="00CF44CB" w:rsidRPr="008C734C">
        <w:t>, objavljuje</w:t>
      </w:r>
      <w:r w:rsidR="00340834" w:rsidRPr="008C734C">
        <w:t>:</w:t>
      </w:r>
    </w:p>
    <w:p w:rsidR="00461FB7" w:rsidRPr="008C734C" w:rsidRDefault="00461FB7" w:rsidP="0069515E"/>
    <w:p w:rsidR="008811DB" w:rsidRPr="00A928F3" w:rsidRDefault="00340834" w:rsidP="00A928F3">
      <w:pPr>
        <w:jc w:val="center"/>
        <w:rPr>
          <w:b/>
        </w:rPr>
      </w:pPr>
      <w:r w:rsidRPr="00A928F3">
        <w:rPr>
          <w:b/>
        </w:rPr>
        <w:t>J A V N I    P O Z I V</w:t>
      </w:r>
    </w:p>
    <w:p w:rsidR="0069515E" w:rsidRPr="00A928F3" w:rsidRDefault="0069515E" w:rsidP="00A928F3">
      <w:pPr>
        <w:jc w:val="center"/>
        <w:rPr>
          <w:b/>
        </w:rPr>
      </w:pPr>
      <w:r w:rsidRPr="00A928F3">
        <w:rPr>
          <w:b/>
        </w:rPr>
        <w:t>za prodaju nepokretnosti</w:t>
      </w:r>
    </w:p>
    <w:p w:rsidR="0069515E" w:rsidRPr="00A928F3" w:rsidRDefault="0069515E" w:rsidP="00A928F3">
      <w:pPr>
        <w:jc w:val="center"/>
        <w:rPr>
          <w:b/>
        </w:rPr>
      </w:pPr>
      <w:r w:rsidRPr="00A928F3">
        <w:rPr>
          <w:b/>
        </w:rPr>
        <w:t>prikupljanjem ponuda</w:t>
      </w:r>
    </w:p>
    <w:p w:rsidR="0069515E" w:rsidRPr="00A928F3" w:rsidRDefault="0069515E" w:rsidP="00A928F3">
      <w:pPr>
        <w:jc w:val="center"/>
        <w:rPr>
          <w:b/>
          <w:lang w:val="en-US"/>
        </w:rPr>
      </w:pPr>
      <w:r w:rsidRPr="00A928F3">
        <w:rPr>
          <w:b/>
        </w:rPr>
        <w:t xml:space="preserve">Broj  </w:t>
      </w:r>
      <w:r w:rsidR="00B2745D">
        <w:rPr>
          <w:b/>
          <w:lang w:val="en-US"/>
        </w:rPr>
        <w:t>09</w:t>
      </w:r>
      <w:r w:rsidR="001C6E1B">
        <w:rPr>
          <w:b/>
          <w:lang w:val="en-US"/>
        </w:rPr>
        <w:t>/21</w:t>
      </w:r>
    </w:p>
    <w:p w:rsidR="005A1C96" w:rsidRPr="008C734C" w:rsidRDefault="005A1C96" w:rsidP="0069515E"/>
    <w:p w:rsidR="000056F3" w:rsidRPr="009244E6" w:rsidRDefault="008811DB" w:rsidP="00713696">
      <w:pPr>
        <w:ind w:firstLine="0"/>
      </w:pPr>
      <w:r w:rsidRPr="009244E6">
        <w:t>Predmet prodaj</w:t>
      </w:r>
      <w:r w:rsidR="008D219F" w:rsidRPr="009244E6">
        <w:t>e je</w:t>
      </w:r>
      <w:r w:rsidR="00713696" w:rsidRPr="009244E6">
        <w:t>:</w:t>
      </w:r>
    </w:p>
    <w:p w:rsidR="00713696" w:rsidRPr="008C734C" w:rsidRDefault="008811DB" w:rsidP="00713696">
      <w:pPr>
        <w:ind w:firstLine="0"/>
        <w:rPr>
          <w:b/>
        </w:rPr>
      </w:pPr>
      <w:r w:rsidRPr="008C734C">
        <w:rPr>
          <w:b/>
        </w:rPr>
        <w:t xml:space="preserve"> </w:t>
      </w:r>
    </w:p>
    <w:p w:rsidR="00713696" w:rsidRDefault="000056F3" w:rsidP="00713696">
      <w:pPr>
        <w:ind w:firstLine="0"/>
      </w:pPr>
      <w:r>
        <w:tab/>
      </w:r>
      <w:r w:rsidR="009244E6">
        <w:t>Nepokretnost - p</w:t>
      </w:r>
      <w:r>
        <w:t>oslovni prostor u ulici Slobode br. 47, u centru Po</w:t>
      </w:r>
      <w:r w:rsidR="009244E6">
        <w:t>dgorice</w:t>
      </w:r>
      <w:r>
        <w:t>, u</w:t>
      </w:r>
      <w:r w:rsidR="009244E6">
        <w:t xml:space="preserve"> svojini Glavnog grada Podgorice</w:t>
      </w:r>
      <w:r>
        <w:t>, označen kao PD 75, površine 9 m2, u objektu br. 1 na katastarskoj parceli broj 3718/1 iz lista nepokretnosti broj 4001 KO Podgorica II.</w:t>
      </w:r>
    </w:p>
    <w:p w:rsidR="000056F3" w:rsidRPr="008C734C" w:rsidRDefault="000056F3" w:rsidP="00713696">
      <w:pPr>
        <w:ind w:firstLine="0"/>
      </w:pPr>
    </w:p>
    <w:p w:rsidR="00C134E5" w:rsidRPr="008C734C" w:rsidRDefault="00713696" w:rsidP="005F0C09">
      <w:r w:rsidRPr="005F0C09">
        <w:t>M</w:t>
      </w:r>
      <w:r w:rsidR="00C134E5" w:rsidRPr="005F0C09">
        <w:t>inimaln</w:t>
      </w:r>
      <w:r w:rsidR="000056F3" w:rsidRPr="005F0C09">
        <w:t>a cjena nepokretnosti</w:t>
      </w:r>
      <w:r w:rsidR="000056F3">
        <w:t xml:space="preserve"> koja je</w:t>
      </w:r>
      <w:r w:rsidR="006C143B" w:rsidRPr="008C734C">
        <w:t xml:space="preserve"> predmet prodaje</w:t>
      </w:r>
      <w:r w:rsidR="00B550B3" w:rsidRPr="008C734C">
        <w:t xml:space="preserve"> iznosi </w:t>
      </w:r>
      <w:r w:rsidR="000056F3">
        <w:t>13.700</w:t>
      </w:r>
      <w:r w:rsidRPr="008C734C">
        <w:t>,</w:t>
      </w:r>
      <w:r w:rsidR="00461FB7" w:rsidRPr="008C734C">
        <w:t>00 eura</w:t>
      </w:r>
      <w:r w:rsidR="00811045">
        <w:t>.</w:t>
      </w:r>
    </w:p>
    <w:p w:rsidR="00B01160" w:rsidRPr="008C734C" w:rsidRDefault="00B01160" w:rsidP="006C143B">
      <w:pPr>
        <w:ind w:firstLine="0"/>
      </w:pPr>
    </w:p>
    <w:p w:rsidR="003A7F6A" w:rsidRPr="008C734C" w:rsidRDefault="003A7F6A" w:rsidP="006C143B">
      <w:pPr>
        <w:ind w:firstLine="0"/>
        <w:rPr>
          <w:b/>
        </w:rPr>
      </w:pPr>
      <w:r w:rsidRPr="008C734C">
        <w:rPr>
          <w:b/>
        </w:rPr>
        <w:t>OPŠTI  USLOVI</w:t>
      </w:r>
    </w:p>
    <w:p w:rsidR="003A7F6A" w:rsidRPr="008C734C" w:rsidRDefault="003A7F6A" w:rsidP="0069515E">
      <w:r w:rsidRPr="008C734C">
        <w:t xml:space="preserve">Pravo učešća po javnom pozivu imaju sva domaća i strana fizička i pravna lica. </w:t>
      </w:r>
    </w:p>
    <w:p w:rsidR="009861FF" w:rsidRPr="00AE37BE" w:rsidRDefault="003A7F6A" w:rsidP="0069515E">
      <w:r w:rsidRPr="008C734C">
        <w:t>Učesnici postupka dužni su kao garanciju učešća, dostaviti dokaz o uplati depozita u visini od 10% od ukupnog minimalnog iznosa naknade</w:t>
      </w:r>
      <w:r w:rsidR="006C143B" w:rsidRPr="008C734C">
        <w:t>,</w:t>
      </w:r>
      <w:r w:rsidR="009861FF" w:rsidRPr="008C734C">
        <w:t xml:space="preserve"> </w:t>
      </w:r>
      <w:r w:rsidRPr="008C734C">
        <w:t xml:space="preserve"> </w:t>
      </w:r>
      <w:r w:rsidRPr="00AE37BE">
        <w:t xml:space="preserve">na </w:t>
      </w:r>
      <w:r w:rsidR="0003728C" w:rsidRPr="00AE37BE">
        <w:t>Glavni račun trezora</w:t>
      </w:r>
      <w:r w:rsidRPr="00AE37BE">
        <w:t xml:space="preserve"> Glavnog grada - Podgoric</w:t>
      </w:r>
      <w:r w:rsidR="0003728C" w:rsidRPr="00AE37BE">
        <w:t>e</w:t>
      </w:r>
      <w:r w:rsidRPr="00AE37BE">
        <w:t xml:space="preserve"> br. </w:t>
      </w:r>
      <w:r w:rsidR="006C143B" w:rsidRPr="00AE37BE">
        <w:t xml:space="preserve">510-1068-37 kod CKB </w:t>
      </w:r>
      <w:r w:rsidR="0003728C" w:rsidRPr="00AE37BE">
        <w:t>b</w:t>
      </w:r>
      <w:r w:rsidR="006C143B" w:rsidRPr="00AE37BE">
        <w:t>anke</w:t>
      </w:r>
      <w:r w:rsidRPr="00AE37BE">
        <w:t>.</w:t>
      </w:r>
    </w:p>
    <w:p w:rsidR="003A7F6A" w:rsidRPr="008C734C" w:rsidRDefault="003A7F6A" w:rsidP="0069515E">
      <w:r w:rsidRPr="008C734C">
        <w:t xml:space="preserve">Učesnici postupka prikupljanja ponuda dužni su uz ponudu dostaviti lične podatke, i to: </w:t>
      </w:r>
    </w:p>
    <w:p w:rsidR="003A7F6A" w:rsidRPr="008C734C" w:rsidRDefault="003A7F6A" w:rsidP="0069515E">
      <w:r w:rsidRPr="008C734C">
        <w:t xml:space="preserve">-za fizička lica - ime i prezime, adresa stanovanja, broj lične karte ili pasoša, matični broj; </w:t>
      </w:r>
    </w:p>
    <w:p w:rsidR="00917905" w:rsidRPr="00917905" w:rsidRDefault="003A7F6A" w:rsidP="0069515E">
      <w:r w:rsidRPr="00917905">
        <w:t xml:space="preserve">-za pravna lica - naziv i sjedište, </w:t>
      </w:r>
      <w:r w:rsidR="00917905" w:rsidRPr="00917905">
        <w:t xml:space="preserve">rješenje o registraciji iz </w:t>
      </w:r>
      <w:r w:rsidR="005B04E1" w:rsidRPr="00917905">
        <w:t>Centralnog r</w:t>
      </w:r>
      <w:r w:rsidR="00917905" w:rsidRPr="00917905">
        <w:t xml:space="preserve">egistra </w:t>
      </w:r>
      <w:r w:rsidR="00917905">
        <w:t>p</w:t>
      </w:r>
      <w:r w:rsidR="00917905" w:rsidRPr="00917905">
        <w:t xml:space="preserve">rivrednih subjekata sa izvodom </w:t>
      </w:r>
      <w:proofErr w:type="spellStart"/>
      <w:r w:rsidRPr="00917905">
        <w:rPr>
          <w:lang w:val="en-US"/>
        </w:rPr>
        <w:t>iz</w:t>
      </w:r>
      <w:proofErr w:type="spellEnd"/>
      <w:r w:rsidRPr="00917905">
        <w:rPr>
          <w:lang w:val="en-US"/>
        </w:rPr>
        <w:t xml:space="preserve"> CRPS-a</w:t>
      </w:r>
      <w:r w:rsidRPr="00917905">
        <w:t xml:space="preserve"> za domaća</w:t>
      </w:r>
      <w:r w:rsidR="006C143B" w:rsidRPr="00917905">
        <w:t xml:space="preserve"> privredna društva</w:t>
      </w:r>
      <w:r w:rsidRPr="00917905">
        <w:t>,</w:t>
      </w:r>
      <w:r w:rsidR="006C143B" w:rsidRPr="00917905">
        <w:t xml:space="preserve"> odnosno dokaz o registraciji izdat od strane nadležnog organa kod kojeg je pravno lice registrovano za ostala pravna lica,</w:t>
      </w:r>
      <w:r w:rsidRPr="00917905">
        <w:t xml:space="preserve"> </w:t>
      </w:r>
      <w:r w:rsidR="00917905">
        <w:t xml:space="preserve">a </w:t>
      </w:r>
      <w:r w:rsidR="006C143B" w:rsidRPr="00917905">
        <w:t xml:space="preserve">za strana lica </w:t>
      </w:r>
      <w:r w:rsidRPr="00917905">
        <w:t xml:space="preserve">dokaz o registraciji nadležnog organa matične države stranog ponuđača </w:t>
      </w:r>
      <w:r w:rsidR="00917905">
        <w:t xml:space="preserve">       </w:t>
      </w:r>
      <w:r w:rsidRPr="00917905">
        <w:t>(</w:t>
      </w:r>
      <w:r w:rsidR="00917905">
        <w:t xml:space="preserve"> </w:t>
      </w:r>
      <w:r w:rsidRPr="00917905">
        <w:t>original ili ovjerena kopija</w:t>
      </w:r>
      <w:r w:rsidR="00917905" w:rsidRPr="00917905">
        <w:t xml:space="preserve"> </w:t>
      </w:r>
      <w:r w:rsidRPr="00917905">
        <w:t>)</w:t>
      </w:r>
      <w:r w:rsidR="00917905">
        <w:t>;</w:t>
      </w:r>
    </w:p>
    <w:p w:rsidR="00917905" w:rsidRDefault="00917905" w:rsidP="00917905">
      <w:pPr>
        <w:ind w:left="720" w:firstLine="0"/>
      </w:pPr>
      <w:r w:rsidRPr="00917905">
        <w:t>-</w:t>
      </w:r>
      <w:r w:rsidR="003A7F6A" w:rsidRPr="00917905">
        <w:t xml:space="preserve"> ime i prezime direktora</w:t>
      </w:r>
      <w:r w:rsidRPr="00917905">
        <w:t>, odnosno zakonskog zastupnika</w:t>
      </w:r>
      <w:r>
        <w:t xml:space="preserve"> pravnog lica</w:t>
      </w:r>
      <w:r w:rsidRPr="00917905">
        <w:t>,</w:t>
      </w:r>
      <w:r w:rsidR="003A7F6A" w:rsidRPr="00917905">
        <w:t xml:space="preserve"> njegov potpis</w:t>
      </w:r>
      <w:r w:rsidR="006C143B" w:rsidRPr="00917905">
        <w:t xml:space="preserve"> i pečat</w:t>
      </w:r>
      <w:r w:rsidR="005F0C09">
        <w:t>, ovlašćenje – punomoćje za učestvovanje u postupku prikupljanja ponuda</w:t>
      </w:r>
      <w:r>
        <w:t>;</w:t>
      </w:r>
    </w:p>
    <w:p w:rsidR="009861FF" w:rsidRPr="008C734C" w:rsidRDefault="009861FF" w:rsidP="00917905">
      <w:pPr>
        <w:ind w:firstLine="0"/>
      </w:pPr>
    </w:p>
    <w:p w:rsidR="003A7F6A" w:rsidRPr="008C734C" w:rsidRDefault="003A7F6A" w:rsidP="0069515E">
      <w:pPr>
        <w:rPr>
          <w:b/>
        </w:rPr>
      </w:pPr>
      <w:r w:rsidRPr="008C734C">
        <w:rPr>
          <w:b/>
        </w:rPr>
        <w:t>Ponuda treba da sadrži:</w:t>
      </w:r>
    </w:p>
    <w:p w:rsidR="003A7F6A" w:rsidRPr="008C734C" w:rsidRDefault="003A7F6A" w:rsidP="0069515E">
      <w:r w:rsidRPr="008C734C">
        <w:t>-tačan naziv i adresu ponuđača,</w:t>
      </w:r>
    </w:p>
    <w:p w:rsidR="009861FF" w:rsidRPr="008C734C" w:rsidRDefault="009861FF" w:rsidP="0069515E">
      <w:r w:rsidRPr="008C734C">
        <w:t>-oznaku nepokretnosti na koju se ponuda odnosi</w:t>
      </w:r>
      <w:r w:rsidR="00833DB8" w:rsidRPr="008C734C">
        <w:t>,</w:t>
      </w:r>
    </w:p>
    <w:p w:rsidR="003A7F6A" w:rsidRPr="008C734C" w:rsidRDefault="003A7F6A" w:rsidP="0069515E">
      <w:r w:rsidRPr="008C734C">
        <w:t>-ponuđeni iznos naknade za nepokretnost koja je predmet prodaje</w:t>
      </w:r>
      <w:r w:rsidR="00377ECB" w:rsidRPr="008C734C">
        <w:t>,</w:t>
      </w:r>
      <w:r w:rsidR="009861FF" w:rsidRPr="008C734C">
        <w:t xml:space="preserve"> na koju se ponuda odnosi,</w:t>
      </w:r>
    </w:p>
    <w:p w:rsidR="003A7F6A" w:rsidRPr="008C734C" w:rsidRDefault="003A7F6A" w:rsidP="0069515E">
      <w:r w:rsidRPr="008C734C">
        <w:t>-broj žiro računa za vraćanje depozita,</w:t>
      </w:r>
    </w:p>
    <w:p w:rsidR="003A7F6A" w:rsidRPr="008C734C" w:rsidRDefault="003A7F6A" w:rsidP="0069515E">
      <w:r w:rsidRPr="008C734C">
        <w:t xml:space="preserve">-pečat i potpis ovlašćenog lica za </w:t>
      </w:r>
      <w:r w:rsidR="006C28F3" w:rsidRPr="008C734C">
        <w:t>pravno lice</w:t>
      </w:r>
      <w:r w:rsidRPr="008C734C">
        <w:t>, odnosno potpis ponuđača za fizička lica.</w:t>
      </w:r>
    </w:p>
    <w:p w:rsidR="003A7F6A" w:rsidRPr="008C734C" w:rsidRDefault="003A7F6A" w:rsidP="0069515E"/>
    <w:p w:rsidR="003A7F6A" w:rsidRPr="00923CDE" w:rsidRDefault="003A7F6A" w:rsidP="0069515E">
      <w:r w:rsidRPr="008C734C">
        <w:lastRenderedPageBreak/>
        <w:t>Ponude se predaju Direkciji za imovinu Glavnog grada - Podgorica, ul. Jovana Toma</w:t>
      </w:r>
      <w:r w:rsidRPr="008C734C">
        <w:rPr>
          <w:lang w:val="sr-Latn-CS"/>
        </w:rPr>
        <w:t>ševića 2A</w:t>
      </w:r>
      <w:r w:rsidRPr="008C734C">
        <w:t>, neposredno ili putem preporučene pošte, u zapečaćenom omotu, sa naznakom “Za prikupljanje ponuda po Javnom pozivu br.</w:t>
      </w:r>
      <w:r w:rsidR="00195151" w:rsidRPr="008C734C">
        <w:rPr>
          <w:lang w:val="en-US"/>
        </w:rPr>
        <w:t>0</w:t>
      </w:r>
      <w:r w:rsidR="000056F3">
        <w:rPr>
          <w:lang w:val="en-US"/>
        </w:rPr>
        <w:t>9</w:t>
      </w:r>
      <w:r w:rsidRPr="008C734C">
        <w:t>/</w:t>
      </w:r>
      <w:r w:rsidR="00377ECB" w:rsidRPr="008C734C">
        <w:rPr>
          <w:lang w:val="en-US"/>
        </w:rPr>
        <w:t>2</w:t>
      </w:r>
      <w:r w:rsidR="001C6E1B">
        <w:rPr>
          <w:lang w:val="en-US"/>
        </w:rPr>
        <w:t>1</w:t>
      </w:r>
      <w:r w:rsidRPr="008C734C">
        <w:t xml:space="preserve">, ne otvaraj”, </w:t>
      </w:r>
      <w:r w:rsidRPr="008C734C">
        <w:rPr>
          <w:b/>
        </w:rPr>
        <w:t xml:space="preserve"> </w:t>
      </w:r>
      <w:r w:rsidRPr="00923CDE">
        <w:t xml:space="preserve">zaključno sa </w:t>
      </w:r>
      <w:r w:rsidRPr="000056F3">
        <w:rPr>
          <w:b/>
        </w:rPr>
        <w:t>danom</w:t>
      </w:r>
      <w:r w:rsidR="0085205B">
        <w:rPr>
          <w:b/>
        </w:rPr>
        <w:t xml:space="preserve"> </w:t>
      </w:r>
      <w:r w:rsidR="0074252D">
        <w:rPr>
          <w:b/>
        </w:rPr>
        <w:t>03</w:t>
      </w:r>
      <w:r w:rsidR="0085205B">
        <w:rPr>
          <w:b/>
        </w:rPr>
        <w:t>.</w:t>
      </w:r>
      <w:r w:rsidR="0074252D">
        <w:rPr>
          <w:b/>
        </w:rPr>
        <w:t>avgust</w:t>
      </w:r>
      <w:r w:rsidR="008C734C" w:rsidRPr="000056F3">
        <w:rPr>
          <w:b/>
        </w:rPr>
        <w:t xml:space="preserve"> 2021</w:t>
      </w:r>
      <w:r w:rsidRPr="000056F3">
        <w:rPr>
          <w:b/>
        </w:rPr>
        <w:t>.godine, do</w:t>
      </w:r>
      <w:r w:rsidR="0085205B">
        <w:rPr>
          <w:b/>
        </w:rPr>
        <w:t xml:space="preserve"> 13.</w:t>
      </w:r>
      <w:r w:rsidRPr="000056F3">
        <w:rPr>
          <w:b/>
        </w:rPr>
        <w:t>00 časova</w:t>
      </w:r>
      <w:r w:rsidRPr="00923CDE">
        <w:t>.</w:t>
      </w:r>
    </w:p>
    <w:p w:rsidR="003A7F6A" w:rsidRPr="008C734C" w:rsidRDefault="003A7F6A" w:rsidP="0069515E">
      <w:r w:rsidRPr="008C734C">
        <w:t xml:space="preserve">Ponude za koje se ustanovi da nijesu blagovremeno predate ili formalno ispravne, smatraju se nevažećim. </w:t>
      </w:r>
    </w:p>
    <w:p w:rsidR="003A7F6A" w:rsidRPr="008C734C" w:rsidRDefault="003A7F6A" w:rsidP="0069515E">
      <w:r w:rsidRPr="008C734C">
        <w:t>Smatraće se da su ispunjeni uslovi za  javnu prodaju ako u naznačeno vrijeme prispije makar jedna ponuda.</w:t>
      </w:r>
    </w:p>
    <w:p w:rsidR="003A7F6A" w:rsidRPr="008C734C" w:rsidRDefault="006C28F3" w:rsidP="0069515E">
      <w:r w:rsidRPr="008C734C">
        <w:t xml:space="preserve">Kriterujum za izbor najpovoljnije ponude: </w:t>
      </w:r>
    </w:p>
    <w:p w:rsidR="006C28F3" w:rsidRPr="008C734C" w:rsidRDefault="006C28F3" w:rsidP="0069515E">
      <w:r w:rsidRPr="008C734C">
        <w:t>-najveća ponudjena cijena......................................100 bodova.</w:t>
      </w:r>
    </w:p>
    <w:p w:rsidR="003A7F6A" w:rsidRPr="008C734C" w:rsidRDefault="003A7F6A" w:rsidP="0069515E">
      <w:r w:rsidRPr="008C734C">
        <w:t>Kada su ponuđeni isti iznosi naknade za nepok</w:t>
      </w:r>
      <w:r w:rsidR="006C28F3" w:rsidRPr="008C734C">
        <w:t xml:space="preserve">retnost koja je predmet prodaje, </w:t>
      </w:r>
      <w:r w:rsidRPr="008C734C">
        <w:t>nepokretnost će se prodati ponuđaču čija je ponuda protokolisana ranije.</w:t>
      </w:r>
    </w:p>
    <w:p w:rsidR="003A7F6A" w:rsidRPr="008C734C" w:rsidRDefault="003A7F6A" w:rsidP="0069515E">
      <w:r w:rsidRPr="008C734C">
        <w:t>Ukoliko je ponuda nevažeća ili nije prihvaćena, depozit se vraća podnosiocu ponude u roku od 7 (sedam) dana od dana sprovedenog postupka.</w:t>
      </w:r>
    </w:p>
    <w:p w:rsidR="003A7F6A" w:rsidRPr="008C734C" w:rsidRDefault="003A7F6A" w:rsidP="0069515E">
      <w:r w:rsidRPr="008C734C">
        <w:t>Podnosiocu čija je ponuda prihvaćena depozit se uračunava u cijenu.</w:t>
      </w:r>
    </w:p>
    <w:p w:rsidR="003A7F6A" w:rsidRPr="008C734C" w:rsidRDefault="003A7F6A" w:rsidP="0069515E">
      <w:r w:rsidRPr="008C734C">
        <w:t>Ukoliko podnosilac čija je ponuda prihvaćena ne potpiše ugovor u utvrđenom roku ili ne izvrši uplatu prodajne cijene u ugovorenom roku, gubi pravo na kupovinu nepokretnosti, kao i pravo na povraćaj depozita.</w:t>
      </w:r>
    </w:p>
    <w:p w:rsidR="003A7F6A" w:rsidRPr="008C734C" w:rsidRDefault="003A7F6A" w:rsidP="0069515E">
      <w:pPr>
        <w:rPr>
          <w:lang w:val="sr-Latn-CS"/>
        </w:rPr>
      </w:pPr>
      <w:r w:rsidRPr="008C734C">
        <w:t xml:space="preserve">Tenderska </w:t>
      </w:r>
      <w:r w:rsidR="008C734C" w:rsidRPr="008C734C">
        <w:rPr>
          <w:lang w:val="sr-Latn-CS"/>
        </w:rPr>
        <w:t>dokumentacija za navedenu nepokretnost</w:t>
      </w:r>
      <w:r w:rsidRPr="008C734C">
        <w:rPr>
          <w:lang w:val="sr-Latn-CS"/>
        </w:rPr>
        <w:t xml:space="preserve"> može se preuzeti svakog radnog dana u prostorijama  Direkcije za imovinu, u periodu od 09.00 do 14.00 časova . </w:t>
      </w:r>
    </w:p>
    <w:p w:rsidR="003A7F6A" w:rsidRPr="008C734C" w:rsidRDefault="003A7F6A" w:rsidP="0069515E">
      <w:pPr>
        <w:rPr>
          <w:lang w:val="sr-Latn-CS"/>
        </w:rPr>
      </w:pPr>
      <w:r w:rsidRPr="008C734C">
        <w:rPr>
          <w:lang w:val="sr-Latn-CS"/>
        </w:rPr>
        <w:t xml:space="preserve">Za otkup tenderske dokumentacije  potrebno je uplatiti  iznos </w:t>
      </w:r>
      <w:r w:rsidRPr="000056F3">
        <w:rPr>
          <w:lang w:val="sr-Latn-CS"/>
        </w:rPr>
        <w:t xml:space="preserve">od </w:t>
      </w:r>
      <w:r w:rsidR="0074252D">
        <w:rPr>
          <w:lang w:val="sr-Latn-CS"/>
        </w:rPr>
        <w:t>2</w:t>
      </w:r>
      <w:r w:rsidR="008C734C" w:rsidRPr="000056F3">
        <w:rPr>
          <w:lang w:val="sr-Latn-CS"/>
        </w:rPr>
        <w:t>0</w:t>
      </w:r>
      <w:r w:rsidRPr="000056F3">
        <w:rPr>
          <w:lang w:val="sr-Latn-CS"/>
        </w:rPr>
        <w:t>,00</w:t>
      </w:r>
      <w:r w:rsidRPr="008C734C">
        <w:rPr>
          <w:lang w:val="sr-Latn-CS"/>
        </w:rPr>
        <w:t xml:space="preserve"> eura na žiro – račun Budžeta Glavnog grada - Podgorice broj </w:t>
      </w:r>
      <w:r w:rsidR="008C734C" w:rsidRPr="008C734C">
        <w:rPr>
          <w:lang w:val="sr-Latn-CS"/>
        </w:rPr>
        <w:t>510-1068-37</w:t>
      </w:r>
      <w:r w:rsidRPr="008C734C">
        <w:rPr>
          <w:lang w:val="sr-Latn-CS"/>
        </w:rPr>
        <w:t xml:space="preserve">.  </w:t>
      </w:r>
    </w:p>
    <w:p w:rsidR="00310218" w:rsidRPr="008C734C" w:rsidRDefault="00310218" w:rsidP="00CF6EF5">
      <w:pPr>
        <w:pStyle w:val="Heading9A"/>
        <w:jc w:val="both"/>
        <w:rPr>
          <w:rFonts w:cs="Arial"/>
          <w:b/>
          <w:sz w:val="24"/>
          <w:szCs w:val="24"/>
        </w:rPr>
      </w:pPr>
      <w:r w:rsidRPr="008C734C">
        <w:rPr>
          <w:rFonts w:cs="Arial"/>
          <w:b/>
          <w:sz w:val="24"/>
          <w:szCs w:val="24"/>
        </w:rPr>
        <w:t xml:space="preserve">NAČIN I </w:t>
      </w:r>
      <w:proofErr w:type="gramStart"/>
      <w:r w:rsidRPr="008C734C">
        <w:rPr>
          <w:rFonts w:cs="Arial"/>
          <w:b/>
          <w:sz w:val="24"/>
          <w:szCs w:val="24"/>
        </w:rPr>
        <w:t>USLOVI  PLAĆANJA</w:t>
      </w:r>
      <w:proofErr w:type="gramEnd"/>
    </w:p>
    <w:p w:rsidR="00310218" w:rsidRPr="008C734C" w:rsidRDefault="00310218" w:rsidP="0004233B">
      <w:r w:rsidRPr="008C734C">
        <w:rPr>
          <w:b/>
        </w:rPr>
        <w:t>1</w:t>
      </w:r>
      <w:r w:rsidRPr="008C734C">
        <w:t xml:space="preserve">. Najpovoljniji ponuđač je dužan da sa Glavnim gradom - Podgorica zaključi </w:t>
      </w:r>
      <w:r w:rsidR="009244E6">
        <w:t xml:space="preserve">ugovor o prodaji nepokretnosti - poslovnog prostora </w:t>
      </w:r>
      <w:r w:rsidRPr="008C734C">
        <w:t xml:space="preserve">u roku </w:t>
      </w:r>
      <w:r w:rsidR="0004233B">
        <w:t>od 15 ( petnaest</w:t>
      </w:r>
      <w:r w:rsidRPr="008C734C">
        <w:t xml:space="preserve"> )  dana od dana dostavljanja obavještenja</w:t>
      </w:r>
      <w:r w:rsidRPr="008C734C">
        <w:rPr>
          <w:b/>
        </w:rPr>
        <w:t xml:space="preserve"> </w:t>
      </w:r>
      <w:r w:rsidRPr="008C734C">
        <w:t xml:space="preserve">o rezultatima tendera-izboru najpovoljnijeg ponuđača. </w:t>
      </w:r>
    </w:p>
    <w:p w:rsidR="0004233B" w:rsidRPr="00B90C8C" w:rsidRDefault="00310218" w:rsidP="0004233B">
      <w:r w:rsidRPr="008C734C">
        <w:rPr>
          <w:b/>
        </w:rPr>
        <w:t>2</w:t>
      </w:r>
      <w:r w:rsidR="0004233B">
        <w:t>.</w:t>
      </w:r>
      <w:r w:rsidR="0004233B" w:rsidRPr="0004233B">
        <w:t xml:space="preserve"> </w:t>
      </w:r>
      <w:r w:rsidR="009244E6">
        <w:t>Naknada za nepokretnost</w:t>
      </w:r>
      <w:r w:rsidR="0004233B" w:rsidRPr="00B90C8C">
        <w:t xml:space="preserve"> plaća se u ukupnom iznosu, u roku od 8 ( osam ) dana od dana zaključenja ugovora ( sa uračunatim depozitom ).</w:t>
      </w:r>
    </w:p>
    <w:p w:rsidR="0004233B" w:rsidRPr="00B90C8C" w:rsidRDefault="0004233B" w:rsidP="0004233B">
      <w:r w:rsidRPr="00B90C8C">
        <w:rPr>
          <w:b/>
        </w:rPr>
        <w:t>3</w:t>
      </w:r>
      <w:r w:rsidRPr="00B90C8C">
        <w:t>. Porez na promet nepokretnosti i troškove zaključenja ugovora, plaća kupac.</w:t>
      </w:r>
    </w:p>
    <w:p w:rsidR="00691B29" w:rsidRDefault="00691B29" w:rsidP="008C734C">
      <w:pPr>
        <w:ind w:firstLine="0"/>
        <w:rPr>
          <w:b/>
        </w:rPr>
      </w:pPr>
    </w:p>
    <w:p w:rsidR="003A7F6A" w:rsidRPr="008C734C" w:rsidRDefault="003A7F6A" w:rsidP="008C734C">
      <w:pPr>
        <w:ind w:firstLine="0"/>
        <w:rPr>
          <w:b/>
        </w:rPr>
      </w:pPr>
      <w:r w:rsidRPr="008C734C">
        <w:rPr>
          <w:b/>
        </w:rPr>
        <w:t>SPROVOĐENJE POSTUPKA</w:t>
      </w:r>
    </w:p>
    <w:p w:rsidR="003A7F6A" w:rsidRPr="008C734C" w:rsidRDefault="003A7F6A" w:rsidP="0069515E">
      <w:r w:rsidRPr="008C734C">
        <w:t>Otvaranje  ponuda sprovešće se dana</w:t>
      </w:r>
      <w:r w:rsidR="00195151" w:rsidRPr="008C734C">
        <w:t xml:space="preserve"> </w:t>
      </w:r>
      <w:r w:rsidR="0085205B">
        <w:rPr>
          <w:b/>
        </w:rPr>
        <w:t>06.avgusta</w:t>
      </w:r>
      <w:r w:rsidR="009244E6">
        <w:rPr>
          <w:b/>
        </w:rPr>
        <w:t xml:space="preserve"> </w:t>
      </w:r>
      <w:r w:rsidR="00377ECB" w:rsidRPr="0004233B">
        <w:rPr>
          <w:b/>
        </w:rPr>
        <w:t>202</w:t>
      </w:r>
      <w:r w:rsidR="008C734C" w:rsidRPr="0004233B">
        <w:rPr>
          <w:b/>
        </w:rPr>
        <w:t>1</w:t>
      </w:r>
      <w:r w:rsidRPr="0004233B">
        <w:rPr>
          <w:b/>
        </w:rPr>
        <w:t xml:space="preserve">.godine, sa početkom u </w:t>
      </w:r>
      <w:r w:rsidRPr="0004233B">
        <w:rPr>
          <w:b/>
          <w:lang w:val="en-US"/>
        </w:rPr>
        <w:t>12.00</w:t>
      </w:r>
      <w:r w:rsidRPr="00923CDE">
        <w:t xml:space="preserve"> časova,</w:t>
      </w:r>
      <w:r w:rsidRPr="008C734C">
        <w:t xml:space="preserve"> u sali Uprave z</w:t>
      </w:r>
      <w:r w:rsidR="0099284B" w:rsidRPr="008C734C">
        <w:t>a kadrove (u prizemlju, lijevo</w:t>
      </w:r>
      <w:r w:rsidRPr="008C734C">
        <w:t>), u ulici Jovana Toma</w:t>
      </w:r>
      <w:r w:rsidRPr="008C734C">
        <w:rPr>
          <w:lang w:val="sr-Latn-CS"/>
        </w:rPr>
        <w:t>ševića 2A</w:t>
      </w:r>
      <w:r w:rsidRPr="008C734C">
        <w:t>, u prisustvu ponu</w:t>
      </w:r>
      <w:r w:rsidRPr="008C734C">
        <w:rPr>
          <w:lang w:val="sr-Latn-CS"/>
        </w:rPr>
        <w:t>đača</w:t>
      </w:r>
      <w:r w:rsidRPr="008C734C">
        <w:t>.</w:t>
      </w:r>
    </w:p>
    <w:p w:rsidR="003A7F6A" w:rsidRPr="008C734C" w:rsidRDefault="003A7F6A" w:rsidP="0069515E">
      <w:r w:rsidRPr="008C734C">
        <w:t xml:space="preserve">Obavještenje o rezultatima postupka dostaviće se učesnicima u roku od 8 ( osam ) </w:t>
      </w:r>
      <w:r w:rsidR="00717C95" w:rsidRPr="008C734C">
        <w:t>dana od dana sprovođenja postup</w:t>
      </w:r>
      <w:r w:rsidRPr="008C734C">
        <w:t xml:space="preserve">ka. </w:t>
      </w:r>
    </w:p>
    <w:p w:rsidR="003A7F6A" w:rsidRPr="008C734C" w:rsidRDefault="003A7F6A" w:rsidP="0069515E">
      <w:r w:rsidRPr="008C734C">
        <w:t>Bliža obavještenja mogu se dobiti svakog radnog dana na telefon Direkcije za imovinu broj</w:t>
      </w:r>
      <w:r w:rsidRPr="008C734C">
        <w:rPr>
          <w:lang w:val="sr-Latn-CS"/>
        </w:rPr>
        <w:t xml:space="preserve"> </w:t>
      </w:r>
      <w:r w:rsidRPr="008C734C">
        <w:t>625-628 i</w:t>
      </w:r>
      <w:r w:rsidRPr="008C734C">
        <w:rPr>
          <w:lang w:val="sr-Latn-CS"/>
        </w:rPr>
        <w:t xml:space="preserve"> 067 652 595</w:t>
      </w:r>
      <w:r w:rsidRPr="008C734C">
        <w:t xml:space="preserve"> ili neposredno u prostorijama Direkcije.</w:t>
      </w:r>
    </w:p>
    <w:p w:rsidR="00CE1F06" w:rsidRPr="008C734C" w:rsidRDefault="003A7F6A" w:rsidP="0069515E">
      <w:r w:rsidRPr="008C734C">
        <w:t>Ponuđači zainteresovani za obilazak nepokretnosti koja je predmet prodaje, treba da se jave u Sektor tehničke pripreme  i evidencije Direkcije za imovinu.</w:t>
      </w:r>
    </w:p>
    <w:sectPr w:rsidR="00CE1F06" w:rsidRPr="008C734C" w:rsidSect="003B08DC">
      <w:pgSz w:w="12240" w:h="15840"/>
      <w:pgMar w:top="993" w:right="1152" w:bottom="993" w:left="1152" w:header="720" w:footer="2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B0" w:rsidRDefault="00AE4CB0" w:rsidP="0069515E">
      <w:r>
        <w:separator/>
      </w:r>
    </w:p>
  </w:endnote>
  <w:endnote w:type="continuationSeparator" w:id="0">
    <w:p w:rsidR="00AE4CB0" w:rsidRDefault="00AE4CB0" w:rsidP="0069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B0" w:rsidRDefault="00AE4CB0" w:rsidP="0069515E">
      <w:r>
        <w:separator/>
      </w:r>
    </w:p>
  </w:footnote>
  <w:footnote w:type="continuationSeparator" w:id="0">
    <w:p w:rsidR="00AE4CB0" w:rsidRDefault="00AE4CB0" w:rsidP="0069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491F4D"/>
    <w:multiLevelType w:val="hybridMultilevel"/>
    <w:tmpl w:val="450E7C9C"/>
    <w:lvl w:ilvl="0" w:tplc="883C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7B69"/>
    <w:multiLevelType w:val="hybridMultilevel"/>
    <w:tmpl w:val="044AE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54C1B"/>
    <w:multiLevelType w:val="hybridMultilevel"/>
    <w:tmpl w:val="1B96D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A24FC"/>
    <w:multiLevelType w:val="hybridMultilevel"/>
    <w:tmpl w:val="436E3ACC"/>
    <w:lvl w:ilvl="0" w:tplc="62C4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00F9"/>
    <w:multiLevelType w:val="hybridMultilevel"/>
    <w:tmpl w:val="596E350E"/>
    <w:lvl w:ilvl="0" w:tplc="659210E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382E"/>
    <w:multiLevelType w:val="hybridMultilevel"/>
    <w:tmpl w:val="1018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27B8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">
    <w:nsid w:val="44326480"/>
    <w:multiLevelType w:val="hybridMultilevel"/>
    <w:tmpl w:val="C712983A"/>
    <w:lvl w:ilvl="0" w:tplc="14A6A0E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46EE5B05"/>
    <w:multiLevelType w:val="hybridMultilevel"/>
    <w:tmpl w:val="3F0C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939F9"/>
    <w:multiLevelType w:val="hybridMultilevel"/>
    <w:tmpl w:val="6CAA52B6"/>
    <w:lvl w:ilvl="0" w:tplc="EB7A5F02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843DA"/>
    <w:multiLevelType w:val="hybridMultilevel"/>
    <w:tmpl w:val="D8D01EBA"/>
    <w:lvl w:ilvl="0" w:tplc="5508850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4455"/>
    <w:rsid w:val="00002DC4"/>
    <w:rsid w:val="000056F3"/>
    <w:rsid w:val="00005DD5"/>
    <w:rsid w:val="00006E40"/>
    <w:rsid w:val="000103EA"/>
    <w:rsid w:val="0001534E"/>
    <w:rsid w:val="00020122"/>
    <w:rsid w:val="0002067F"/>
    <w:rsid w:val="00021599"/>
    <w:rsid w:val="000246DF"/>
    <w:rsid w:val="000325F3"/>
    <w:rsid w:val="00035C77"/>
    <w:rsid w:val="00036127"/>
    <w:rsid w:val="000364DA"/>
    <w:rsid w:val="0003728C"/>
    <w:rsid w:val="0004233B"/>
    <w:rsid w:val="00057BE8"/>
    <w:rsid w:val="000603A1"/>
    <w:rsid w:val="00072946"/>
    <w:rsid w:val="00075CC7"/>
    <w:rsid w:val="00076B73"/>
    <w:rsid w:val="00080F4A"/>
    <w:rsid w:val="00081962"/>
    <w:rsid w:val="00083AD8"/>
    <w:rsid w:val="00084018"/>
    <w:rsid w:val="000848B3"/>
    <w:rsid w:val="00085E4F"/>
    <w:rsid w:val="00090397"/>
    <w:rsid w:val="00090619"/>
    <w:rsid w:val="00093CAA"/>
    <w:rsid w:val="0009432D"/>
    <w:rsid w:val="000949E6"/>
    <w:rsid w:val="000A00F4"/>
    <w:rsid w:val="000A14FE"/>
    <w:rsid w:val="000A1890"/>
    <w:rsid w:val="000A2AAD"/>
    <w:rsid w:val="000A3131"/>
    <w:rsid w:val="000A34A8"/>
    <w:rsid w:val="000A6AE7"/>
    <w:rsid w:val="000A78A5"/>
    <w:rsid w:val="000B0F70"/>
    <w:rsid w:val="000B1324"/>
    <w:rsid w:val="000B206D"/>
    <w:rsid w:val="000B26F3"/>
    <w:rsid w:val="000B590F"/>
    <w:rsid w:val="000B6680"/>
    <w:rsid w:val="000C1EF7"/>
    <w:rsid w:val="000C2575"/>
    <w:rsid w:val="000C503D"/>
    <w:rsid w:val="000C5674"/>
    <w:rsid w:val="000C5E4C"/>
    <w:rsid w:val="000D079C"/>
    <w:rsid w:val="000D7CFF"/>
    <w:rsid w:val="000E6107"/>
    <w:rsid w:val="000E7CAB"/>
    <w:rsid w:val="000F1279"/>
    <w:rsid w:val="000F3DB2"/>
    <w:rsid w:val="000F3F91"/>
    <w:rsid w:val="00103A69"/>
    <w:rsid w:val="001062D4"/>
    <w:rsid w:val="001076E2"/>
    <w:rsid w:val="001139CD"/>
    <w:rsid w:val="00130592"/>
    <w:rsid w:val="001367F2"/>
    <w:rsid w:val="00137251"/>
    <w:rsid w:val="00143649"/>
    <w:rsid w:val="00143D32"/>
    <w:rsid w:val="00145768"/>
    <w:rsid w:val="00145B15"/>
    <w:rsid w:val="00147F21"/>
    <w:rsid w:val="00152C94"/>
    <w:rsid w:val="001555FE"/>
    <w:rsid w:val="0016364A"/>
    <w:rsid w:val="00164455"/>
    <w:rsid w:val="00171DB9"/>
    <w:rsid w:val="001723F1"/>
    <w:rsid w:val="00180B7D"/>
    <w:rsid w:val="00181A5F"/>
    <w:rsid w:val="0018209B"/>
    <w:rsid w:val="00184C88"/>
    <w:rsid w:val="00191FC2"/>
    <w:rsid w:val="001921BB"/>
    <w:rsid w:val="00195151"/>
    <w:rsid w:val="0019551A"/>
    <w:rsid w:val="00195A83"/>
    <w:rsid w:val="00195D01"/>
    <w:rsid w:val="0019710C"/>
    <w:rsid w:val="001976F2"/>
    <w:rsid w:val="001B17A2"/>
    <w:rsid w:val="001C0B1A"/>
    <w:rsid w:val="001C42FA"/>
    <w:rsid w:val="001C6E1B"/>
    <w:rsid w:val="001D1611"/>
    <w:rsid w:val="001D1A32"/>
    <w:rsid w:val="001E17C0"/>
    <w:rsid w:val="001E4406"/>
    <w:rsid w:val="001E7A9D"/>
    <w:rsid w:val="001E7CF2"/>
    <w:rsid w:val="001F106D"/>
    <w:rsid w:val="0020504A"/>
    <w:rsid w:val="0021202D"/>
    <w:rsid w:val="0022650D"/>
    <w:rsid w:val="00231121"/>
    <w:rsid w:val="002368E3"/>
    <w:rsid w:val="00241A31"/>
    <w:rsid w:val="0024268D"/>
    <w:rsid w:val="0024354D"/>
    <w:rsid w:val="00265CCD"/>
    <w:rsid w:val="002670EB"/>
    <w:rsid w:val="00271915"/>
    <w:rsid w:val="00273B62"/>
    <w:rsid w:val="0028013A"/>
    <w:rsid w:val="002812D2"/>
    <w:rsid w:val="00294179"/>
    <w:rsid w:val="0029640D"/>
    <w:rsid w:val="002A28C9"/>
    <w:rsid w:val="002B1A54"/>
    <w:rsid w:val="002B2746"/>
    <w:rsid w:val="002B5E3E"/>
    <w:rsid w:val="002C0CFB"/>
    <w:rsid w:val="002C0F24"/>
    <w:rsid w:val="002C1AD1"/>
    <w:rsid w:val="002C5648"/>
    <w:rsid w:val="002C78ED"/>
    <w:rsid w:val="002D095C"/>
    <w:rsid w:val="002D2D19"/>
    <w:rsid w:val="002D52DB"/>
    <w:rsid w:val="002D64CB"/>
    <w:rsid w:val="002D6B32"/>
    <w:rsid w:val="002E16A3"/>
    <w:rsid w:val="002E2081"/>
    <w:rsid w:val="002E5B5C"/>
    <w:rsid w:val="002E69BC"/>
    <w:rsid w:val="002F0FCE"/>
    <w:rsid w:val="002F7EE4"/>
    <w:rsid w:val="00310218"/>
    <w:rsid w:val="003118B7"/>
    <w:rsid w:val="003165F3"/>
    <w:rsid w:val="003169FD"/>
    <w:rsid w:val="003238F9"/>
    <w:rsid w:val="0032667C"/>
    <w:rsid w:val="00335475"/>
    <w:rsid w:val="00340834"/>
    <w:rsid w:val="00343117"/>
    <w:rsid w:val="0034526F"/>
    <w:rsid w:val="0036395D"/>
    <w:rsid w:val="00371FF7"/>
    <w:rsid w:val="003731E3"/>
    <w:rsid w:val="003754CA"/>
    <w:rsid w:val="00375780"/>
    <w:rsid w:val="00375D06"/>
    <w:rsid w:val="00377447"/>
    <w:rsid w:val="00377ECB"/>
    <w:rsid w:val="00380CFB"/>
    <w:rsid w:val="00381B23"/>
    <w:rsid w:val="00382011"/>
    <w:rsid w:val="00382BBC"/>
    <w:rsid w:val="00382DB5"/>
    <w:rsid w:val="00382E8C"/>
    <w:rsid w:val="00384024"/>
    <w:rsid w:val="00386EB4"/>
    <w:rsid w:val="00393572"/>
    <w:rsid w:val="00396A43"/>
    <w:rsid w:val="003976F4"/>
    <w:rsid w:val="003A0399"/>
    <w:rsid w:val="003A226E"/>
    <w:rsid w:val="003A561F"/>
    <w:rsid w:val="003A7F6A"/>
    <w:rsid w:val="003B08DC"/>
    <w:rsid w:val="003B21F0"/>
    <w:rsid w:val="003B57A3"/>
    <w:rsid w:val="003C2713"/>
    <w:rsid w:val="003C2B7B"/>
    <w:rsid w:val="003C3582"/>
    <w:rsid w:val="003C3C88"/>
    <w:rsid w:val="003D34AE"/>
    <w:rsid w:val="003D5495"/>
    <w:rsid w:val="003E6C7A"/>
    <w:rsid w:val="003F5926"/>
    <w:rsid w:val="003F7043"/>
    <w:rsid w:val="003F7688"/>
    <w:rsid w:val="0040682C"/>
    <w:rsid w:val="00416D35"/>
    <w:rsid w:val="00417538"/>
    <w:rsid w:val="0042189C"/>
    <w:rsid w:val="004229F8"/>
    <w:rsid w:val="004272AC"/>
    <w:rsid w:val="0043373D"/>
    <w:rsid w:val="00435B66"/>
    <w:rsid w:val="0044055E"/>
    <w:rsid w:val="00445833"/>
    <w:rsid w:val="004468E4"/>
    <w:rsid w:val="00452576"/>
    <w:rsid w:val="00460EFF"/>
    <w:rsid w:val="00461FB7"/>
    <w:rsid w:val="00466042"/>
    <w:rsid w:val="00472F38"/>
    <w:rsid w:val="004821C6"/>
    <w:rsid w:val="004849EE"/>
    <w:rsid w:val="00497A42"/>
    <w:rsid w:val="004B0DC7"/>
    <w:rsid w:val="004B51D6"/>
    <w:rsid w:val="004B57C2"/>
    <w:rsid w:val="004B797F"/>
    <w:rsid w:val="004C0E2A"/>
    <w:rsid w:val="004C55FE"/>
    <w:rsid w:val="004C5A5A"/>
    <w:rsid w:val="004C64E4"/>
    <w:rsid w:val="004C6829"/>
    <w:rsid w:val="004D0E75"/>
    <w:rsid w:val="004D2DD5"/>
    <w:rsid w:val="004D3574"/>
    <w:rsid w:val="004F29AD"/>
    <w:rsid w:val="004F3B8A"/>
    <w:rsid w:val="004F3D0F"/>
    <w:rsid w:val="004F5A73"/>
    <w:rsid w:val="004F6A8F"/>
    <w:rsid w:val="004F7197"/>
    <w:rsid w:val="00504EB3"/>
    <w:rsid w:val="005050B3"/>
    <w:rsid w:val="00506717"/>
    <w:rsid w:val="00507C8A"/>
    <w:rsid w:val="00510C33"/>
    <w:rsid w:val="0051301E"/>
    <w:rsid w:val="00514102"/>
    <w:rsid w:val="005172B4"/>
    <w:rsid w:val="00523B3E"/>
    <w:rsid w:val="00523F13"/>
    <w:rsid w:val="005327F1"/>
    <w:rsid w:val="00532A71"/>
    <w:rsid w:val="00532A87"/>
    <w:rsid w:val="0054191A"/>
    <w:rsid w:val="00544AC6"/>
    <w:rsid w:val="0054638E"/>
    <w:rsid w:val="00550640"/>
    <w:rsid w:val="0055587D"/>
    <w:rsid w:val="00562451"/>
    <w:rsid w:val="005637FE"/>
    <w:rsid w:val="00563FA3"/>
    <w:rsid w:val="00565118"/>
    <w:rsid w:val="0056794D"/>
    <w:rsid w:val="005711DD"/>
    <w:rsid w:val="005726AC"/>
    <w:rsid w:val="0057492D"/>
    <w:rsid w:val="005867B9"/>
    <w:rsid w:val="00587EC6"/>
    <w:rsid w:val="00590696"/>
    <w:rsid w:val="00591000"/>
    <w:rsid w:val="005939ED"/>
    <w:rsid w:val="005A1C96"/>
    <w:rsid w:val="005B04E1"/>
    <w:rsid w:val="005C6F04"/>
    <w:rsid w:val="005C7163"/>
    <w:rsid w:val="005C7ADF"/>
    <w:rsid w:val="005D2C46"/>
    <w:rsid w:val="005D3890"/>
    <w:rsid w:val="005D3DC3"/>
    <w:rsid w:val="005E4233"/>
    <w:rsid w:val="005F0BE2"/>
    <w:rsid w:val="005F0C09"/>
    <w:rsid w:val="005F1F2C"/>
    <w:rsid w:val="005F327C"/>
    <w:rsid w:val="005F34A8"/>
    <w:rsid w:val="00600043"/>
    <w:rsid w:val="00610BFF"/>
    <w:rsid w:val="006122E1"/>
    <w:rsid w:val="006143DF"/>
    <w:rsid w:val="006208C4"/>
    <w:rsid w:val="006423AF"/>
    <w:rsid w:val="00643212"/>
    <w:rsid w:val="00643288"/>
    <w:rsid w:val="00645F1D"/>
    <w:rsid w:val="006502BE"/>
    <w:rsid w:val="006510F5"/>
    <w:rsid w:val="00653040"/>
    <w:rsid w:val="00654418"/>
    <w:rsid w:val="0067365B"/>
    <w:rsid w:val="00674597"/>
    <w:rsid w:val="006760A8"/>
    <w:rsid w:val="006760FD"/>
    <w:rsid w:val="00685D50"/>
    <w:rsid w:val="006902AE"/>
    <w:rsid w:val="00690391"/>
    <w:rsid w:val="00690BAB"/>
    <w:rsid w:val="00691B29"/>
    <w:rsid w:val="00692290"/>
    <w:rsid w:val="00693EAF"/>
    <w:rsid w:val="0069515E"/>
    <w:rsid w:val="006A1790"/>
    <w:rsid w:val="006A3471"/>
    <w:rsid w:val="006B1EAF"/>
    <w:rsid w:val="006B5355"/>
    <w:rsid w:val="006B58B3"/>
    <w:rsid w:val="006B63F5"/>
    <w:rsid w:val="006B6832"/>
    <w:rsid w:val="006C05FA"/>
    <w:rsid w:val="006C143B"/>
    <w:rsid w:val="006C25A4"/>
    <w:rsid w:val="006C28F3"/>
    <w:rsid w:val="006D2B53"/>
    <w:rsid w:val="006E42C0"/>
    <w:rsid w:val="006E52D5"/>
    <w:rsid w:val="006F3068"/>
    <w:rsid w:val="006F3449"/>
    <w:rsid w:val="006F36DB"/>
    <w:rsid w:val="006F3FE1"/>
    <w:rsid w:val="006F4CE2"/>
    <w:rsid w:val="006F4E70"/>
    <w:rsid w:val="00701A4A"/>
    <w:rsid w:val="007028AD"/>
    <w:rsid w:val="00705D53"/>
    <w:rsid w:val="00710EEE"/>
    <w:rsid w:val="007117B4"/>
    <w:rsid w:val="00713696"/>
    <w:rsid w:val="00717C95"/>
    <w:rsid w:val="0072014C"/>
    <w:rsid w:val="00720858"/>
    <w:rsid w:val="00720A07"/>
    <w:rsid w:val="00726AC8"/>
    <w:rsid w:val="00732F07"/>
    <w:rsid w:val="0074252D"/>
    <w:rsid w:val="00742A78"/>
    <w:rsid w:val="007444BE"/>
    <w:rsid w:val="007446BF"/>
    <w:rsid w:val="00745EDF"/>
    <w:rsid w:val="00747A3B"/>
    <w:rsid w:val="00762875"/>
    <w:rsid w:val="007649D4"/>
    <w:rsid w:val="00765CB8"/>
    <w:rsid w:val="00766BBE"/>
    <w:rsid w:val="007671CE"/>
    <w:rsid w:val="00776029"/>
    <w:rsid w:val="00782CF8"/>
    <w:rsid w:val="00786887"/>
    <w:rsid w:val="0079057B"/>
    <w:rsid w:val="00792604"/>
    <w:rsid w:val="00797EBD"/>
    <w:rsid w:val="007A0969"/>
    <w:rsid w:val="007A2A87"/>
    <w:rsid w:val="007A5C91"/>
    <w:rsid w:val="007A680D"/>
    <w:rsid w:val="007B06A7"/>
    <w:rsid w:val="007B3D30"/>
    <w:rsid w:val="007B4837"/>
    <w:rsid w:val="007B5AEF"/>
    <w:rsid w:val="007C2E15"/>
    <w:rsid w:val="007C52FD"/>
    <w:rsid w:val="007D0248"/>
    <w:rsid w:val="007D65D9"/>
    <w:rsid w:val="007E281F"/>
    <w:rsid w:val="007E2F8B"/>
    <w:rsid w:val="007E51C1"/>
    <w:rsid w:val="007E6C56"/>
    <w:rsid w:val="007F69B7"/>
    <w:rsid w:val="007F6F7E"/>
    <w:rsid w:val="007F7299"/>
    <w:rsid w:val="008034BD"/>
    <w:rsid w:val="00804ABA"/>
    <w:rsid w:val="00811045"/>
    <w:rsid w:val="00811AEF"/>
    <w:rsid w:val="00817E13"/>
    <w:rsid w:val="00821C00"/>
    <w:rsid w:val="00822426"/>
    <w:rsid w:val="00823FDA"/>
    <w:rsid w:val="00825B69"/>
    <w:rsid w:val="008269B2"/>
    <w:rsid w:val="0083335D"/>
    <w:rsid w:val="00833DB8"/>
    <w:rsid w:val="00835987"/>
    <w:rsid w:val="008369C8"/>
    <w:rsid w:val="00841758"/>
    <w:rsid w:val="00841C3E"/>
    <w:rsid w:val="00843BF0"/>
    <w:rsid w:val="00847853"/>
    <w:rsid w:val="00847AA6"/>
    <w:rsid w:val="0085205B"/>
    <w:rsid w:val="00861F79"/>
    <w:rsid w:val="00863CA8"/>
    <w:rsid w:val="00865A92"/>
    <w:rsid w:val="008670DC"/>
    <w:rsid w:val="008672EE"/>
    <w:rsid w:val="00873E63"/>
    <w:rsid w:val="008754D2"/>
    <w:rsid w:val="00876856"/>
    <w:rsid w:val="00877C7A"/>
    <w:rsid w:val="008811DB"/>
    <w:rsid w:val="008849FD"/>
    <w:rsid w:val="00894354"/>
    <w:rsid w:val="008A0B9A"/>
    <w:rsid w:val="008A7782"/>
    <w:rsid w:val="008B0286"/>
    <w:rsid w:val="008B3843"/>
    <w:rsid w:val="008B7658"/>
    <w:rsid w:val="008C40E3"/>
    <w:rsid w:val="008C6009"/>
    <w:rsid w:val="008C734C"/>
    <w:rsid w:val="008C7839"/>
    <w:rsid w:val="008D1A41"/>
    <w:rsid w:val="008D219F"/>
    <w:rsid w:val="008D2A79"/>
    <w:rsid w:val="008E42B1"/>
    <w:rsid w:val="008E7005"/>
    <w:rsid w:val="008F0923"/>
    <w:rsid w:val="008F0E60"/>
    <w:rsid w:val="008F1A44"/>
    <w:rsid w:val="008F3073"/>
    <w:rsid w:val="008F44E0"/>
    <w:rsid w:val="008F5787"/>
    <w:rsid w:val="008F62D9"/>
    <w:rsid w:val="00900717"/>
    <w:rsid w:val="00902410"/>
    <w:rsid w:val="00905805"/>
    <w:rsid w:val="00907F2B"/>
    <w:rsid w:val="00911710"/>
    <w:rsid w:val="00911C41"/>
    <w:rsid w:val="009134C6"/>
    <w:rsid w:val="00913720"/>
    <w:rsid w:val="00913822"/>
    <w:rsid w:val="009156BF"/>
    <w:rsid w:val="00917905"/>
    <w:rsid w:val="009215D9"/>
    <w:rsid w:val="00923CDE"/>
    <w:rsid w:val="009243BA"/>
    <w:rsid w:val="009244E6"/>
    <w:rsid w:val="00933262"/>
    <w:rsid w:val="00937F9F"/>
    <w:rsid w:val="00947061"/>
    <w:rsid w:val="0095223A"/>
    <w:rsid w:val="00957CFC"/>
    <w:rsid w:val="00971BC8"/>
    <w:rsid w:val="009730ED"/>
    <w:rsid w:val="00981F27"/>
    <w:rsid w:val="0098430E"/>
    <w:rsid w:val="00985879"/>
    <w:rsid w:val="009861FF"/>
    <w:rsid w:val="0099063F"/>
    <w:rsid w:val="0099284B"/>
    <w:rsid w:val="00997D97"/>
    <w:rsid w:val="009A05B2"/>
    <w:rsid w:val="009A0723"/>
    <w:rsid w:val="009A4830"/>
    <w:rsid w:val="009B0DCB"/>
    <w:rsid w:val="009B5C42"/>
    <w:rsid w:val="009B68D2"/>
    <w:rsid w:val="009C0ADC"/>
    <w:rsid w:val="009C153C"/>
    <w:rsid w:val="009C763B"/>
    <w:rsid w:val="009C7B2F"/>
    <w:rsid w:val="009C7EB4"/>
    <w:rsid w:val="009D100C"/>
    <w:rsid w:val="009D4D74"/>
    <w:rsid w:val="009D613A"/>
    <w:rsid w:val="009D6663"/>
    <w:rsid w:val="009D7254"/>
    <w:rsid w:val="009E28E0"/>
    <w:rsid w:val="009E3ABB"/>
    <w:rsid w:val="009F070F"/>
    <w:rsid w:val="009F228E"/>
    <w:rsid w:val="00A047B7"/>
    <w:rsid w:val="00A04ACF"/>
    <w:rsid w:val="00A11CC6"/>
    <w:rsid w:val="00A14CB6"/>
    <w:rsid w:val="00A14EE9"/>
    <w:rsid w:val="00A201E6"/>
    <w:rsid w:val="00A221B7"/>
    <w:rsid w:val="00A22992"/>
    <w:rsid w:val="00A22B34"/>
    <w:rsid w:val="00A231C9"/>
    <w:rsid w:val="00A26136"/>
    <w:rsid w:val="00A273A1"/>
    <w:rsid w:val="00A34F71"/>
    <w:rsid w:val="00A3535B"/>
    <w:rsid w:val="00A36E6F"/>
    <w:rsid w:val="00A51478"/>
    <w:rsid w:val="00A53792"/>
    <w:rsid w:val="00A538FC"/>
    <w:rsid w:val="00A648BD"/>
    <w:rsid w:val="00A64A4D"/>
    <w:rsid w:val="00A65CAF"/>
    <w:rsid w:val="00A76C15"/>
    <w:rsid w:val="00A77098"/>
    <w:rsid w:val="00A81EB4"/>
    <w:rsid w:val="00A8367A"/>
    <w:rsid w:val="00A85619"/>
    <w:rsid w:val="00A8585F"/>
    <w:rsid w:val="00A928F3"/>
    <w:rsid w:val="00A93ECA"/>
    <w:rsid w:val="00A94091"/>
    <w:rsid w:val="00A96DED"/>
    <w:rsid w:val="00AA3912"/>
    <w:rsid w:val="00AB2BE4"/>
    <w:rsid w:val="00AD09FE"/>
    <w:rsid w:val="00AD3526"/>
    <w:rsid w:val="00AE3631"/>
    <w:rsid w:val="00AE37BE"/>
    <w:rsid w:val="00AE3F00"/>
    <w:rsid w:val="00AE4CB0"/>
    <w:rsid w:val="00AE684E"/>
    <w:rsid w:val="00AF0125"/>
    <w:rsid w:val="00AF1EE2"/>
    <w:rsid w:val="00AF7D1E"/>
    <w:rsid w:val="00B007C8"/>
    <w:rsid w:val="00B00F53"/>
    <w:rsid w:val="00B00FB8"/>
    <w:rsid w:val="00B01160"/>
    <w:rsid w:val="00B1265C"/>
    <w:rsid w:val="00B12B15"/>
    <w:rsid w:val="00B14FB2"/>
    <w:rsid w:val="00B2073E"/>
    <w:rsid w:val="00B22037"/>
    <w:rsid w:val="00B24B72"/>
    <w:rsid w:val="00B273CB"/>
    <w:rsid w:val="00B2745D"/>
    <w:rsid w:val="00B31428"/>
    <w:rsid w:val="00B32BEB"/>
    <w:rsid w:val="00B32CAE"/>
    <w:rsid w:val="00B41EEB"/>
    <w:rsid w:val="00B42946"/>
    <w:rsid w:val="00B50BB0"/>
    <w:rsid w:val="00B5215F"/>
    <w:rsid w:val="00B550B3"/>
    <w:rsid w:val="00B61932"/>
    <w:rsid w:val="00B620A9"/>
    <w:rsid w:val="00B62A6B"/>
    <w:rsid w:val="00B63EC6"/>
    <w:rsid w:val="00B65C1A"/>
    <w:rsid w:val="00B73DA8"/>
    <w:rsid w:val="00B7551E"/>
    <w:rsid w:val="00B77CAE"/>
    <w:rsid w:val="00B91FB9"/>
    <w:rsid w:val="00B922CC"/>
    <w:rsid w:val="00BA5343"/>
    <w:rsid w:val="00BA5C45"/>
    <w:rsid w:val="00BA71D0"/>
    <w:rsid w:val="00BC18A0"/>
    <w:rsid w:val="00BD18AE"/>
    <w:rsid w:val="00BE522A"/>
    <w:rsid w:val="00BE6A6F"/>
    <w:rsid w:val="00BE731A"/>
    <w:rsid w:val="00BE7FB4"/>
    <w:rsid w:val="00BF2E0C"/>
    <w:rsid w:val="00BF458B"/>
    <w:rsid w:val="00BF49C5"/>
    <w:rsid w:val="00BF4CAC"/>
    <w:rsid w:val="00BF539A"/>
    <w:rsid w:val="00BF726C"/>
    <w:rsid w:val="00C018B7"/>
    <w:rsid w:val="00C02AAD"/>
    <w:rsid w:val="00C1016C"/>
    <w:rsid w:val="00C104D8"/>
    <w:rsid w:val="00C116F4"/>
    <w:rsid w:val="00C134E5"/>
    <w:rsid w:val="00C2187B"/>
    <w:rsid w:val="00C23C5C"/>
    <w:rsid w:val="00C26CAD"/>
    <w:rsid w:val="00C32CA3"/>
    <w:rsid w:val="00C36877"/>
    <w:rsid w:val="00C50D74"/>
    <w:rsid w:val="00C56968"/>
    <w:rsid w:val="00C57A0A"/>
    <w:rsid w:val="00C622B0"/>
    <w:rsid w:val="00C7055E"/>
    <w:rsid w:val="00C73F6C"/>
    <w:rsid w:val="00C74266"/>
    <w:rsid w:val="00C86F8C"/>
    <w:rsid w:val="00C90B48"/>
    <w:rsid w:val="00C91487"/>
    <w:rsid w:val="00C93675"/>
    <w:rsid w:val="00C9423C"/>
    <w:rsid w:val="00C968B9"/>
    <w:rsid w:val="00C97E38"/>
    <w:rsid w:val="00CA2667"/>
    <w:rsid w:val="00CB06B1"/>
    <w:rsid w:val="00CB4584"/>
    <w:rsid w:val="00CB7B11"/>
    <w:rsid w:val="00CC1814"/>
    <w:rsid w:val="00CD29B6"/>
    <w:rsid w:val="00CD55DB"/>
    <w:rsid w:val="00CD6ABD"/>
    <w:rsid w:val="00CE0FC6"/>
    <w:rsid w:val="00CE1F06"/>
    <w:rsid w:val="00CE4196"/>
    <w:rsid w:val="00CF2156"/>
    <w:rsid w:val="00CF32FD"/>
    <w:rsid w:val="00CF44CB"/>
    <w:rsid w:val="00CF6EF5"/>
    <w:rsid w:val="00D01ED8"/>
    <w:rsid w:val="00D01FB3"/>
    <w:rsid w:val="00D02EEA"/>
    <w:rsid w:val="00D07EC3"/>
    <w:rsid w:val="00D101CF"/>
    <w:rsid w:val="00D11099"/>
    <w:rsid w:val="00D11154"/>
    <w:rsid w:val="00D12571"/>
    <w:rsid w:val="00D177ED"/>
    <w:rsid w:val="00D2038C"/>
    <w:rsid w:val="00D204BE"/>
    <w:rsid w:val="00D22270"/>
    <w:rsid w:val="00D351BE"/>
    <w:rsid w:val="00D35C5B"/>
    <w:rsid w:val="00D40604"/>
    <w:rsid w:val="00D52D86"/>
    <w:rsid w:val="00D563C7"/>
    <w:rsid w:val="00D61218"/>
    <w:rsid w:val="00D63D5D"/>
    <w:rsid w:val="00D64ED3"/>
    <w:rsid w:val="00D71DD7"/>
    <w:rsid w:val="00D72BCB"/>
    <w:rsid w:val="00D73178"/>
    <w:rsid w:val="00D734A5"/>
    <w:rsid w:val="00D74989"/>
    <w:rsid w:val="00D80FDE"/>
    <w:rsid w:val="00D85C2C"/>
    <w:rsid w:val="00D85D7C"/>
    <w:rsid w:val="00D905B9"/>
    <w:rsid w:val="00D92F04"/>
    <w:rsid w:val="00D92F2B"/>
    <w:rsid w:val="00D94CE7"/>
    <w:rsid w:val="00D96EBC"/>
    <w:rsid w:val="00DA0F3E"/>
    <w:rsid w:val="00DA1417"/>
    <w:rsid w:val="00DB256B"/>
    <w:rsid w:val="00DB44C3"/>
    <w:rsid w:val="00DB5CA0"/>
    <w:rsid w:val="00DC3C51"/>
    <w:rsid w:val="00DD47D3"/>
    <w:rsid w:val="00DE0B8C"/>
    <w:rsid w:val="00DF6D8F"/>
    <w:rsid w:val="00E02FF9"/>
    <w:rsid w:val="00E062E3"/>
    <w:rsid w:val="00E104E4"/>
    <w:rsid w:val="00E11C4D"/>
    <w:rsid w:val="00E131A7"/>
    <w:rsid w:val="00E155E7"/>
    <w:rsid w:val="00E22CC2"/>
    <w:rsid w:val="00E22D43"/>
    <w:rsid w:val="00E260F7"/>
    <w:rsid w:val="00E27EEA"/>
    <w:rsid w:val="00E30877"/>
    <w:rsid w:val="00E32296"/>
    <w:rsid w:val="00E362B1"/>
    <w:rsid w:val="00E365D5"/>
    <w:rsid w:val="00E37881"/>
    <w:rsid w:val="00E43050"/>
    <w:rsid w:val="00E44AF8"/>
    <w:rsid w:val="00E55711"/>
    <w:rsid w:val="00E658AD"/>
    <w:rsid w:val="00E65BE4"/>
    <w:rsid w:val="00E704A0"/>
    <w:rsid w:val="00E71554"/>
    <w:rsid w:val="00E75D17"/>
    <w:rsid w:val="00E82B12"/>
    <w:rsid w:val="00E92965"/>
    <w:rsid w:val="00E934D7"/>
    <w:rsid w:val="00E96036"/>
    <w:rsid w:val="00EA5765"/>
    <w:rsid w:val="00EA6437"/>
    <w:rsid w:val="00EB3B90"/>
    <w:rsid w:val="00EC0374"/>
    <w:rsid w:val="00EE34BE"/>
    <w:rsid w:val="00EE3872"/>
    <w:rsid w:val="00EE4853"/>
    <w:rsid w:val="00EF028A"/>
    <w:rsid w:val="00EF099C"/>
    <w:rsid w:val="00EF4010"/>
    <w:rsid w:val="00EF651B"/>
    <w:rsid w:val="00F04620"/>
    <w:rsid w:val="00F05050"/>
    <w:rsid w:val="00F05BDC"/>
    <w:rsid w:val="00F0666E"/>
    <w:rsid w:val="00F0761F"/>
    <w:rsid w:val="00F129D1"/>
    <w:rsid w:val="00F1776B"/>
    <w:rsid w:val="00F230FE"/>
    <w:rsid w:val="00F23CC2"/>
    <w:rsid w:val="00F245A4"/>
    <w:rsid w:val="00F24F87"/>
    <w:rsid w:val="00F35D28"/>
    <w:rsid w:val="00F42A8A"/>
    <w:rsid w:val="00F520CE"/>
    <w:rsid w:val="00F54BE3"/>
    <w:rsid w:val="00F55D48"/>
    <w:rsid w:val="00F62E88"/>
    <w:rsid w:val="00F63082"/>
    <w:rsid w:val="00F642D2"/>
    <w:rsid w:val="00F73940"/>
    <w:rsid w:val="00F95B04"/>
    <w:rsid w:val="00FA1FFB"/>
    <w:rsid w:val="00FA3C72"/>
    <w:rsid w:val="00FA5825"/>
    <w:rsid w:val="00FA70D0"/>
    <w:rsid w:val="00FB0275"/>
    <w:rsid w:val="00FB6094"/>
    <w:rsid w:val="00FC6F36"/>
    <w:rsid w:val="00FD1391"/>
    <w:rsid w:val="00FD19A6"/>
    <w:rsid w:val="00FD21DD"/>
    <w:rsid w:val="00FE5460"/>
    <w:rsid w:val="00FE77DD"/>
    <w:rsid w:val="00FE7A3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69515E"/>
    <w:pPr>
      <w:autoSpaceDE w:val="0"/>
      <w:autoSpaceDN w:val="0"/>
      <w:adjustRightInd w:val="0"/>
      <w:ind w:firstLine="720"/>
      <w:jc w:val="both"/>
    </w:pPr>
    <w:rPr>
      <w:rFonts w:ascii="Arial" w:eastAsia="ヒラギノ角ゴ Pro W3" w:hAnsi="Arial" w:cs="Arial"/>
      <w:color w:val="000000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22992"/>
    <w:rPr>
      <w:rFonts w:eastAsia="ヒラギノ角ゴ Pro W3"/>
      <w:color w:val="000000"/>
    </w:rPr>
  </w:style>
  <w:style w:type="paragraph" w:customStyle="1" w:styleId="Heading8A">
    <w:name w:val="Heading 8 A"/>
    <w:next w:val="Normal"/>
    <w:rsid w:val="00A22992"/>
    <w:pPr>
      <w:keepNext/>
      <w:outlineLvl w:val="7"/>
    </w:pPr>
    <w:rPr>
      <w:rFonts w:ascii="Book Antiqua" w:eastAsia="ヒラギノ角ゴ Pro W3" w:hAnsi="Book Antiqua"/>
      <w:b/>
      <w:color w:val="000000"/>
      <w:sz w:val="26"/>
    </w:rPr>
  </w:style>
  <w:style w:type="paragraph" w:customStyle="1" w:styleId="BodyText31">
    <w:name w:val="Body Text 31"/>
    <w:rsid w:val="00A22992"/>
    <w:pPr>
      <w:jc w:val="both"/>
    </w:pPr>
    <w:rPr>
      <w:rFonts w:ascii="Bookman Old Style" w:eastAsia="ヒラギノ角ゴ Pro W3" w:hAnsi="Bookman Old Style"/>
      <w:b/>
      <w:color w:val="000000"/>
      <w:sz w:val="26"/>
    </w:rPr>
  </w:style>
  <w:style w:type="paragraph" w:customStyle="1" w:styleId="Heading9A">
    <w:name w:val="Heading 9 A"/>
    <w:next w:val="Normal"/>
    <w:rsid w:val="00A22992"/>
    <w:pPr>
      <w:spacing w:before="240" w:after="60"/>
      <w:outlineLvl w:val="8"/>
    </w:pPr>
    <w:rPr>
      <w:rFonts w:ascii="Arial" w:eastAsia="ヒラギノ角ゴ Pro W3" w:hAnsi="Arial"/>
      <w:color w:val="000000"/>
      <w:sz w:val="22"/>
    </w:rPr>
  </w:style>
  <w:style w:type="paragraph" w:customStyle="1" w:styleId="BodyText1">
    <w:name w:val="Body Text1"/>
    <w:rsid w:val="00A22992"/>
    <w:pPr>
      <w:spacing w:after="1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locked/>
    <w:rsid w:val="0050671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ocked/>
    <w:rsid w:val="003731E3"/>
    <w:rPr>
      <w:rFonts w:ascii="Bookman Old Style" w:eastAsia="Times New Roman" w:hAnsi="Bookman Old Style"/>
      <w:b/>
      <w:bCs/>
      <w:color w:val="auto"/>
      <w:sz w:val="26"/>
    </w:rPr>
  </w:style>
  <w:style w:type="paragraph" w:customStyle="1" w:styleId="C30X">
    <w:name w:val="C30X"/>
    <w:basedOn w:val="Normal"/>
    <w:uiPriority w:val="99"/>
    <w:rsid w:val="00BD18AE"/>
    <w:pPr>
      <w:spacing w:before="200" w:after="60"/>
      <w:jc w:val="center"/>
    </w:pPr>
    <w:rPr>
      <w:rFonts w:eastAsia="Times New Roman"/>
      <w:b/>
      <w:bCs/>
      <w:lang w:val="en-GB" w:eastAsia="en-GB"/>
    </w:rPr>
  </w:style>
  <w:style w:type="paragraph" w:customStyle="1" w:styleId="T30X">
    <w:name w:val="T30X"/>
    <w:basedOn w:val="Normal"/>
    <w:uiPriority w:val="99"/>
    <w:rsid w:val="00BD18AE"/>
    <w:pPr>
      <w:spacing w:before="60" w:after="60"/>
      <w:ind w:firstLine="283"/>
    </w:pPr>
    <w:rPr>
      <w:rFonts w:eastAsia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4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2C47-4C7E-4283-A12D-931B819D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GRAD-PODGORICA</vt:lpstr>
    </vt:vector>
  </TitlesOfParts>
  <Company>--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GRAD-PODGORICA</dc:title>
  <dc:creator>dvidic</dc:creator>
  <cp:lastModifiedBy>ddjmaras</cp:lastModifiedBy>
  <cp:revision>3</cp:revision>
  <cp:lastPrinted>2021-07-22T06:52:00Z</cp:lastPrinted>
  <dcterms:created xsi:type="dcterms:W3CDTF">2021-07-22T06:52:00Z</dcterms:created>
  <dcterms:modified xsi:type="dcterms:W3CDTF">2021-07-23T07:25:00Z</dcterms:modified>
</cp:coreProperties>
</file>