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1B" w:rsidRPr="00403588" w:rsidRDefault="00C02D97" w:rsidP="00EE391B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403588">
        <w:rPr>
          <w:rFonts w:ascii="Garamond" w:hAnsi="Garamond" w:cs="Arial"/>
          <w:sz w:val="28"/>
          <w:szCs w:val="28"/>
        </w:rPr>
        <w:t>CRNA GORA</w:t>
      </w:r>
    </w:p>
    <w:p w:rsidR="00EE391B" w:rsidRPr="00403588" w:rsidRDefault="00C02D97" w:rsidP="00EE391B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403588">
        <w:rPr>
          <w:rFonts w:ascii="Garamond" w:hAnsi="Garamond" w:cs="Arial"/>
          <w:sz w:val="28"/>
          <w:szCs w:val="28"/>
        </w:rPr>
        <w:t>GLAVNI GRAD</w:t>
      </w:r>
      <w:r w:rsidR="00583854">
        <w:rPr>
          <w:rFonts w:ascii="Garamond" w:hAnsi="Garamond" w:cs="Arial"/>
          <w:sz w:val="28"/>
          <w:szCs w:val="28"/>
        </w:rPr>
        <w:t>-PODGORICA</w:t>
      </w:r>
    </w:p>
    <w:p w:rsidR="00EE391B" w:rsidRPr="00403588" w:rsidRDefault="00EE391B" w:rsidP="00EE391B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r w:rsidRPr="00403588">
        <w:rPr>
          <w:rFonts w:ascii="Garamond" w:hAnsi="Garamond" w:cs="Arial"/>
          <w:b/>
          <w:sz w:val="28"/>
          <w:szCs w:val="28"/>
        </w:rPr>
        <w:t xml:space="preserve">Komisija za </w:t>
      </w:r>
      <w:r>
        <w:rPr>
          <w:rFonts w:ascii="Garamond" w:hAnsi="Garamond" w:cs="Arial"/>
          <w:b/>
          <w:sz w:val="28"/>
          <w:szCs w:val="28"/>
        </w:rPr>
        <w:t>sprovođenje</w:t>
      </w:r>
      <w:r w:rsidRPr="00403588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postupka</w:t>
      </w:r>
      <w:r w:rsidRPr="00403588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davanja</w:t>
      </w:r>
      <w:r w:rsidR="00A41172">
        <w:rPr>
          <w:rFonts w:ascii="Garamond" w:hAnsi="Garamond" w:cs="Arial"/>
          <w:b/>
          <w:sz w:val="28"/>
          <w:szCs w:val="28"/>
        </w:rPr>
        <w:t xml:space="preserve"> </w:t>
      </w:r>
    </w:p>
    <w:p w:rsidR="00EE391B" w:rsidRDefault="00EE391B" w:rsidP="00EE391B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na korišćenje bez naknade</w:t>
      </w:r>
    </w:p>
    <w:p w:rsidR="00EE391B" w:rsidRDefault="00EE391B" w:rsidP="00EE391B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montažnih objekata</w:t>
      </w:r>
      <w:r w:rsidRPr="00EE391B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privremenog karaktera</w:t>
      </w:r>
    </w:p>
    <w:p w:rsidR="00EE391B" w:rsidRDefault="00EE391B" w:rsidP="00EE391B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(kućica) za potrebe organizacije</w:t>
      </w:r>
    </w:p>
    <w:p w:rsidR="00EE391B" w:rsidRDefault="00583854" w:rsidP="00EE391B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novogodišnjeg praznika </w:t>
      </w:r>
      <w:r w:rsidR="009E2B52">
        <w:rPr>
          <w:rFonts w:ascii="Garamond" w:hAnsi="Garamond" w:cs="Arial"/>
          <w:b/>
          <w:sz w:val="28"/>
          <w:szCs w:val="28"/>
        </w:rPr>
        <w:t>2021/2022</w:t>
      </w:r>
    </w:p>
    <w:p w:rsidR="00583854" w:rsidRPr="00583854" w:rsidRDefault="00583854" w:rsidP="00EE391B">
      <w:pPr>
        <w:pStyle w:val="NoSpacing"/>
        <w:jc w:val="both"/>
        <w:rPr>
          <w:rFonts w:ascii="Garamond" w:hAnsi="Garamond" w:cs="Arial"/>
          <w:sz w:val="28"/>
          <w:szCs w:val="28"/>
        </w:rPr>
      </w:pPr>
      <w:r w:rsidRPr="00583854">
        <w:rPr>
          <w:rFonts w:ascii="Garamond" w:hAnsi="Garamond" w:cs="Arial"/>
          <w:sz w:val="28"/>
          <w:szCs w:val="28"/>
        </w:rPr>
        <w:t>Broj:</w:t>
      </w:r>
      <w:r>
        <w:rPr>
          <w:rFonts w:ascii="Garamond" w:hAnsi="Garamond" w:cs="Arial"/>
          <w:sz w:val="28"/>
          <w:szCs w:val="28"/>
        </w:rPr>
        <w:t xml:space="preserve"> </w:t>
      </w:r>
      <w:r w:rsidRPr="00583854">
        <w:rPr>
          <w:rFonts w:ascii="Garamond" w:hAnsi="Garamond" w:cs="Arial"/>
          <w:sz w:val="28"/>
          <w:szCs w:val="28"/>
        </w:rPr>
        <w:t>01-018/21-</w:t>
      </w:r>
      <w:r>
        <w:rPr>
          <w:rFonts w:ascii="Garamond" w:hAnsi="Garamond" w:cs="Arial"/>
          <w:sz w:val="28"/>
          <w:szCs w:val="28"/>
        </w:rPr>
        <w:t>10087</w:t>
      </w:r>
    </w:p>
    <w:p w:rsidR="00EE391B" w:rsidRPr="00403588" w:rsidRDefault="00EE391B" w:rsidP="00EE391B">
      <w:pPr>
        <w:pStyle w:val="NoSpacing"/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sz w:val="28"/>
          <w:szCs w:val="28"/>
        </w:rPr>
        <w:t xml:space="preserve">Podgorica, </w:t>
      </w:r>
      <w:r w:rsidR="00583854">
        <w:rPr>
          <w:rFonts w:ascii="Garamond" w:hAnsi="Garamond" w:cs="Arial"/>
          <w:sz w:val="28"/>
          <w:szCs w:val="28"/>
        </w:rPr>
        <w:t>21</w:t>
      </w:r>
      <w:r w:rsidRPr="00403588">
        <w:rPr>
          <w:rFonts w:ascii="Garamond" w:hAnsi="Garamond" w:cs="Arial"/>
          <w:sz w:val="28"/>
          <w:szCs w:val="28"/>
        </w:rPr>
        <w:t xml:space="preserve">. </w:t>
      </w:r>
      <w:r>
        <w:rPr>
          <w:rFonts w:ascii="Garamond" w:hAnsi="Garamond" w:cs="Arial"/>
          <w:sz w:val="28"/>
          <w:szCs w:val="28"/>
        </w:rPr>
        <w:t>oktobar</w:t>
      </w:r>
      <w:r w:rsidRPr="00403588">
        <w:rPr>
          <w:rFonts w:ascii="Garamond" w:hAnsi="Garamond" w:cs="Arial"/>
          <w:sz w:val="28"/>
          <w:szCs w:val="28"/>
        </w:rPr>
        <w:t xml:space="preserve"> 2021.</w:t>
      </w:r>
      <w:r>
        <w:rPr>
          <w:rFonts w:ascii="Garamond" w:hAnsi="Garamond" w:cs="Arial"/>
          <w:sz w:val="28"/>
          <w:szCs w:val="28"/>
        </w:rPr>
        <w:t xml:space="preserve"> </w:t>
      </w:r>
      <w:r w:rsidRPr="00403588">
        <w:rPr>
          <w:rFonts w:ascii="Garamond" w:hAnsi="Garamond" w:cs="Arial"/>
          <w:sz w:val="28"/>
          <w:szCs w:val="28"/>
        </w:rPr>
        <w:t>godine</w:t>
      </w:r>
    </w:p>
    <w:p w:rsidR="00EE391B" w:rsidRDefault="00EE391B" w:rsidP="00EE391B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EE391B" w:rsidRDefault="00EE391B" w:rsidP="00EE391B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A114C4" w:rsidRPr="00A114C4" w:rsidRDefault="00A114C4" w:rsidP="00A114C4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A114C4">
        <w:rPr>
          <w:rFonts w:ascii="Garamond" w:hAnsi="Garamond"/>
          <w:sz w:val="26"/>
          <w:szCs w:val="26"/>
        </w:rPr>
        <w:t>Komsija</w:t>
      </w:r>
      <w:r w:rsidR="00EE721A">
        <w:rPr>
          <w:rFonts w:ascii="Garamond" w:hAnsi="Garamond"/>
          <w:sz w:val="26"/>
          <w:szCs w:val="26"/>
        </w:rPr>
        <w:t xml:space="preserve"> za</w:t>
      </w:r>
      <w:r w:rsidRPr="00A114C4">
        <w:rPr>
          <w:rFonts w:ascii="Garamond" w:hAnsi="Garamond"/>
          <w:sz w:val="26"/>
          <w:szCs w:val="26"/>
        </w:rPr>
        <w:t xml:space="preserve"> </w:t>
      </w:r>
      <w:r w:rsidRPr="00A114C4">
        <w:rPr>
          <w:rFonts w:ascii="Garamond" w:hAnsi="Garamond" w:cs="Arial"/>
          <w:sz w:val="26"/>
          <w:szCs w:val="26"/>
        </w:rPr>
        <w:t xml:space="preserve">sprovođenje postupka davanja na korišćenje bez naknade montažnih objekata privremenog karaktera (kućica) za potrebe organizacije </w:t>
      </w:r>
      <w:r w:rsidR="00583854">
        <w:rPr>
          <w:rFonts w:ascii="Garamond" w:hAnsi="Garamond" w:cs="Arial"/>
          <w:sz w:val="26"/>
          <w:szCs w:val="26"/>
        </w:rPr>
        <w:t xml:space="preserve">novogodišnjeg praznika </w:t>
      </w:r>
      <w:r w:rsidR="009E2B52">
        <w:rPr>
          <w:rFonts w:ascii="Garamond" w:hAnsi="Garamond" w:cs="Arial"/>
          <w:sz w:val="26"/>
          <w:szCs w:val="26"/>
        </w:rPr>
        <w:t>2021/2022</w:t>
      </w:r>
      <w:r w:rsidRPr="00A114C4">
        <w:rPr>
          <w:rFonts w:ascii="Garamond" w:hAnsi="Garamond" w:cs="Arial"/>
          <w:sz w:val="26"/>
          <w:szCs w:val="26"/>
        </w:rPr>
        <w:t xml:space="preserve"> </w:t>
      </w:r>
      <w:r w:rsidR="009E2B52">
        <w:rPr>
          <w:rFonts w:ascii="Garamond" w:hAnsi="Garamond" w:cs="Arial"/>
          <w:sz w:val="26"/>
          <w:szCs w:val="26"/>
          <w:lang w:val="hr-HR"/>
        </w:rPr>
        <w:t>(u daljem tekstu: Komisija)</w:t>
      </w:r>
      <w:r w:rsidR="00645210">
        <w:rPr>
          <w:rFonts w:ascii="Garamond" w:hAnsi="Garamond" w:cs="Arial"/>
          <w:sz w:val="26"/>
          <w:szCs w:val="26"/>
          <w:lang w:val="hr-HR"/>
        </w:rPr>
        <w:t>,</w:t>
      </w:r>
      <w:r w:rsidR="009E2B52">
        <w:rPr>
          <w:rFonts w:ascii="Garamond" w:hAnsi="Garamond" w:cs="Arial"/>
          <w:sz w:val="26"/>
          <w:szCs w:val="26"/>
          <w:lang w:val="hr-HR"/>
        </w:rPr>
        <w:t xml:space="preserve"> </w:t>
      </w:r>
      <w:r w:rsidRPr="00A114C4">
        <w:rPr>
          <w:rFonts w:ascii="Garamond" w:hAnsi="Garamond" w:cs="Arial"/>
          <w:sz w:val="26"/>
          <w:szCs w:val="26"/>
        </w:rPr>
        <w:t>obrazovan</w:t>
      </w:r>
      <w:r>
        <w:rPr>
          <w:rFonts w:ascii="Garamond" w:hAnsi="Garamond" w:cs="Arial"/>
          <w:sz w:val="26"/>
          <w:szCs w:val="26"/>
        </w:rPr>
        <w:t>a Rj</w:t>
      </w:r>
      <w:r w:rsidR="00155331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>šenjem gradonačelnika bro</w:t>
      </w:r>
      <w:r w:rsidR="00AA7B52">
        <w:rPr>
          <w:rFonts w:ascii="Garamond" w:hAnsi="Garamond" w:cs="Arial"/>
          <w:sz w:val="26"/>
          <w:szCs w:val="26"/>
        </w:rPr>
        <w:t>j</w:t>
      </w:r>
      <w:r w:rsidRPr="00884B27">
        <w:rPr>
          <w:rFonts w:ascii="Garamond" w:hAnsi="Garamond" w:cs="Arial"/>
          <w:sz w:val="26"/>
          <w:szCs w:val="26"/>
        </w:rPr>
        <w:t>: 01</w:t>
      </w:r>
      <w:r w:rsidRPr="00884B27">
        <w:rPr>
          <w:rFonts w:ascii="Garamond" w:hAnsi="Garamond"/>
          <w:sz w:val="26"/>
          <w:szCs w:val="26"/>
        </w:rPr>
        <w:t>-018/21-9185</w:t>
      </w:r>
      <w:r>
        <w:rPr>
          <w:rFonts w:ascii="Garamond" w:hAnsi="Garamond"/>
          <w:sz w:val="26"/>
          <w:szCs w:val="26"/>
        </w:rPr>
        <w:t xml:space="preserve"> </w:t>
      </w:r>
      <w:r w:rsidRPr="00884B27">
        <w:rPr>
          <w:rFonts w:ascii="Garamond" w:hAnsi="Garamond" w:cs="Arial"/>
          <w:sz w:val="26"/>
          <w:szCs w:val="26"/>
        </w:rPr>
        <w:t xml:space="preserve">od 24. septembra 2021. </w:t>
      </w:r>
      <w:r w:rsidR="00EC4E18">
        <w:rPr>
          <w:rFonts w:ascii="Garamond" w:hAnsi="Garamond" w:cs="Arial"/>
          <w:sz w:val="26"/>
          <w:szCs w:val="26"/>
        </w:rPr>
        <w:t>g</w:t>
      </w:r>
      <w:r w:rsidRPr="00884B27">
        <w:rPr>
          <w:rFonts w:ascii="Garamond" w:hAnsi="Garamond" w:cs="Arial"/>
          <w:sz w:val="26"/>
          <w:szCs w:val="26"/>
        </w:rPr>
        <w:t>odine</w:t>
      </w:r>
      <w:r w:rsidR="00645210">
        <w:rPr>
          <w:rFonts w:ascii="Garamond" w:hAnsi="Garamond" w:cs="Arial"/>
          <w:sz w:val="26"/>
          <w:szCs w:val="26"/>
        </w:rPr>
        <w:t>,</w:t>
      </w:r>
      <w:r>
        <w:rPr>
          <w:rFonts w:ascii="Garamond" w:hAnsi="Garamond" w:cs="Arial"/>
          <w:sz w:val="26"/>
          <w:szCs w:val="26"/>
        </w:rPr>
        <w:t xml:space="preserve"> raspisuje</w:t>
      </w:r>
    </w:p>
    <w:p w:rsidR="00EE391B" w:rsidRPr="00B0100D" w:rsidRDefault="00EE391B" w:rsidP="00EE391B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EE391B" w:rsidRPr="00A114C4" w:rsidRDefault="00EE391B" w:rsidP="00EE391B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 w:rsidRPr="00A114C4">
        <w:rPr>
          <w:rStyle w:val="Strong"/>
          <w:rFonts w:ascii="Garamond" w:hAnsi="Garamond" w:cs="Arial"/>
          <w:sz w:val="26"/>
          <w:szCs w:val="26"/>
        </w:rPr>
        <w:t>KONKURS</w:t>
      </w:r>
    </w:p>
    <w:p w:rsidR="00EE391B" w:rsidRPr="00A114C4" w:rsidRDefault="00EE391B" w:rsidP="00EE391B">
      <w:pPr>
        <w:spacing w:after="0" w:line="240" w:lineRule="auto"/>
        <w:jc w:val="center"/>
        <w:rPr>
          <w:rStyle w:val="Strong"/>
          <w:rFonts w:ascii="Garamond" w:hAnsi="Garamond" w:cs="Arial"/>
          <w:sz w:val="26"/>
          <w:szCs w:val="26"/>
        </w:rPr>
      </w:pPr>
      <w:r w:rsidRPr="00A114C4">
        <w:rPr>
          <w:rStyle w:val="Strong"/>
          <w:rFonts w:ascii="Garamond" w:hAnsi="Garamond" w:cs="Arial"/>
          <w:sz w:val="26"/>
          <w:szCs w:val="26"/>
        </w:rPr>
        <w:t xml:space="preserve">ZA DAVANJE NA KORIŠĆENJE BEZ NAKNADE MONTAŽNIH OBJEKATA PRIVREMENOG KARAKTERA (KUĆICA) ZA POTREBE ORGANIZACIJE </w:t>
      </w:r>
      <w:r w:rsidR="00583854">
        <w:rPr>
          <w:rStyle w:val="Strong"/>
          <w:rFonts w:ascii="Garamond" w:hAnsi="Garamond" w:cs="Arial"/>
          <w:sz w:val="26"/>
          <w:szCs w:val="26"/>
        </w:rPr>
        <w:t xml:space="preserve">NOVOGODIŠNJEG PRAZNIKA </w:t>
      </w:r>
      <w:r w:rsidR="00FC4B63">
        <w:rPr>
          <w:rStyle w:val="Strong"/>
          <w:rFonts w:ascii="Garamond" w:hAnsi="Garamond" w:cs="Arial"/>
          <w:sz w:val="26"/>
          <w:szCs w:val="26"/>
        </w:rPr>
        <w:t>2021-2022</w:t>
      </w:r>
    </w:p>
    <w:p w:rsidR="00EE391B" w:rsidRPr="00A114C4" w:rsidRDefault="00EE391B" w:rsidP="00EE391B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EE391B" w:rsidRDefault="00EE391B" w:rsidP="00EE391B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b/>
          <w:sz w:val="26"/>
          <w:szCs w:val="26"/>
        </w:rPr>
        <w:t>I-</w:t>
      </w:r>
      <w:r w:rsidRPr="00A114C4">
        <w:rPr>
          <w:rFonts w:ascii="Garamond" w:hAnsi="Garamond" w:cs="Arial"/>
          <w:sz w:val="26"/>
          <w:szCs w:val="26"/>
        </w:rPr>
        <w:t xml:space="preserve">Pozivaju se preduzetnici i privredna društva (u daljem tekstu: </w:t>
      </w:r>
      <w:r w:rsidR="0097544F">
        <w:rPr>
          <w:rFonts w:ascii="Garamond" w:hAnsi="Garamond" w:cs="Arial"/>
          <w:sz w:val="26"/>
          <w:szCs w:val="26"/>
        </w:rPr>
        <w:t>privredni subjekti</w:t>
      </w:r>
      <w:r w:rsidRPr="00A114C4">
        <w:rPr>
          <w:rFonts w:ascii="Garamond" w:hAnsi="Garamond" w:cs="Arial"/>
          <w:sz w:val="26"/>
          <w:szCs w:val="26"/>
        </w:rPr>
        <w:t xml:space="preserve">) sa sjedištem na teritoriji Glavnog grada, da dostave svoje prijave na </w:t>
      </w:r>
      <w:r w:rsidR="00550870">
        <w:rPr>
          <w:rFonts w:ascii="Garamond" w:hAnsi="Garamond" w:cs="Arial"/>
          <w:sz w:val="26"/>
          <w:szCs w:val="26"/>
        </w:rPr>
        <w:t>ovaj k</w:t>
      </w:r>
      <w:r w:rsidR="00550870" w:rsidRPr="00A114C4">
        <w:rPr>
          <w:rFonts w:ascii="Garamond" w:hAnsi="Garamond" w:cs="Arial"/>
          <w:sz w:val="26"/>
          <w:szCs w:val="26"/>
        </w:rPr>
        <w:t>onkurs</w:t>
      </w:r>
      <w:r w:rsidRPr="00A114C4">
        <w:rPr>
          <w:rFonts w:ascii="Garamond" w:hAnsi="Garamond" w:cs="Arial"/>
          <w:sz w:val="26"/>
          <w:szCs w:val="26"/>
        </w:rPr>
        <w:t>.</w:t>
      </w:r>
    </w:p>
    <w:p w:rsidR="00583854" w:rsidRPr="00A114C4" w:rsidRDefault="00583854" w:rsidP="00EE391B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EE391B" w:rsidRPr="00A114C4" w:rsidRDefault="00EE391B" w:rsidP="00EE391B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b/>
          <w:sz w:val="26"/>
          <w:szCs w:val="26"/>
        </w:rPr>
        <w:t>II-</w:t>
      </w:r>
      <w:r w:rsidR="00DE3A96">
        <w:rPr>
          <w:rFonts w:ascii="Garamond" w:hAnsi="Garamond" w:cs="Arial"/>
          <w:sz w:val="26"/>
          <w:szCs w:val="26"/>
        </w:rPr>
        <w:t>M</w:t>
      </w:r>
      <w:r w:rsidRPr="00A114C4">
        <w:rPr>
          <w:rFonts w:ascii="Garamond" w:hAnsi="Garamond" w:cs="Arial"/>
          <w:sz w:val="26"/>
          <w:szCs w:val="26"/>
        </w:rPr>
        <w:t>ontažni</w:t>
      </w:r>
      <w:r w:rsidR="00B33EBD">
        <w:rPr>
          <w:rFonts w:ascii="Garamond" w:hAnsi="Garamond" w:cs="Arial"/>
          <w:sz w:val="26"/>
          <w:szCs w:val="26"/>
        </w:rPr>
        <w:t xml:space="preserve"> </w:t>
      </w:r>
      <w:r w:rsidR="00DE3A96">
        <w:rPr>
          <w:rFonts w:ascii="Garamond" w:hAnsi="Garamond" w:cs="Arial"/>
          <w:sz w:val="26"/>
          <w:szCs w:val="26"/>
        </w:rPr>
        <w:t xml:space="preserve">objekti </w:t>
      </w:r>
      <w:r w:rsidR="00165445" w:rsidRPr="00A114C4">
        <w:rPr>
          <w:rFonts w:ascii="Garamond" w:hAnsi="Garamond" w:cs="Arial"/>
          <w:sz w:val="26"/>
          <w:szCs w:val="26"/>
        </w:rPr>
        <w:t xml:space="preserve">privremenog karaktera </w:t>
      </w:r>
      <w:r w:rsidR="00B33EBD">
        <w:rPr>
          <w:rFonts w:ascii="Garamond" w:hAnsi="Garamond" w:cs="Arial"/>
          <w:sz w:val="26"/>
          <w:szCs w:val="26"/>
        </w:rPr>
        <w:t>(</w:t>
      </w:r>
      <w:r w:rsidR="00DE3A96">
        <w:rPr>
          <w:rFonts w:ascii="Garamond" w:hAnsi="Garamond" w:cs="Arial"/>
          <w:sz w:val="26"/>
          <w:szCs w:val="26"/>
        </w:rPr>
        <w:t>kućice</w:t>
      </w:r>
      <w:r w:rsidRPr="00A114C4">
        <w:rPr>
          <w:rFonts w:ascii="Garamond" w:hAnsi="Garamond" w:cs="Arial"/>
          <w:sz w:val="26"/>
          <w:szCs w:val="26"/>
        </w:rPr>
        <w:t xml:space="preserve">) </w:t>
      </w:r>
      <w:r w:rsidR="00245379">
        <w:rPr>
          <w:rFonts w:ascii="Garamond" w:hAnsi="Garamond" w:cs="Arial"/>
          <w:sz w:val="26"/>
          <w:szCs w:val="26"/>
        </w:rPr>
        <w:t xml:space="preserve">daju se na korišćenje </w:t>
      </w:r>
      <w:r w:rsidR="00165445">
        <w:rPr>
          <w:rFonts w:ascii="Garamond" w:hAnsi="Garamond" w:cs="Arial"/>
          <w:sz w:val="26"/>
          <w:szCs w:val="26"/>
        </w:rPr>
        <w:t>privrednim subjektima</w:t>
      </w:r>
      <w:r w:rsidRPr="00A114C4">
        <w:rPr>
          <w:rFonts w:ascii="Garamond" w:hAnsi="Garamond" w:cs="Arial"/>
          <w:sz w:val="26"/>
          <w:szCs w:val="26"/>
        </w:rPr>
        <w:t xml:space="preserve"> za potrebe organizacije </w:t>
      </w:r>
      <w:r w:rsidR="00583854">
        <w:rPr>
          <w:rFonts w:ascii="Garamond" w:hAnsi="Garamond" w:cs="Arial"/>
          <w:sz w:val="26"/>
          <w:szCs w:val="26"/>
        </w:rPr>
        <w:t xml:space="preserve">Novogodišnjeg praznika </w:t>
      </w:r>
      <w:r w:rsidR="00002400">
        <w:rPr>
          <w:rFonts w:ascii="Garamond" w:hAnsi="Garamond" w:cs="Arial"/>
          <w:sz w:val="26"/>
          <w:szCs w:val="26"/>
        </w:rPr>
        <w:t>2021-2022</w:t>
      </w:r>
      <w:r w:rsidRPr="00A114C4">
        <w:rPr>
          <w:rFonts w:ascii="Garamond" w:hAnsi="Garamond" w:cs="Arial"/>
          <w:sz w:val="26"/>
          <w:szCs w:val="26"/>
        </w:rPr>
        <w:t>, a u skladu sa djelatnostima koje doprinose ostvarivanju utvrđenih ciljeva u strateškim dokumentima, programima i planovima Glavnog grada</w:t>
      </w:r>
      <w:r w:rsidR="001B1180">
        <w:rPr>
          <w:rFonts w:ascii="Garamond" w:hAnsi="Garamond" w:cs="Arial"/>
          <w:sz w:val="26"/>
          <w:szCs w:val="26"/>
        </w:rPr>
        <w:t xml:space="preserve"> (prioritetne oblasti)</w:t>
      </w:r>
      <w:r w:rsidRPr="00A114C4">
        <w:rPr>
          <w:rFonts w:ascii="Garamond" w:hAnsi="Garamond" w:cs="Arial"/>
          <w:sz w:val="26"/>
          <w:szCs w:val="26"/>
        </w:rPr>
        <w:t>, a kojima se naročito:</w:t>
      </w:r>
    </w:p>
    <w:p w:rsidR="00EE391B" w:rsidRPr="00A114C4" w:rsidRDefault="00EE391B" w:rsidP="00EE391B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sz w:val="26"/>
          <w:szCs w:val="26"/>
        </w:rPr>
        <w:t>-podstiče ekonomski razvoj Glavnog grada;</w:t>
      </w:r>
    </w:p>
    <w:p w:rsidR="00A114C4" w:rsidRDefault="00EE391B" w:rsidP="00EE391B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sz w:val="26"/>
          <w:szCs w:val="26"/>
        </w:rPr>
        <w:t>-stvaraju u</w:t>
      </w:r>
      <w:r w:rsidR="00A114C4">
        <w:rPr>
          <w:rFonts w:ascii="Garamond" w:hAnsi="Garamond" w:cs="Arial"/>
          <w:sz w:val="26"/>
          <w:szCs w:val="26"/>
        </w:rPr>
        <w:t>slovi i podstiče razvoj turizma i</w:t>
      </w:r>
    </w:p>
    <w:p w:rsidR="00EE391B" w:rsidRDefault="00EE391B" w:rsidP="00030F6E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sz w:val="26"/>
          <w:szCs w:val="26"/>
        </w:rPr>
        <w:t>-doprinosi afirmaciji i valorizaciji kulturnog potencijala, tradicije i kulturne posebnosti</w:t>
      </w:r>
      <w:r w:rsidR="00030F6E">
        <w:rPr>
          <w:rFonts w:ascii="Garamond" w:hAnsi="Garamond" w:cs="Arial"/>
          <w:sz w:val="26"/>
          <w:szCs w:val="26"/>
        </w:rPr>
        <w:t xml:space="preserve"> </w:t>
      </w:r>
      <w:r w:rsidR="00486679">
        <w:rPr>
          <w:rFonts w:ascii="Garamond" w:hAnsi="Garamond" w:cs="Arial"/>
          <w:sz w:val="26"/>
          <w:szCs w:val="26"/>
        </w:rPr>
        <w:t>Glavnog grada</w:t>
      </w:r>
      <w:r w:rsidR="00A114C4">
        <w:rPr>
          <w:rFonts w:ascii="Garamond" w:hAnsi="Garamond" w:cs="Arial"/>
          <w:sz w:val="26"/>
          <w:szCs w:val="26"/>
        </w:rPr>
        <w:t>.</w:t>
      </w:r>
      <w:r w:rsidR="00A114C4" w:rsidRPr="00A114C4">
        <w:rPr>
          <w:rFonts w:ascii="Garamond" w:hAnsi="Garamond" w:cs="Arial"/>
          <w:sz w:val="26"/>
          <w:szCs w:val="26"/>
        </w:rPr>
        <w:t xml:space="preserve"> </w:t>
      </w:r>
    </w:p>
    <w:p w:rsidR="00583854" w:rsidRDefault="00583854" w:rsidP="00030F6E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EE391B" w:rsidRDefault="00EE391B" w:rsidP="00510A92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b/>
          <w:sz w:val="26"/>
          <w:szCs w:val="26"/>
        </w:rPr>
        <w:t>III-</w:t>
      </w:r>
      <w:r w:rsidRPr="00A114C4">
        <w:rPr>
          <w:rFonts w:ascii="Garamond" w:hAnsi="Garamond" w:cs="Arial"/>
          <w:sz w:val="26"/>
          <w:szCs w:val="26"/>
        </w:rPr>
        <w:t xml:space="preserve">Glavni grad </w:t>
      </w:r>
      <w:r w:rsidR="002A594E">
        <w:rPr>
          <w:rFonts w:ascii="Garamond" w:hAnsi="Garamond" w:cs="Arial"/>
          <w:sz w:val="26"/>
          <w:szCs w:val="26"/>
        </w:rPr>
        <w:t xml:space="preserve">daje </w:t>
      </w:r>
      <w:proofErr w:type="spellStart"/>
      <w:r w:rsidR="002A594E">
        <w:rPr>
          <w:rFonts w:ascii="Garamond" w:hAnsi="Garamond" w:cs="Arial"/>
          <w:sz w:val="26"/>
          <w:szCs w:val="26"/>
        </w:rPr>
        <w:t>na</w:t>
      </w:r>
      <w:proofErr w:type="spellEnd"/>
      <w:r w:rsidR="002A594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2A594E">
        <w:rPr>
          <w:rFonts w:ascii="Garamond" w:hAnsi="Garamond" w:cs="Arial"/>
          <w:sz w:val="26"/>
          <w:szCs w:val="26"/>
        </w:rPr>
        <w:t>korišćenje</w:t>
      </w:r>
      <w:proofErr w:type="spellEnd"/>
      <w:r w:rsidR="002A594E">
        <w:rPr>
          <w:rFonts w:ascii="Garamond" w:hAnsi="Garamond" w:cs="Arial"/>
          <w:sz w:val="26"/>
          <w:szCs w:val="26"/>
        </w:rPr>
        <w:t xml:space="preserve"> </w:t>
      </w:r>
      <w:r w:rsidRPr="00A114C4">
        <w:rPr>
          <w:rFonts w:ascii="Garamond" w:hAnsi="Garamond" w:cs="Arial"/>
          <w:sz w:val="26"/>
          <w:szCs w:val="26"/>
        </w:rPr>
        <w:t>4</w:t>
      </w:r>
      <w:r w:rsidR="00ED6D5F">
        <w:rPr>
          <w:rFonts w:ascii="Garamond" w:hAnsi="Garamond" w:cs="Arial"/>
          <w:sz w:val="26"/>
          <w:szCs w:val="26"/>
        </w:rPr>
        <w:t>0</w:t>
      </w:r>
      <w:r w:rsidR="00A114C4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A114C4">
        <w:rPr>
          <w:rFonts w:ascii="Garamond" w:hAnsi="Garamond" w:cs="Arial"/>
          <w:sz w:val="26"/>
          <w:szCs w:val="26"/>
        </w:rPr>
        <w:t>montaž</w:t>
      </w:r>
      <w:r w:rsidR="005F6D82">
        <w:rPr>
          <w:rFonts w:ascii="Garamond" w:hAnsi="Garamond" w:cs="Arial"/>
          <w:sz w:val="26"/>
          <w:szCs w:val="26"/>
        </w:rPr>
        <w:t>ni</w:t>
      </w:r>
      <w:r w:rsidR="00ED6D5F">
        <w:rPr>
          <w:rFonts w:ascii="Garamond" w:hAnsi="Garamond" w:cs="Arial"/>
          <w:sz w:val="26"/>
          <w:szCs w:val="26"/>
        </w:rPr>
        <w:t>h</w:t>
      </w:r>
      <w:proofErr w:type="spellEnd"/>
      <w:r w:rsidR="00A114C4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A114C4">
        <w:rPr>
          <w:rFonts w:ascii="Garamond" w:hAnsi="Garamond" w:cs="Arial"/>
          <w:sz w:val="26"/>
          <w:szCs w:val="26"/>
        </w:rPr>
        <w:t>objek</w:t>
      </w:r>
      <w:r w:rsidR="005F6D82">
        <w:rPr>
          <w:rFonts w:ascii="Garamond" w:hAnsi="Garamond" w:cs="Arial"/>
          <w:sz w:val="26"/>
          <w:szCs w:val="26"/>
        </w:rPr>
        <w:t>at</w:t>
      </w:r>
      <w:r w:rsidR="00ED6D5F">
        <w:rPr>
          <w:rFonts w:ascii="Garamond" w:hAnsi="Garamond" w:cs="Arial"/>
          <w:sz w:val="26"/>
          <w:szCs w:val="26"/>
        </w:rPr>
        <w:t>a</w:t>
      </w:r>
      <w:proofErr w:type="spellEnd"/>
      <w:r w:rsidR="00A114C4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2A594E" w:rsidRPr="00A114C4">
        <w:rPr>
          <w:rFonts w:ascii="Garamond" w:hAnsi="Garamond" w:cs="Arial"/>
          <w:sz w:val="26"/>
          <w:szCs w:val="26"/>
        </w:rPr>
        <w:t>privremenog</w:t>
      </w:r>
      <w:proofErr w:type="spellEnd"/>
      <w:r w:rsidR="002A594E" w:rsidRPr="00A114C4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2A594E" w:rsidRPr="00A114C4">
        <w:rPr>
          <w:rFonts w:ascii="Garamond" w:hAnsi="Garamond" w:cs="Arial"/>
          <w:sz w:val="26"/>
          <w:szCs w:val="26"/>
        </w:rPr>
        <w:t>karaktera</w:t>
      </w:r>
      <w:proofErr w:type="spellEnd"/>
      <w:r w:rsidR="002A594E">
        <w:rPr>
          <w:rFonts w:ascii="Garamond" w:hAnsi="Garamond" w:cs="Arial"/>
          <w:sz w:val="26"/>
          <w:szCs w:val="26"/>
        </w:rPr>
        <w:t xml:space="preserve"> </w:t>
      </w:r>
      <w:r w:rsidR="00A114C4">
        <w:rPr>
          <w:rFonts w:ascii="Garamond" w:hAnsi="Garamond" w:cs="Arial"/>
          <w:sz w:val="26"/>
          <w:szCs w:val="26"/>
        </w:rPr>
        <w:t>(</w:t>
      </w:r>
      <w:proofErr w:type="spellStart"/>
      <w:r w:rsidR="00A114C4">
        <w:rPr>
          <w:rFonts w:ascii="Garamond" w:hAnsi="Garamond" w:cs="Arial"/>
          <w:sz w:val="26"/>
          <w:szCs w:val="26"/>
        </w:rPr>
        <w:t>kućice</w:t>
      </w:r>
      <w:proofErr w:type="spellEnd"/>
      <w:r w:rsidRPr="00A114C4">
        <w:rPr>
          <w:rFonts w:ascii="Garamond" w:hAnsi="Garamond" w:cs="Arial"/>
          <w:sz w:val="26"/>
          <w:szCs w:val="26"/>
        </w:rPr>
        <w:t xml:space="preserve">), </w:t>
      </w:r>
      <w:r w:rsidR="00510A92" w:rsidRPr="00A114C4">
        <w:rPr>
          <w:rFonts w:ascii="Garamond" w:hAnsi="Garamond" w:cs="Arial"/>
          <w:sz w:val="26"/>
          <w:szCs w:val="26"/>
        </w:rPr>
        <w:t>4</w:t>
      </w:r>
      <w:r w:rsidR="00E66733">
        <w:rPr>
          <w:rFonts w:ascii="Garamond" w:hAnsi="Garamond" w:cs="Arial"/>
          <w:sz w:val="26"/>
          <w:szCs w:val="26"/>
        </w:rPr>
        <w:t xml:space="preserve"> kućice</w:t>
      </w:r>
      <w:r w:rsidR="00510A92" w:rsidRPr="00A114C4">
        <w:rPr>
          <w:rFonts w:ascii="Garamond" w:hAnsi="Garamond" w:cs="Arial"/>
          <w:sz w:val="26"/>
          <w:szCs w:val="26"/>
        </w:rPr>
        <w:t xml:space="preserve"> dimenzija (2.800</w:t>
      </w:r>
      <w:r w:rsidR="00860998">
        <w:rPr>
          <w:rFonts w:ascii="Garamond" w:hAnsi="Garamond" w:cs="Arial"/>
          <w:sz w:val="26"/>
          <w:szCs w:val="26"/>
        </w:rPr>
        <w:t>cm</w:t>
      </w:r>
      <w:r w:rsidR="00510A92" w:rsidRPr="00A114C4">
        <w:rPr>
          <w:rFonts w:ascii="Garamond" w:hAnsi="Garamond" w:cs="Arial"/>
          <w:sz w:val="26"/>
          <w:szCs w:val="26"/>
        </w:rPr>
        <w:t xml:space="preserve"> x 1.800</w:t>
      </w:r>
      <w:r w:rsidR="00860998">
        <w:rPr>
          <w:rFonts w:ascii="Garamond" w:hAnsi="Garamond" w:cs="Arial"/>
          <w:sz w:val="26"/>
          <w:szCs w:val="26"/>
        </w:rPr>
        <w:t>cm</w:t>
      </w:r>
      <w:r w:rsidR="00510A92" w:rsidRPr="00A114C4">
        <w:rPr>
          <w:rFonts w:ascii="Garamond" w:hAnsi="Garamond" w:cs="Arial"/>
          <w:sz w:val="26"/>
          <w:szCs w:val="26"/>
        </w:rPr>
        <w:t>) i 3</w:t>
      </w:r>
      <w:r w:rsidR="00ED6D5F">
        <w:rPr>
          <w:rFonts w:ascii="Garamond" w:hAnsi="Garamond" w:cs="Arial"/>
          <w:sz w:val="26"/>
          <w:szCs w:val="26"/>
        </w:rPr>
        <w:t>6</w:t>
      </w:r>
      <w:r w:rsidR="00C55370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C55370">
        <w:rPr>
          <w:rFonts w:ascii="Garamond" w:hAnsi="Garamond" w:cs="Arial"/>
          <w:sz w:val="26"/>
          <w:szCs w:val="26"/>
        </w:rPr>
        <w:t>kućica</w:t>
      </w:r>
      <w:proofErr w:type="spellEnd"/>
      <w:r w:rsidR="00510A92" w:rsidRPr="00A114C4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510A92" w:rsidRPr="00A114C4">
        <w:rPr>
          <w:rFonts w:ascii="Garamond" w:hAnsi="Garamond" w:cs="Arial"/>
          <w:sz w:val="26"/>
          <w:szCs w:val="26"/>
        </w:rPr>
        <w:t>dim</w:t>
      </w:r>
      <w:r w:rsidR="00860998">
        <w:rPr>
          <w:rFonts w:ascii="Garamond" w:hAnsi="Garamond" w:cs="Arial"/>
          <w:sz w:val="26"/>
          <w:szCs w:val="26"/>
        </w:rPr>
        <w:t>e</w:t>
      </w:r>
      <w:r w:rsidR="00510A92" w:rsidRPr="00A114C4">
        <w:rPr>
          <w:rFonts w:ascii="Garamond" w:hAnsi="Garamond" w:cs="Arial"/>
          <w:sz w:val="26"/>
          <w:szCs w:val="26"/>
        </w:rPr>
        <w:t>nz</w:t>
      </w:r>
      <w:r w:rsidR="00A114C4">
        <w:rPr>
          <w:rFonts w:ascii="Garamond" w:hAnsi="Garamond" w:cs="Arial"/>
          <w:sz w:val="26"/>
          <w:szCs w:val="26"/>
        </w:rPr>
        <w:t>ija</w:t>
      </w:r>
      <w:proofErr w:type="spellEnd"/>
      <w:r w:rsidR="00A114C4">
        <w:rPr>
          <w:rFonts w:ascii="Garamond" w:hAnsi="Garamond" w:cs="Arial"/>
          <w:sz w:val="26"/>
          <w:szCs w:val="26"/>
        </w:rPr>
        <w:t xml:space="preserve"> (1.400</w:t>
      </w:r>
      <w:r w:rsidR="00860998">
        <w:rPr>
          <w:rFonts w:ascii="Garamond" w:hAnsi="Garamond" w:cs="Arial"/>
          <w:sz w:val="26"/>
          <w:szCs w:val="26"/>
        </w:rPr>
        <w:t>cm</w:t>
      </w:r>
      <w:r w:rsidR="00A114C4">
        <w:rPr>
          <w:rFonts w:ascii="Garamond" w:hAnsi="Garamond" w:cs="Arial"/>
          <w:sz w:val="26"/>
          <w:szCs w:val="26"/>
        </w:rPr>
        <w:t xml:space="preserve"> x 1.800</w:t>
      </w:r>
      <w:r w:rsidR="00860998">
        <w:rPr>
          <w:rFonts w:ascii="Garamond" w:hAnsi="Garamond" w:cs="Arial"/>
          <w:sz w:val="26"/>
          <w:szCs w:val="26"/>
        </w:rPr>
        <w:t>cm</w:t>
      </w:r>
      <w:r w:rsidR="00A114C4">
        <w:rPr>
          <w:rFonts w:ascii="Garamond" w:hAnsi="Garamond" w:cs="Arial"/>
          <w:sz w:val="26"/>
          <w:szCs w:val="26"/>
        </w:rPr>
        <w:t>), na period o</w:t>
      </w:r>
      <w:r w:rsidR="00510A92" w:rsidRPr="00A114C4">
        <w:rPr>
          <w:rFonts w:ascii="Garamond" w:hAnsi="Garamond" w:cs="Arial"/>
          <w:sz w:val="26"/>
          <w:szCs w:val="26"/>
        </w:rPr>
        <w:t xml:space="preserve">d 15. </w:t>
      </w:r>
      <w:r w:rsidR="00A114C4">
        <w:rPr>
          <w:rFonts w:ascii="Garamond" w:hAnsi="Garamond" w:cs="Arial"/>
          <w:sz w:val="26"/>
          <w:szCs w:val="26"/>
        </w:rPr>
        <w:t>n</w:t>
      </w:r>
      <w:r w:rsidR="00510A92" w:rsidRPr="00A114C4">
        <w:rPr>
          <w:rFonts w:ascii="Garamond" w:hAnsi="Garamond" w:cs="Arial"/>
          <w:sz w:val="26"/>
          <w:szCs w:val="26"/>
        </w:rPr>
        <w:t>ovembra</w:t>
      </w:r>
      <w:r w:rsidR="00A114C4">
        <w:rPr>
          <w:rFonts w:ascii="Garamond" w:hAnsi="Garamond" w:cs="Arial"/>
          <w:sz w:val="26"/>
          <w:szCs w:val="26"/>
        </w:rPr>
        <w:t xml:space="preserve"> 2021. godine</w:t>
      </w:r>
      <w:r w:rsidR="00F20EF7">
        <w:rPr>
          <w:rFonts w:ascii="Garamond" w:hAnsi="Garamond" w:cs="Arial"/>
          <w:sz w:val="26"/>
          <w:szCs w:val="26"/>
        </w:rPr>
        <w:t xml:space="preserve"> do 15</w:t>
      </w:r>
      <w:r w:rsidR="00510A92" w:rsidRPr="00A114C4">
        <w:rPr>
          <w:rFonts w:ascii="Garamond" w:hAnsi="Garamond" w:cs="Arial"/>
          <w:sz w:val="26"/>
          <w:szCs w:val="26"/>
        </w:rPr>
        <w:t xml:space="preserve">. </w:t>
      </w:r>
      <w:r w:rsidR="00A114C4">
        <w:rPr>
          <w:rFonts w:ascii="Garamond" w:hAnsi="Garamond" w:cs="Arial"/>
          <w:sz w:val="26"/>
          <w:szCs w:val="26"/>
        </w:rPr>
        <w:t>j</w:t>
      </w:r>
      <w:r w:rsidR="00510A92" w:rsidRPr="00A114C4">
        <w:rPr>
          <w:rFonts w:ascii="Garamond" w:hAnsi="Garamond" w:cs="Arial"/>
          <w:sz w:val="26"/>
          <w:szCs w:val="26"/>
        </w:rPr>
        <w:t>anuara</w:t>
      </w:r>
      <w:r w:rsidR="00A114C4">
        <w:rPr>
          <w:rFonts w:ascii="Garamond" w:hAnsi="Garamond" w:cs="Arial"/>
          <w:sz w:val="26"/>
          <w:szCs w:val="26"/>
        </w:rPr>
        <w:t xml:space="preserve"> 2022</w:t>
      </w:r>
      <w:r w:rsidR="00510A92" w:rsidRPr="00A114C4">
        <w:rPr>
          <w:rFonts w:ascii="Garamond" w:hAnsi="Garamond" w:cs="Arial"/>
          <w:sz w:val="26"/>
          <w:szCs w:val="26"/>
        </w:rPr>
        <w:t>.</w:t>
      </w:r>
      <w:r w:rsidR="00A114C4">
        <w:rPr>
          <w:rFonts w:ascii="Garamond" w:hAnsi="Garamond" w:cs="Arial"/>
          <w:sz w:val="26"/>
          <w:szCs w:val="26"/>
        </w:rPr>
        <w:t xml:space="preserve"> godine.</w:t>
      </w:r>
      <w:r w:rsidR="00510A92" w:rsidRPr="00A114C4">
        <w:rPr>
          <w:rFonts w:ascii="Garamond" w:hAnsi="Garamond" w:cs="Arial"/>
          <w:sz w:val="26"/>
          <w:szCs w:val="26"/>
        </w:rPr>
        <w:t xml:space="preserve"> </w:t>
      </w:r>
    </w:p>
    <w:p w:rsidR="00583854" w:rsidRDefault="00583854" w:rsidP="00510A92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B33EBD" w:rsidRPr="00D44C4B" w:rsidRDefault="00CB1C20" w:rsidP="00CB1C20">
      <w:pPr>
        <w:spacing w:line="240" w:lineRule="auto"/>
        <w:jc w:val="both"/>
        <w:rPr>
          <w:rFonts w:ascii="Garamond" w:hAnsi="Garamond" w:cs="Arial"/>
          <w:sz w:val="26"/>
          <w:szCs w:val="26"/>
        </w:rPr>
      </w:pPr>
      <w:r w:rsidRPr="00CB1C20">
        <w:rPr>
          <w:rFonts w:ascii="Garamond" w:hAnsi="Garamond" w:cs="Arial"/>
          <w:b/>
          <w:sz w:val="26"/>
          <w:szCs w:val="26"/>
        </w:rPr>
        <w:t>IV-</w:t>
      </w:r>
      <w:r w:rsidR="00B33EBD" w:rsidRPr="00CA5ACB">
        <w:rPr>
          <w:rFonts w:ascii="Garamond" w:hAnsi="Garamond" w:cs="Arial"/>
          <w:sz w:val="26"/>
          <w:szCs w:val="26"/>
        </w:rPr>
        <w:t>Kom</w:t>
      </w:r>
      <w:r w:rsidR="00CA5ACB" w:rsidRPr="00CA5ACB">
        <w:rPr>
          <w:rFonts w:ascii="Garamond" w:hAnsi="Garamond" w:cs="Arial"/>
          <w:sz w:val="26"/>
          <w:szCs w:val="26"/>
        </w:rPr>
        <w:t>i</w:t>
      </w:r>
      <w:r w:rsidR="00B33EBD" w:rsidRPr="00CA5ACB">
        <w:rPr>
          <w:rFonts w:ascii="Garamond" w:hAnsi="Garamond" w:cs="Arial"/>
          <w:sz w:val="26"/>
          <w:szCs w:val="26"/>
        </w:rPr>
        <w:t xml:space="preserve">sija </w:t>
      </w:r>
      <w:r w:rsidR="00C41259" w:rsidRPr="00CA5ACB">
        <w:rPr>
          <w:rFonts w:ascii="Garamond" w:hAnsi="Garamond" w:cs="Arial"/>
          <w:sz w:val="26"/>
          <w:szCs w:val="26"/>
        </w:rPr>
        <w:t>odre</w:t>
      </w:r>
      <w:r w:rsidR="00C41259">
        <w:rPr>
          <w:rFonts w:ascii="Garamond" w:hAnsi="Garamond" w:cs="Arial"/>
          <w:sz w:val="26"/>
          <w:szCs w:val="26"/>
        </w:rPr>
        <w:t>đuje</w:t>
      </w:r>
      <w:r w:rsidR="00C41259" w:rsidRPr="00CA5ACB">
        <w:rPr>
          <w:rFonts w:ascii="Garamond" w:hAnsi="Garamond" w:cs="Arial"/>
          <w:sz w:val="26"/>
          <w:szCs w:val="26"/>
        </w:rPr>
        <w:t xml:space="preserve"> </w:t>
      </w:r>
      <w:r w:rsidR="00B33EBD" w:rsidRPr="00CA5ACB">
        <w:rPr>
          <w:rFonts w:ascii="Garamond" w:hAnsi="Garamond" w:cs="Arial"/>
          <w:sz w:val="26"/>
          <w:szCs w:val="26"/>
        </w:rPr>
        <w:t xml:space="preserve">poziciju </w:t>
      </w:r>
      <w:r w:rsidR="00B33EBD" w:rsidRPr="00D44C4B">
        <w:rPr>
          <w:rFonts w:ascii="Garamond" w:hAnsi="Garamond" w:cs="Calibri"/>
          <w:sz w:val="26"/>
          <w:szCs w:val="26"/>
        </w:rPr>
        <w:t xml:space="preserve">montažnog objekta privremenog karaktera (kućice) </w:t>
      </w:r>
      <w:r w:rsidR="00B33EBD" w:rsidRPr="00D44C4B">
        <w:rPr>
          <w:rFonts w:ascii="Garamond" w:eastAsia="Calibri" w:hAnsi="Garamond" w:cs="Tahoma"/>
          <w:sz w:val="26"/>
          <w:szCs w:val="26"/>
          <w:lang w:val="sr-Latn-CS"/>
        </w:rPr>
        <w:t>na Trgu nezavisnosti</w:t>
      </w:r>
      <w:r w:rsidR="00D44C4B" w:rsidRPr="00D44C4B">
        <w:rPr>
          <w:rFonts w:ascii="Garamond" w:hAnsi="Garamond" w:cs="Arial"/>
          <w:sz w:val="26"/>
          <w:szCs w:val="26"/>
        </w:rPr>
        <w:t xml:space="preserve"> u skladu sa elaboratom koji donosi gradonačelnik Glavnog grada. Sekretarijat za komunalne poslove odobriće postavljanje montažnih objekata privremenog karaktera (kućica) u skladu sa elaboratom, bez naknade.</w:t>
      </w:r>
    </w:p>
    <w:p w:rsidR="00EE391B" w:rsidRPr="00A114C4" w:rsidRDefault="00EE391B" w:rsidP="00EE391B">
      <w:pPr>
        <w:spacing w:line="240" w:lineRule="auto"/>
        <w:jc w:val="both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b/>
          <w:sz w:val="26"/>
          <w:szCs w:val="26"/>
        </w:rPr>
        <w:lastRenderedPageBreak/>
        <w:t>V</w:t>
      </w:r>
      <w:r w:rsidRPr="00A114C4">
        <w:rPr>
          <w:rFonts w:ascii="Garamond" w:hAnsi="Garamond" w:cs="Arial"/>
          <w:sz w:val="26"/>
          <w:szCs w:val="26"/>
        </w:rPr>
        <w:t>-</w:t>
      </w:r>
      <w:r w:rsidR="00572FA2">
        <w:rPr>
          <w:rFonts w:ascii="Garamond" w:hAnsi="Garamond" w:cs="Arial"/>
          <w:sz w:val="26"/>
          <w:szCs w:val="26"/>
        </w:rPr>
        <w:t>Prijave na ovaj k</w:t>
      </w:r>
      <w:r w:rsidR="00572FA2" w:rsidRPr="00A114C4">
        <w:rPr>
          <w:rFonts w:ascii="Garamond" w:hAnsi="Garamond" w:cs="Arial"/>
          <w:sz w:val="26"/>
          <w:szCs w:val="26"/>
        </w:rPr>
        <w:t>onkurs</w:t>
      </w:r>
      <w:r w:rsidR="00572FA2">
        <w:rPr>
          <w:rFonts w:ascii="Garamond" w:hAnsi="Garamond" w:cs="Arial"/>
          <w:sz w:val="26"/>
          <w:szCs w:val="26"/>
        </w:rPr>
        <w:t xml:space="preserve"> mogu se podnijeti </w:t>
      </w:r>
      <w:r w:rsidR="00572FA2" w:rsidRPr="00583854">
        <w:rPr>
          <w:rFonts w:ascii="Garamond" w:hAnsi="Garamond" w:cs="Arial"/>
          <w:b/>
          <w:sz w:val="26"/>
          <w:szCs w:val="26"/>
        </w:rPr>
        <w:t>u roku od</w:t>
      </w:r>
      <w:r w:rsidR="00A114C4" w:rsidRPr="00583854">
        <w:rPr>
          <w:rFonts w:ascii="Garamond" w:hAnsi="Garamond" w:cs="Arial"/>
          <w:b/>
          <w:sz w:val="26"/>
          <w:szCs w:val="26"/>
        </w:rPr>
        <w:t xml:space="preserve"> </w:t>
      </w:r>
      <w:r w:rsidR="00A114C4" w:rsidRPr="00583854">
        <w:rPr>
          <w:rFonts w:ascii="Garamond" w:hAnsi="Garamond" w:cs="Arial"/>
          <w:b/>
          <w:color w:val="000000" w:themeColor="text1"/>
          <w:sz w:val="26"/>
          <w:szCs w:val="26"/>
        </w:rPr>
        <w:t>10 dana</w:t>
      </w:r>
      <w:r w:rsidR="00A114C4" w:rsidRPr="00A114C4">
        <w:rPr>
          <w:rFonts w:ascii="Garamond" w:hAnsi="Garamond" w:cs="Arial"/>
          <w:sz w:val="26"/>
          <w:szCs w:val="26"/>
        </w:rPr>
        <w:t xml:space="preserve"> od dana njegovog objavljivanja</w:t>
      </w:r>
      <w:r w:rsidR="00A114C4">
        <w:rPr>
          <w:rFonts w:ascii="Garamond" w:hAnsi="Garamond" w:cs="Arial"/>
          <w:sz w:val="26"/>
          <w:szCs w:val="26"/>
        </w:rPr>
        <w:t>.</w:t>
      </w:r>
    </w:p>
    <w:p w:rsidR="00A114C4" w:rsidRPr="00884B27" w:rsidRDefault="00EE391B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 w:rsidRPr="00A114C4">
        <w:rPr>
          <w:rFonts w:ascii="Garamond" w:hAnsi="Garamond" w:cs="Arial"/>
          <w:b/>
          <w:sz w:val="26"/>
          <w:szCs w:val="26"/>
        </w:rPr>
        <w:t>V</w:t>
      </w:r>
      <w:r w:rsidR="00332274">
        <w:rPr>
          <w:rFonts w:ascii="Garamond" w:hAnsi="Garamond" w:cs="Arial"/>
          <w:b/>
          <w:sz w:val="26"/>
          <w:szCs w:val="26"/>
        </w:rPr>
        <w:t>I</w:t>
      </w:r>
      <w:r w:rsidRPr="00A114C4">
        <w:rPr>
          <w:rFonts w:ascii="Garamond" w:hAnsi="Garamond" w:cs="Arial"/>
          <w:b/>
          <w:sz w:val="26"/>
          <w:szCs w:val="26"/>
        </w:rPr>
        <w:t>-</w:t>
      </w:r>
      <w:r w:rsidR="00A114C4" w:rsidRPr="00A114C4">
        <w:rPr>
          <w:rFonts w:ascii="Garamond" w:hAnsi="Garamond"/>
          <w:sz w:val="26"/>
          <w:szCs w:val="26"/>
        </w:rPr>
        <w:t xml:space="preserve"> </w:t>
      </w:r>
      <w:r w:rsidR="00A114C4" w:rsidRPr="00884B27">
        <w:rPr>
          <w:rFonts w:ascii="Garamond" w:hAnsi="Garamond"/>
          <w:sz w:val="26"/>
          <w:szCs w:val="26"/>
        </w:rPr>
        <w:t>U zapečaćenoj koverti, preduzetnici prilažu:</w:t>
      </w:r>
    </w:p>
    <w:p w:rsidR="00A114C4" w:rsidRPr="00884B27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1.</w:t>
      </w:r>
      <w:r w:rsidR="00A114C4" w:rsidRPr="00884B27">
        <w:rPr>
          <w:rFonts w:ascii="Garamond" w:hAnsi="Garamond"/>
          <w:sz w:val="26"/>
          <w:szCs w:val="26"/>
        </w:rPr>
        <w:t>prijavu (Obrazac 1);</w:t>
      </w:r>
    </w:p>
    <w:p w:rsidR="00A114C4" w:rsidRPr="00884B27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2.</w:t>
      </w:r>
      <w:r w:rsidR="00A114C4" w:rsidRPr="00884B27">
        <w:rPr>
          <w:rFonts w:ascii="Garamond" w:hAnsi="Garamond"/>
          <w:sz w:val="26"/>
          <w:szCs w:val="26"/>
        </w:rPr>
        <w:t>ovjerenu kopiju lične karte;</w:t>
      </w:r>
    </w:p>
    <w:p w:rsidR="00A114C4" w:rsidRPr="00884B27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3.</w:t>
      </w:r>
      <w:r w:rsidR="00A114C4" w:rsidRPr="00884B27">
        <w:rPr>
          <w:rFonts w:ascii="Garamond" w:hAnsi="Garamond"/>
          <w:sz w:val="26"/>
          <w:szCs w:val="26"/>
        </w:rPr>
        <w:t>potvrd</w:t>
      </w:r>
      <w:r w:rsidR="004F1BD0">
        <w:rPr>
          <w:rFonts w:ascii="Garamond" w:hAnsi="Garamond"/>
          <w:sz w:val="26"/>
          <w:szCs w:val="26"/>
        </w:rPr>
        <w:t>u</w:t>
      </w:r>
      <w:r w:rsidR="00A114C4" w:rsidRPr="00884B27">
        <w:rPr>
          <w:rFonts w:ascii="Garamond" w:hAnsi="Garamond"/>
          <w:sz w:val="26"/>
          <w:szCs w:val="26"/>
        </w:rPr>
        <w:t xml:space="preserve"> </w:t>
      </w:r>
      <w:r w:rsidR="00092040">
        <w:rPr>
          <w:rFonts w:ascii="Garamond" w:hAnsi="Garamond"/>
          <w:sz w:val="26"/>
          <w:szCs w:val="26"/>
        </w:rPr>
        <w:t>U</w:t>
      </w:r>
      <w:r w:rsidR="00A114C4" w:rsidRPr="00884B27">
        <w:rPr>
          <w:rFonts w:ascii="Garamond" w:hAnsi="Garamond"/>
          <w:sz w:val="26"/>
          <w:szCs w:val="26"/>
        </w:rPr>
        <w:t>prave</w:t>
      </w:r>
      <w:r w:rsidR="00092040">
        <w:rPr>
          <w:rFonts w:ascii="Garamond" w:hAnsi="Garamond"/>
          <w:sz w:val="26"/>
          <w:szCs w:val="26"/>
        </w:rPr>
        <w:t xml:space="preserve"> prihoda i carina</w:t>
      </w:r>
      <w:r w:rsidR="00A114C4" w:rsidRPr="00884B27">
        <w:rPr>
          <w:rFonts w:ascii="Garamond" w:hAnsi="Garamond"/>
          <w:sz w:val="26"/>
          <w:szCs w:val="26"/>
        </w:rPr>
        <w:t xml:space="preserve"> i Uprave lokalnih javnih prihoda o urednom izmirivanju poreza i doprinosa </w:t>
      </w:r>
      <w:r w:rsidR="002871C7">
        <w:rPr>
          <w:rFonts w:ascii="Garamond" w:hAnsi="Garamond"/>
          <w:sz w:val="26"/>
          <w:szCs w:val="26"/>
        </w:rPr>
        <w:t xml:space="preserve">koja nije </w:t>
      </w:r>
      <w:r w:rsidR="00A114C4" w:rsidRPr="00884B27">
        <w:rPr>
          <w:rFonts w:ascii="Garamond" w:hAnsi="Garamond"/>
          <w:sz w:val="26"/>
          <w:szCs w:val="26"/>
        </w:rPr>
        <w:t>starija od 30 dana;</w:t>
      </w:r>
    </w:p>
    <w:p w:rsidR="00A114C4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4.</w:t>
      </w:r>
      <w:r w:rsidR="00A114C4" w:rsidRPr="00884B27">
        <w:rPr>
          <w:rFonts w:ascii="Garamond" w:hAnsi="Garamond"/>
          <w:sz w:val="26"/>
          <w:szCs w:val="26"/>
        </w:rPr>
        <w:t>kopiju ugovor</w:t>
      </w:r>
      <w:r>
        <w:rPr>
          <w:rFonts w:ascii="Garamond" w:hAnsi="Garamond"/>
          <w:sz w:val="26"/>
          <w:szCs w:val="26"/>
        </w:rPr>
        <w:t>a</w:t>
      </w:r>
      <w:r w:rsidR="00A114C4" w:rsidRPr="00884B27">
        <w:rPr>
          <w:rFonts w:ascii="Garamond" w:hAnsi="Garamond"/>
          <w:sz w:val="26"/>
          <w:szCs w:val="26"/>
        </w:rPr>
        <w:t xml:space="preserve"> o radu sa pr</w:t>
      </w:r>
      <w:r w:rsidR="00B33EBD">
        <w:rPr>
          <w:rFonts w:ascii="Garamond" w:hAnsi="Garamond"/>
          <w:sz w:val="26"/>
          <w:szCs w:val="26"/>
        </w:rPr>
        <w:t>ipadnikom</w:t>
      </w:r>
      <w:r>
        <w:rPr>
          <w:rFonts w:ascii="Garamond" w:hAnsi="Garamond"/>
          <w:sz w:val="26"/>
          <w:szCs w:val="26"/>
        </w:rPr>
        <w:t xml:space="preserve"> socijalno</w:t>
      </w:r>
      <w:r w:rsidR="00B33EBD">
        <w:rPr>
          <w:rFonts w:ascii="Garamond" w:hAnsi="Garamond"/>
          <w:sz w:val="26"/>
          <w:szCs w:val="26"/>
        </w:rPr>
        <w:t xml:space="preserve"> marginalizovane grupe</w:t>
      </w:r>
      <w:r>
        <w:rPr>
          <w:rFonts w:ascii="Garamond" w:hAnsi="Garamond"/>
          <w:sz w:val="26"/>
          <w:szCs w:val="26"/>
        </w:rPr>
        <w:t xml:space="preserve"> (</w:t>
      </w:r>
      <w:r w:rsidRPr="00937379">
        <w:rPr>
          <w:rFonts w:ascii="Garamond" w:hAnsi="Garamond"/>
          <w:sz w:val="26"/>
          <w:szCs w:val="26"/>
        </w:rPr>
        <w:t>ukoliko isti posjeduje</w:t>
      </w:r>
      <w:r>
        <w:rPr>
          <w:rFonts w:ascii="Garamond" w:hAnsi="Garamond"/>
          <w:sz w:val="26"/>
          <w:szCs w:val="26"/>
        </w:rPr>
        <w:t>)</w:t>
      </w:r>
      <w:r w:rsidR="00B33EBD">
        <w:rPr>
          <w:rFonts w:ascii="Garamond" w:hAnsi="Garamond"/>
          <w:sz w:val="26"/>
          <w:szCs w:val="26"/>
        </w:rPr>
        <w:t>;</w:t>
      </w:r>
    </w:p>
    <w:p w:rsidR="00B33EBD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5.</w:t>
      </w:r>
      <w:r w:rsidR="00B33EBD">
        <w:rPr>
          <w:rFonts w:ascii="Garamond" w:hAnsi="Garamond"/>
          <w:sz w:val="26"/>
          <w:szCs w:val="26"/>
        </w:rPr>
        <w:t>posebne ref</w:t>
      </w:r>
      <w:r w:rsidR="007027D4">
        <w:rPr>
          <w:rFonts w:ascii="Garamond" w:hAnsi="Garamond"/>
          <w:sz w:val="26"/>
          <w:szCs w:val="26"/>
        </w:rPr>
        <w:t>e</w:t>
      </w:r>
      <w:r w:rsidR="00B33EBD">
        <w:rPr>
          <w:rFonts w:ascii="Garamond" w:hAnsi="Garamond"/>
          <w:sz w:val="26"/>
          <w:szCs w:val="26"/>
        </w:rPr>
        <w:t>ren</w:t>
      </w:r>
      <w:r w:rsidR="007027D4">
        <w:rPr>
          <w:rFonts w:ascii="Garamond" w:hAnsi="Garamond"/>
          <w:sz w:val="26"/>
          <w:szCs w:val="26"/>
        </w:rPr>
        <w:t>c</w:t>
      </w:r>
      <w:r w:rsidR="00B33EBD">
        <w:rPr>
          <w:rFonts w:ascii="Garamond" w:hAnsi="Garamond"/>
          <w:sz w:val="26"/>
          <w:szCs w:val="26"/>
        </w:rPr>
        <w:t>e i nagrade</w:t>
      </w:r>
      <w:r>
        <w:rPr>
          <w:rFonts w:ascii="Garamond" w:hAnsi="Garamond"/>
          <w:sz w:val="26"/>
          <w:szCs w:val="26"/>
        </w:rPr>
        <w:t xml:space="preserve"> (</w:t>
      </w:r>
      <w:r w:rsidRPr="00BE5712">
        <w:rPr>
          <w:rFonts w:ascii="Garamond" w:hAnsi="Garamond"/>
          <w:sz w:val="26"/>
          <w:szCs w:val="26"/>
        </w:rPr>
        <w:t>ukoliko iste posjeduje</w:t>
      </w:r>
      <w:r>
        <w:rPr>
          <w:rFonts w:ascii="Garamond" w:hAnsi="Garamond"/>
          <w:sz w:val="26"/>
          <w:szCs w:val="26"/>
        </w:rPr>
        <w:t>)</w:t>
      </w:r>
      <w:r w:rsidR="00B33EBD">
        <w:rPr>
          <w:rFonts w:ascii="Garamond" w:hAnsi="Garamond"/>
          <w:sz w:val="26"/>
          <w:szCs w:val="26"/>
        </w:rPr>
        <w:t>;</w:t>
      </w:r>
    </w:p>
    <w:p w:rsidR="00B33EBD" w:rsidRDefault="00E666D2" w:rsidP="00A114C4">
      <w:pPr>
        <w:pStyle w:val="T30X"/>
        <w:spacing w:before="0" w:after="0"/>
        <w:ind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/>
          <w:sz w:val="26"/>
          <w:szCs w:val="26"/>
        </w:rPr>
        <w:t>6.</w:t>
      </w:r>
      <w:r w:rsidR="00B33EBD" w:rsidRPr="00884B27">
        <w:rPr>
          <w:rFonts w:ascii="Garamond" w:hAnsi="Garamond" w:cs="Arial"/>
          <w:sz w:val="26"/>
          <w:szCs w:val="26"/>
        </w:rPr>
        <w:t>prijedlog pratećih kreativnih programa</w:t>
      </w:r>
      <w:r w:rsidR="00F20EF7">
        <w:rPr>
          <w:rFonts w:ascii="Garamond" w:hAnsi="Garamond" w:cs="Arial"/>
          <w:sz w:val="26"/>
          <w:szCs w:val="26"/>
        </w:rPr>
        <w:t>;</w:t>
      </w:r>
    </w:p>
    <w:p w:rsidR="00F20EF7" w:rsidRDefault="00F20EF7" w:rsidP="00A114C4">
      <w:pPr>
        <w:pStyle w:val="T30X"/>
        <w:spacing w:before="0" w:after="0"/>
        <w:ind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7.dokaz o obavljanju privredne djelatnosti;</w:t>
      </w:r>
    </w:p>
    <w:p w:rsidR="00F20EF7" w:rsidRDefault="00F20EF7" w:rsidP="00A114C4">
      <w:pPr>
        <w:pStyle w:val="T30X"/>
        <w:spacing w:before="0" w:after="0"/>
        <w:ind w:firstLine="0"/>
        <w:rPr>
          <w:rFonts w:ascii="Garamond" w:hAnsi="Garamond" w:cs="Arial"/>
          <w:sz w:val="26"/>
          <w:szCs w:val="26"/>
        </w:rPr>
      </w:pPr>
      <w:r w:rsidRPr="00547B2B">
        <w:rPr>
          <w:rFonts w:ascii="Garamond" w:hAnsi="Garamond" w:cs="Arial"/>
          <w:sz w:val="26"/>
          <w:szCs w:val="26"/>
        </w:rPr>
        <w:t xml:space="preserve">8.dokaz da je </w:t>
      </w:r>
      <w:r w:rsidR="00CF206B" w:rsidRPr="00547B2B">
        <w:rPr>
          <w:rFonts w:ascii="Garamond" w:hAnsi="Garamond" w:cs="Arial"/>
          <w:sz w:val="26"/>
          <w:szCs w:val="26"/>
        </w:rPr>
        <w:t>sproveo postupak fisk</w:t>
      </w:r>
      <w:r w:rsidR="006B03FA" w:rsidRPr="00547B2B">
        <w:rPr>
          <w:rFonts w:ascii="Garamond" w:hAnsi="Garamond" w:cs="Arial"/>
          <w:sz w:val="26"/>
          <w:szCs w:val="26"/>
        </w:rPr>
        <w:t>a</w:t>
      </w:r>
      <w:r w:rsidR="00CF206B" w:rsidRPr="00547B2B">
        <w:rPr>
          <w:rFonts w:ascii="Garamond" w:hAnsi="Garamond" w:cs="Arial"/>
          <w:sz w:val="26"/>
          <w:szCs w:val="26"/>
        </w:rPr>
        <w:t xml:space="preserve">lizacije u skladu sa Zakonom o fiskalizaciji u prometu </w:t>
      </w:r>
      <w:r w:rsidR="000E7656" w:rsidRPr="00547B2B">
        <w:rPr>
          <w:rFonts w:ascii="Garamond" w:hAnsi="Garamond" w:cs="Arial"/>
          <w:sz w:val="26"/>
          <w:szCs w:val="26"/>
        </w:rPr>
        <w:t>proizvoda i usluga</w:t>
      </w:r>
      <w:r w:rsidR="00923234">
        <w:rPr>
          <w:rFonts w:ascii="Garamond" w:hAnsi="Garamond" w:cs="Arial"/>
          <w:sz w:val="26"/>
          <w:szCs w:val="26"/>
        </w:rPr>
        <w:t>;</w:t>
      </w:r>
    </w:p>
    <w:p w:rsidR="006438F7" w:rsidRDefault="006438F7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9.</w:t>
      </w:r>
      <w:r>
        <w:rPr>
          <w:rFonts w:ascii="Garamond" w:hAnsi="Garamond"/>
          <w:sz w:val="26"/>
          <w:szCs w:val="26"/>
        </w:rPr>
        <w:t>ovjeren</w:t>
      </w:r>
      <w:r w:rsidR="00D9393A">
        <w:rPr>
          <w:rFonts w:ascii="Garamond" w:hAnsi="Garamond"/>
          <w:sz w:val="26"/>
          <w:szCs w:val="26"/>
        </w:rPr>
        <w:t>u</w:t>
      </w:r>
      <w:r w:rsidRPr="00CA4419">
        <w:rPr>
          <w:rFonts w:ascii="Garamond" w:hAnsi="Garamond"/>
          <w:color w:val="auto"/>
          <w:sz w:val="26"/>
          <w:szCs w:val="26"/>
        </w:rPr>
        <w:t xml:space="preserve"> izjav</w:t>
      </w:r>
      <w:r w:rsidR="001B106B">
        <w:rPr>
          <w:rFonts w:ascii="Garamond" w:hAnsi="Garamond"/>
          <w:sz w:val="26"/>
          <w:szCs w:val="26"/>
        </w:rPr>
        <w:t>u</w:t>
      </w:r>
      <w:r w:rsidRPr="00CA4419">
        <w:rPr>
          <w:rFonts w:ascii="Garamond" w:hAnsi="Garamond"/>
          <w:color w:val="auto"/>
          <w:sz w:val="26"/>
          <w:szCs w:val="26"/>
        </w:rPr>
        <w:t xml:space="preserve"> o drugim pomoc</w:t>
      </w:r>
      <w:r w:rsidRPr="00CA4419">
        <w:rPr>
          <w:color w:val="auto"/>
          <w:sz w:val="26"/>
          <w:szCs w:val="26"/>
        </w:rPr>
        <w:t>́</w:t>
      </w:r>
      <w:r w:rsidRPr="00CA4419">
        <w:rPr>
          <w:rFonts w:ascii="Garamond" w:hAnsi="Garamond"/>
          <w:color w:val="auto"/>
          <w:sz w:val="26"/>
          <w:szCs w:val="26"/>
        </w:rPr>
        <w:t>ima male vrijednosti (de minimis pomoc</w:t>
      </w:r>
      <w:r w:rsidRPr="00CA4419">
        <w:rPr>
          <w:color w:val="auto"/>
          <w:sz w:val="26"/>
          <w:szCs w:val="26"/>
        </w:rPr>
        <w:t>́</w:t>
      </w:r>
      <w:r w:rsidRPr="00CA4419">
        <w:rPr>
          <w:rFonts w:ascii="Garamond" w:hAnsi="Garamond"/>
          <w:color w:val="auto"/>
          <w:sz w:val="26"/>
          <w:szCs w:val="26"/>
        </w:rPr>
        <w:t xml:space="preserve">ima) koje je preduzetnik primio tokom </w:t>
      </w:r>
      <w:r>
        <w:rPr>
          <w:rFonts w:ascii="Garamond" w:hAnsi="Garamond"/>
          <w:sz w:val="26"/>
          <w:szCs w:val="26"/>
        </w:rPr>
        <w:t>ove</w:t>
      </w:r>
      <w:r w:rsidRPr="00CA4419">
        <w:rPr>
          <w:rFonts w:ascii="Garamond" w:hAnsi="Garamond"/>
          <w:color w:val="auto"/>
          <w:sz w:val="26"/>
          <w:szCs w:val="26"/>
        </w:rPr>
        <w:t xml:space="preserve"> i u prethodne dvije godine</w:t>
      </w:r>
      <w:r w:rsidR="00F92E13">
        <w:rPr>
          <w:rFonts w:ascii="Garamond" w:hAnsi="Garamond"/>
          <w:color w:val="auto"/>
          <w:sz w:val="26"/>
          <w:szCs w:val="26"/>
        </w:rPr>
        <w:t>.</w:t>
      </w:r>
    </w:p>
    <w:p w:rsidR="001B1180" w:rsidRPr="00884B27" w:rsidRDefault="001B1180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</w:p>
    <w:p w:rsidR="00A114C4" w:rsidRPr="00884B27" w:rsidRDefault="00A114C4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 w:rsidRPr="00884B27">
        <w:rPr>
          <w:rFonts w:ascii="Garamond" w:hAnsi="Garamond"/>
          <w:sz w:val="26"/>
          <w:szCs w:val="26"/>
        </w:rPr>
        <w:t>U zapečaćenoj koverti, privredno društvo prilaže:</w:t>
      </w:r>
    </w:p>
    <w:p w:rsidR="00A114C4" w:rsidRPr="00884B27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1.</w:t>
      </w:r>
      <w:r w:rsidR="00A114C4" w:rsidRPr="00884B27">
        <w:rPr>
          <w:rFonts w:ascii="Garamond" w:hAnsi="Garamond"/>
          <w:sz w:val="26"/>
          <w:szCs w:val="26"/>
        </w:rPr>
        <w:t>prijavu (Obrazac 1);</w:t>
      </w:r>
    </w:p>
    <w:p w:rsidR="00A114C4" w:rsidRPr="00884B27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2.</w:t>
      </w:r>
      <w:r w:rsidR="00A114C4" w:rsidRPr="00884B27">
        <w:rPr>
          <w:rFonts w:ascii="Garamond" w:hAnsi="Garamond"/>
          <w:sz w:val="26"/>
          <w:szCs w:val="26"/>
        </w:rPr>
        <w:t xml:space="preserve">original ili ovjerena fotokopija </w:t>
      </w:r>
      <w:r w:rsidR="00E973CC">
        <w:rPr>
          <w:rFonts w:ascii="Garamond" w:hAnsi="Garamond"/>
          <w:sz w:val="26"/>
          <w:szCs w:val="26"/>
        </w:rPr>
        <w:t>r</w:t>
      </w:r>
      <w:r w:rsidR="00A114C4" w:rsidRPr="00884B27">
        <w:rPr>
          <w:rFonts w:ascii="Garamond" w:hAnsi="Garamond"/>
          <w:sz w:val="26"/>
          <w:szCs w:val="26"/>
        </w:rPr>
        <w:t>ješenja o upisu krajnjeg korisnika u CRPS;</w:t>
      </w:r>
    </w:p>
    <w:p w:rsidR="00A114C4" w:rsidRPr="00884B27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3.</w:t>
      </w:r>
      <w:r w:rsidR="00A114C4" w:rsidRPr="00884B27">
        <w:rPr>
          <w:rFonts w:ascii="Garamond" w:hAnsi="Garamond"/>
          <w:sz w:val="26"/>
          <w:szCs w:val="26"/>
        </w:rPr>
        <w:t xml:space="preserve">original ili ovjerena fotokopija </w:t>
      </w:r>
      <w:r w:rsidR="008144D7">
        <w:rPr>
          <w:rFonts w:ascii="Garamond" w:hAnsi="Garamond"/>
          <w:sz w:val="26"/>
          <w:szCs w:val="26"/>
        </w:rPr>
        <w:t>r</w:t>
      </w:r>
      <w:r w:rsidR="00A114C4" w:rsidRPr="00884B27">
        <w:rPr>
          <w:rFonts w:ascii="Garamond" w:hAnsi="Garamond"/>
          <w:sz w:val="26"/>
          <w:szCs w:val="26"/>
        </w:rPr>
        <w:t>ješenja o registraciji za PDV ako je krajnji korisnik obveznik PDV-a;</w:t>
      </w:r>
    </w:p>
    <w:p w:rsidR="00A114C4" w:rsidRPr="00884B27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4.</w:t>
      </w:r>
      <w:r w:rsidR="00A114C4" w:rsidRPr="00884B27">
        <w:rPr>
          <w:rFonts w:ascii="Garamond" w:hAnsi="Garamond"/>
          <w:sz w:val="26"/>
          <w:szCs w:val="26"/>
        </w:rPr>
        <w:t>potvrd</w:t>
      </w:r>
      <w:r w:rsidR="00842A05">
        <w:rPr>
          <w:rFonts w:ascii="Garamond" w:hAnsi="Garamond"/>
          <w:sz w:val="26"/>
          <w:szCs w:val="26"/>
        </w:rPr>
        <w:t>u</w:t>
      </w:r>
      <w:r w:rsidR="00A114C4" w:rsidRPr="00884B27">
        <w:rPr>
          <w:rFonts w:ascii="Garamond" w:hAnsi="Garamond"/>
          <w:sz w:val="26"/>
          <w:szCs w:val="26"/>
        </w:rPr>
        <w:t xml:space="preserve"> </w:t>
      </w:r>
      <w:r w:rsidR="00541DC4">
        <w:rPr>
          <w:rFonts w:ascii="Garamond" w:hAnsi="Garamond"/>
          <w:sz w:val="26"/>
          <w:szCs w:val="26"/>
        </w:rPr>
        <w:t>U</w:t>
      </w:r>
      <w:r w:rsidR="00A114C4" w:rsidRPr="00884B27">
        <w:rPr>
          <w:rFonts w:ascii="Garamond" w:hAnsi="Garamond"/>
          <w:sz w:val="26"/>
          <w:szCs w:val="26"/>
        </w:rPr>
        <w:t>prave</w:t>
      </w:r>
      <w:r w:rsidR="00541DC4">
        <w:rPr>
          <w:rFonts w:ascii="Garamond" w:hAnsi="Garamond"/>
          <w:sz w:val="26"/>
          <w:szCs w:val="26"/>
        </w:rPr>
        <w:t xml:space="preserve"> prihoda i carina</w:t>
      </w:r>
      <w:r w:rsidR="00A114C4" w:rsidRPr="00884B27">
        <w:rPr>
          <w:rFonts w:ascii="Garamond" w:hAnsi="Garamond"/>
          <w:sz w:val="26"/>
          <w:szCs w:val="26"/>
        </w:rPr>
        <w:t xml:space="preserve"> i Uprave lokalnih javnih prihoda o urednom izmirivanju poreza i doprinosa </w:t>
      </w:r>
      <w:r w:rsidR="000122B3">
        <w:rPr>
          <w:rFonts w:ascii="Garamond" w:hAnsi="Garamond"/>
          <w:sz w:val="26"/>
          <w:szCs w:val="26"/>
        </w:rPr>
        <w:t xml:space="preserve">koja nije </w:t>
      </w:r>
      <w:r w:rsidR="00A114C4" w:rsidRPr="00884B27">
        <w:rPr>
          <w:rFonts w:ascii="Garamond" w:hAnsi="Garamond"/>
          <w:sz w:val="26"/>
          <w:szCs w:val="26"/>
        </w:rPr>
        <w:t>starija od 30 dana;</w:t>
      </w:r>
    </w:p>
    <w:p w:rsidR="00A114C4" w:rsidRPr="00884B27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5.</w:t>
      </w:r>
      <w:r w:rsidR="00A114C4" w:rsidRPr="00884B27">
        <w:rPr>
          <w:rFonts w:ascii="Garamond" w:hAnsi="Garamond"/>
          <w:sz w:val="26"/>
          <w:szCs w:val="26"/>
        </w:rPr>
        <w:t xml:space="preserve">odgovarajući obrazac za posljednji mjesec uplate poreza i doprinosa za zaposlene ovjeren od </w:t>
      </w:r>
      <w:r w:rsidR="004E31AE">
        <w:rPr>
          <w:rFonts w:ascii="Garamond" w:hAnsi="Garamond"/>
          <w:sz w:val="26"/>
          <w:szCs w:val="26"/>
        </w:rPr>
        <w:t>Uprave prihoda i carina</w:t>
      </w:r>
      <w:r w:rsidR="00A114C4" w:rsidRPr="00884B27">
        <w:rPr>
          <w:rFonts w:ascii="Garamond" w:hAnsi="Garamond"/>
          <w:sz w:val="26"/>
          <w:szCs w:val="26"/>
        </w:rPr>
        <w:t xml:space="preserve">, kao dokaz </w:t>
      </w:r>
      <w:r w:rsidR="006702B0">
        <w:rPr>
          <w:rFonts w:ascii="Garamond" w:hAnsi="Garamond"/>
          <w:sz w:val="26"/>
          <w:szCs w:val="26"/>
        </w:rPr>
        <w:t xml:space="preserve">o </w:t>
      </w:r>
      <w:r w:rsidR="00A114C4" w:rsidRPr="00884B27">
        <w:rPr>
          <w:rFonts w:ascii="Garamond" w:hAnsi="Garamond"/>
          <w:sz w:val="26"/>
          <w:szCs w:val="26"/>
        </w:rPr>
        <w:t>broj</w:t>
      </w:r>
      <w:r w:rsidR="006702B0">
        <w:rPr>
          <w:rFonts w:ascii="Garamond" w:hAnsi="Garamond"/>
          <w:sz w:val="26"/>
          <w:szCs w:val="26"/>
        </w:rPr>
        <w:t>u</w:t>
      </w:r>
      <w:r w:rsidR="00A114C4" w:rsidRPr="00884B27">
        <w:rPr>
          <w:rFonts w:ascii="Garamond" w:hAnsi="Garamond"/>
          <w:sz w:val="26"/>
          <w:szCs w:val="26"/>
        </w:rPr>
        <w:t xml:space="preserve"> zaposlenih;</w:t>
      </w:r>
    </w:p>
    <w:p w:rsidR="00A114C4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6.</w:t>
      </w:r>
      <w:r w:rsidR="00A114C4" w:rsidRPr="00884B27">
        <w:rPr>
          <w:rFonts w:ascii="Garamond" w:hAnsi="Garamond"/>
          <w:sz w:val="26"/>
          <w:szCs w:val="26"/>
        </w:rPr>
        <w:t>kopiju ugovora o radu sa pripad</w:t>
      </w:r>
      <w:r>
        <w:rPr>
          <w:rFonts w:ascii="Garamond" w:hAnsi="Garamond"/>
          <w:sz w:val="26"/>
          <w:szCs w:val="26"/>
        </w:rPr>
        <w:t xml:space="preserve">nikom socijalno </w:t>
      </w:r>
      <w:r w:rsidR="00B33EBD">
        <w:rPr>
          <w:rFonts w:ascii="Garamond" w:hAnsi="Garamond"/>
          <w:sz w:val="26"/>
          <w:szCs w:val="26"/>
        </w:rPr>
        <w:t>marginalizovane grupe</w:t>
      </w:r>
      <w:r>
        <w:rPr>
          <w:rFonts w:ascii="Garamond" w:hAnsi="Garamond"/>
          <w:sz w:val="26"/>
          <w:szCs w:val="26"/>
        </w:rPr>
        <w:t xml:space="preserve"> (</w:t>
      </w:r>
      <w:r w:rsidRPr="0037582D">
        <w:rPr>
          <w:rFonts w:ascii="Garamond" w:hAnsi="Garamond"/>
          <w:sz w:val="26"/>
          <w:szCs w:val="26"/>
        </w:rPr>
        <w:t>ukoliko isti posjeduje</w:t>
      </w:r>
      <w:r>
        <w:rPr>
          <w:rFonts w:ascii="Garamond" w:hAnsi="Garamond"/>
          <w:sz w:val="26"/>
          <w:szCs w:val="26"/>
        </w:rPr>
        <w:t>);</w:t>
      </w:r>
    </w:p>
    <w:p w:rsidR="00B33EBD" w:rsidRDefault="00E666D2" w:rsidP="00A114C4">
      <w:pPr>
        <w:pStyle w:val="T30X"/>
        <w:spacing w:before="0" w:after="0"/>
        <w:ind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/>
          <w:sz w:val="26"/>
          <w:szCs w:val="26"/>
        </w:rPr>
        <w:t>7.</w:t>
      </w:r>
      <w:r w:rsidR="00B33EBD" w:rsidRPr="00884B27">
        <w:rPr>
          <w:rFonts w:ascii="Garamond" w:hAnsi="Garamond" w:cs="Arial"/>
          <w:sz w:val="26"/>
          <w:szCs w:val="26"/>
        </w:rPr>
        <w:t>prijedlog pratećih kreativnih programa</w:t>
      </w:r>
      <w:r w:rsidR="00B33EBD">
        <w:rPr>
          <w:rFonts w:ascii="Garamond" w:hAnsi="Garamond" w:cs="Arial"/>
          <w:sz w:val="26"/>
          <w:szCs w:val="26"/>
        </w:rPr>
        <w:t>;</w:t>
      </w:r>
    </w:p>
    <w:p w:rsidR="00B33EBD" w:rsidRDefault="00E666D2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8.</w:t>
      </w:r>
      <w:r w:rsidR="00B33EBD">
        <w:rPr>
          <w:rFonts w:ascii="Garamond" w:hAnsi="Garamond"/>
          <w:sz w:val="26"/>
          <w:szCs w:val="26"/>
        </w:rPr>
        <w:t>posebne reference i nagrade</w:t>
      </w:r>
      <w:r>
        <w:rPr>
          <w:rFonts w:ascii="Garamond" w:hAnsi="Garamond"/>
          <w:sz w:val="26"/>
          <w:szCs w:val="26"/>
        </w:rPr>
        <w:t xml:space="preserve"> (</w:t>
      </w:r>
      <w:r w:rsidRPr="00483136">
        <w:rPr>
          <w:rFonts w:ascii="Garamond" w:hAnsi="Garamond"/>
          <w:sz w:val="26"/>
          <w:szCs w:val="26"/>
        </w:rPr>
        <w:t>ukoliko iste posjeduje</w:t>
      </w:r>
      <w:r w:rsidR="00F20EF7">
        <w:rPr>
          <w:rFonts w:ascii="Garamond" w:hAnsi="Garamond"/>
          <w:sz w:val="26"/>
          <w:szCs w:val="26"/>
        </w:rPr>
        <w:t>);</w:t>
      </w:r>
    </w:p>
    <w:p w:rsidR="00233219" w:rsidRPr="00483136" w:rsidRDefault="00F20EF7" w:rsidP="00A114C4">
      <w:pPr>
        <w:pStyle w:val="T30X"/>
        <w:spacing w:before="0" w:after="0"/>
        <w:ind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/>
          <w:sz w:val="26"/>
          <w:szCs w:val="26"/>
        </w:rPr>
        <w:t>9.</w:t>
      </w:r>
      <w:r w:rsidRPr="00483136">
        <w:rPr>
          <w:rFonts w:ascii="Garamond" w:hAnsi="Garamond" w:cs="Arial"/>
          <w:sz w:val="26"/>
          <w:szCs w:val="26"/>
        </w:rPr>
        <w:t xml:space="preserve"> dokaz da je </w:t>
      </w:r>
      <w:r w:rsidR="00233219" w:rsidRPr="00483136">
        <w:rPr>
          <w:rFonts w:ascii="Garamond" w:hAnsi="Garamond" w:cs="Arial"/>
          <w:sz w:val="26"/>
          <w:szCs w:val="26"/>
        </w:rPr>
        <w:t>sprove</w:t>
      </w:r>
      <w:r w:rsidR="00017DF1">
        <w:rPr>
          <w:rFonts w:ascii="Garamond" w:hAnsi="Garamond" w:cs="Arial"/>
          <w:sz w:val="26"/>
          <w:szCs w:val="26"/>
        </w:rPr>
        <w:t>l</w:t>
      </w:r>
      <w:r w:rsidR="00233219" w:rsidRPr="00483136">
        <w:rPr>
          <w:rFonts w:ascii="Garamond" w:hAnsi="Garamond" w:cs="Arial"/>
          <w:sz w:val="26"/>
          <w:szCs w:val="26"/>
        </w:rPr>
        <w:t>o postupak fiskalizacije u skladu sa Zakonom o fiskalizaciji u prometu proizvoda i usluga</w:t>
      </w:r>
      <w:r w:rsidR="0006504C">
        <w:rPr>
          <w:rFonts w:ascii="Garamond" w:hAnsi="Garamond" w:cs="Arial"/>
          <w:sz w:val="26"/>
          <w:szCs w:val="26"/>
        </w:rPr>
        <w:t>;</w:t>
      </w:r>
    </w:p>
    <w:p w:rsidR="00F20EF7" w:rsidRDefault="00233219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  <w:r w:rsidRPr="00483136">
        <w:rPr>
          <w:rFonts w:ascii="Garamond" w:hAnsi="Garamond" w:cs="Arial"/>
          <w:sz w:val="26"/>
          <w:szCs w:val="26"/>
        </w:rPr>
        <w:t>10.</w:t>
      </w:r>
      <w:r w:rsidR="00F00122" w:rsidRPr="00483136">
        <w:rPr>
          <w:rFonts w:ascii="Garamond" w:hAnsi="Garamond"/>
          <w:sz w:val="26"/>
          <w:szCs w:val="26"/>
        </w:rPr>
        <w:t xml:space="preserve"> ovjeren</w:t>
      </w:r>
      <w:r w:rsidR="00497CB8">
        <w:rPr>
          <w:rFonts w:ascii="Garamond" w:hAnsi="Garamond"/>
          <w:sz w:val="26"/>
          <w:szCs w:val="26"/>
        </w:rPr>
        <w:t>u</w:t>
      </w:r>
      <w:r w:rsidR="00F00122" w:rsidRPr="00483136">
        <w:rPr>
          <w:rFonts w:ascii="Garamond" w:hAnsi="Garamond"/>
          <w:color w:val="auto"/>
          <w:sz w:val="26"/>
          <w:szCs w:val="26"/>
        </w:rPr>
        <w:t xml:space="preserve"> izjav</w:t>
      </w:r>
      <w:r w:rsidR="00F00122" w:rsidRPr="00483136">
        <w:rPr>
          <w:rFonts w:ascii="Garamond" w:hAnsi="Garamond"/>
          <w:sz w:val="26"/>
          <w:szCs w:val="26"/>
        </w:rPr>
        <w:t>a</w:t>
      </w:r>
      <w:r w:rsidR="00F00122" w:rsidRPr="00CA4419">
        <w:rPr>
          <w:rFonts w:ascii="Garamond" w:hAnsi="Garamond"/>
          <w:color w:val="auto"/>
          <w:sz w:val="26"/>
          <w:szCs w:val="26"/>
        </w:rPr>
        <w:t xml:space="preserve"> o drugim pomoc</w:t>
      </w:r>
      <w:r w:rsidR="00F00122" w:rsidRPr="00CA4419">
        <w:rPr>
          <w:color w:val="auto"/>
          <w:sz w:val="26"/>
          <w:szCs w:val="26"/>
        </w:rPr>
        <w:t>́</w:t>
      </w:r>
      <w:r w:rsidR="00F00122" w:rsidRPr="00CA4419">
        <w:rPr>
          <w:rFonts w:ascii="Garamond" w:hAnsi="Garamond"/>
          <w:color w:val="auto"/>
          <w:sz w:val="26"/>
          <w:szCs w:val="26"/>
        </w:rPr>
        <w:t>ima male vrijednosti (de minimis pomoc</w:t>
      </w:r>
      <w:r w:rsidR="00F00122" w:rsidRPr="00CA4419">
        <w:rPr>
          <w:color w:val="auto"/>
          <w:sz w:val="26"/>
          <w:szCs w:val="26"/>
        </w:rPr>
        <w:t>́</w:t>
      </w:r>
      <w:r w:rsidR="00F00122" w:rsidRPr="00CA4419">
        <w:rPr>
          <w:rFonts w:ascii="Garamond" w:hAnsi="Garamond"/>
          <w:color w:val="auto"/>
          <w:sz w:val="26"/>
          <w:szCs w:val="26"/>
        </w:rPr>
        <w:t xml:space="preserve">ima) koje je </w:t>
      </w:r>
      <w:r w:rsidR="00ED1DE5">
        <w:rPr>
          <w:rFonts w:ascii="Garamond" w:hAnsi="Garamond"/>
          <w:color w:val="auto"/>
          <w:sz w:val="26"/>
          <w:szCs w:val="26"/>
        </w:rPr>
        <w:t>privredno društvo</w:t>
      </w:r>
      <w:r w:rsidR="00F00122" w:rsidRPr="00CA4419">
        <w:rPr>
          <w:rFonts w:ascii="Garamond" w:hAnsi="Garamond"/>
          <w:color w:val="auto"/>
          <w:sz w:val="26"/>
          <w:szCs w:val="26"/>
        </w:rPr>
        <w:t xml:space="preserve"> primi</w:t>
      </w:r>
      <w:r w:rsidR="00ED1DE5">
        <w:rPr>
          <w:rFonts w:ascii="Garamond" w:hAnsi="Garamond"/>
          <w:color w:val="auto"/>
          <w:sz w:val="26"/>
          <w:szCs w:val="26"/>
        </w:rPr>
        <w:t>l</w:t>
      </w:r>
      <w:r w:rsidR="00F00122" w:rsidRPr="00CA4419">
        <w:rPr>
          <w:rFonts w:ascii="Garamond" w:hAnsi="Garamond"/>
          <w:color w:val="auto"/>
          <w:sz w:val="26"/>
          <w:szCs w:val="26"/>
        </w:rPr>
        <w:t xml:space="preserve">o tokom </w:t>
      </w:r>
      <w:r w:rsidR="00F00122">
        <w:rPr>
          <w:rFonts w:ascii="Garamond" w:hAnsi="Garamond"/>
          <w:sz w:val="26"/>
          <w:szCs w:val="26"/>
        </w:rPr>
        <w:t>ove</w:t>
      </w:r>
      <w:r w:rsidR="00F00122" w:rsidRPr="00CA4419">
        <w:rPr>
          <w:rFonts w:ascii="Garamond" w:hAnsi="Garamond"/>
          <w:color w:val="auto"/>
          <w:sz w:val="26"/>
          <w:szCs w:val="26"/>
        </w:rPr>
        <w:t xml:space="preserve"> i u prethodne dvije godine</w:t>
      </w:r>
      <w:r w:rsidR="00BB735F">
        <w:rPr>
          <w:rFonts w:ascii="Garamond" w:hAnsi="Garamond"/>
          <w:color w:val="auto"/>
          <w:sz w:val="26"/>
          <w:szCs w:val="26"/>
        </w:rPr>
        <w:t>.</w:t>
      </w:r>
      <w:r w:rsidR="00F00122" w:rsidRPr="00F20EF7" w:rsidDel="00233219">
        <w:rPr>
          <w:rFonts w:ascii="Garamond" w:hAnsi="Garamond" w:cs="Arial"/>
          <w:sz w:val="26"/>
          <w:szCs w:val="26"/>
          <w:highlight w:val="yellow"/>
        </w:rPr>
        <w:t xml:space="preserve"> </w:t>
      </w:r>
    </w:p>
    <w:p w:rsidR="00B33EBD" w:rsidRPr="00884B27" w:rsidRDefault="00B33EBD" w:rsidP="00A114C4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</w:p>
    <w:p w:rsidR="00A114C4" w:rsidRDefault="00A114C4" w:rsidP="00CF2D2B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884B27">
        <w:rPr>
          <w:rFonts w:ascii="Garamond" w:hAnsi="Garamond" w:cs="Arial"/>
          <w:sz w:val="26"/>
          <w:szCs w:val="26"/>
        </w:rPr>
        <w:t>Po slu</w:t>
      </w:r>
      <w:r w:rsidRPr="00884B27">
        <w:rPr>
          <w:rFonts w:ascii="Garamond" w:hAnsi="Garamond" w:cs="Arial"/>
          <w:sz w:val="26"/>
          <w:szCs w:val="26"/>
          <w:lang w:val="sr-Latn-BA"/>
        </w:rPr>
        <w:t xml:space="preserve">žbenoj dužnosti Komisija pribavlja </w:t>
      </w:r>
      <w:r w:rsidRPr="00884B27">
        <w:rPr>
          <w:rFonts w:ascii="Garamond" w:hAnsi="Garamond" w:cs="Arial"/>
          <w:sz w:val="26"/>
          <w:szCs w:val="26"/>
        </w:rPr>
        <w:t>potvrdu o neosuđivanosti za krivična djela protiv privrede i krivična djela protiv imovine.</w:t>
      </w:r>
    </w:p>
    <w:p w:rsidR="00583854" w:rsidRPr="001B1180" w:rsidRDefault="00583854" w:rsidP="00CF2D2B">
      <w:pPr>
        <w:spacing w:after="0" w:line="240" w:lineRule="auto"/>
        <w:jc w:val="both"/>
        <w:rPr>
          <w:rFonts w:ascii="Garamond" w:hAnsi="Garamond" w:cs="Arial"/>
          <w:sz w:val="26"/>
          <w:szCs w:val="26"/>
          <w:lang w:val="sr-Latn-BA"/>
        </w:rPr>
      </w:pPr>
    </w:p>
    <w:p w:rsidR="00EE391B" w:rsidRPr="00A114C4" w:rsidRDefault="001B1180" w:rsidP="001B118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VI</w:t>
      </w:r>
      <w:r w:rsidR="00332274">
        <w:rPr>
          <w:rFonts w:ascii="Garamond" w:hAnsi="Garamond" w:cs="Arial"/>
          <w:b/>
          <w:sz w:val="26"/>
          <w:szCs w:val="26"/>
        </w:rPr>
        <w:t>I</w:t>
      </w:r>
      <w:r>
        <w:rPr>
          <w:rFonts w:ascii="Garamond" w:hAnsi="Garamond" w:cs="Arial"/>
          <w:b/>
          <w:sz w:val="26"/>
          <w:szCs w:val="26"/>
        </w:rPr>
        <w:t>-</w:t>
      </w:r>
      <w:r w:rsidR="0087383B">
        <w:rPr>
          <w:rFonts w:ascii="Garamond" w:hAnsi="Garamond" w:cs="Arial"/>
          <w:b/>
          <w:sz w:val="26"/>
          <w:szCs w:val="26"/>
        </w:rPr>
        <w:t>A</w:t>
      </w:r>
      <w:r w:rsidR="00A41172" w:rsidRPr="00A114C4">
        <w:rPr>
          <w:rFonts w:ascii="Garamond" w:hAnsi="Garamond" w:cs="Arial"/>
          <w:b/>
          <w:sz w:val="26"/>
          <w:szCs w:val="26"/>
        </w:rPr>
        <w:t>ktivnosti</w:t>
      </w:r>
      <w:r w:rsidR="00EE391B" w:rsidRPr="00A114C4">
        <w:rPr>
          <w:rFonts w:ascii="Garamond" w:hAnsi="Garamond" w:cs="Arial"/>
          <w:b/>
          <w:sz w:val="26"/>
          <w:szCs w:val="26"/>
        </w:rPr>
        <w:t xml:space="preserve"> koj</w:t>
      </w:r>
      <w:r w:rsidR="00A41172" w:rsidRPr="00A114C4">
        <w:rPr>
          <w:rFonts w:ascii="Garamond" w:hAnsi="Garamond" w:cs="Arial"/>
          <w:b/>
          <w:sz w:val="26"/>
          <w:szCs w:val="26"/>
        </w:rPr>
        <w:t>e</w:t>
      </w:r>
      <w:r w:rsidR="00EE391B" w:rsidRPr="00A114C4">
        <w:rPr>
          <w:rFonts w:ascii="Garamond" w:hAnsi="Garamond" w:cs="Arial"/>
          <w:b/>
          <w:sz w:val="26"/>
          <w:szCs w:val="26"/>
        </w:rPr>
        <w:t xml:space="preserve"> se neće podržati su</w:t>
      </w:r>
      <w:r w:rsidR="00EE391B" w:rsidRPr="00A114C4">
        <w:rPr>
          <w:rFonts w:ascii="Garamond" w:hAnsi="Garamond" w:cs="Arial"/>
          <w:sz w:val="26"/>
          <w:szCs w:val="26"/>
        </w:rPr>
        <w:t>:</w:t>
      </w:r>
    </w:p>
    <w:p w:rsidR="00EE391B" w:rsidRPr="00A114C4" w:rsidRDefault="00EE391B" w:rsidP="00EE39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sz w:val="26"/>
          <w:szCs w:val="26"/>
        </w:rPr>
        <w:t>Aktivnosti koje su u nadležnosti ili odgovornosti Vlade Crne Gore, kao što je formalno obrazovanje, formalna zdravstvena zaštita i sl;</w:t>
      </w:r>
    </w:p>
    <w:p w:rsidR="00EE391B" w:rsidRPr="00A114C4" w:rsidRDefault="00EE391B" w:rsidP="00EE39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sz w:val="26"/>
          <w:szCs w:val="26"/>
        </w:rPr>
        <w:t>Aktivnost koja se smatra nezakonitom ili štetnom po okolinu i opasnom za ljudsko zdravlje: igre na sreću, duvan, alkoholna pića (izuzev proizvodnje vina i voćnih rakija);</w:t>
      </w:r>
    </w:p>
    <w:p w:rsidR="00EE391B" w:rsidRPr="00A114C4" w:rsidRDefault="00EE391B" w:rsidP="00EE39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  <w:sz w:val="26"/>
          <w:szCs w:val="26"/>
        </w:rPr>
      </w:pPr>
      <w:r w:rsidRPr="00A114C4">
        <w:rPr>
          <w:rFonts w:ascii="Garamond" w:hAnsi="Garamond" w:cs="Arial"/>
          <w:sz w:val="26"/>
          <w:szCs w:val="26"/>
        </w:rPr>
        <w:lastRenderedPageBreak/>
        <w:t>Nemoralne i nelegalne aktivnosti.</w:t>
      </w:r>
    </w:p>
    <w:p w:rsidR="00EE391B" w:rsidRPr="001B1180" w:rsidRDefault="00827271" w:rsidP="00EE391B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VIII</w:t>
      </w:r>
      <w:r w:rsidR="00EE391B" w:rsidRPr="001B1180">
        <w:rPr>
          <w:rFonts w:ascii="Garamond" w:hAnsi="Garamond" w:cs="Arial"/>
          <w:b/>
          <w:sz w:val="26"/>
          <w:szCs w:val="26"/>
        </w:rPr>
        <w:t>-</w:t>
      </w:r>
      <w:r w:rsidR="001B1180" w:rsidRPr="001B1180">
        <w:rPr>
          <w:rFonts w:ascii="Garamond" w:hAnsi="Garamond" w:cstheme="minorHAnsi"/>
          <w:sz w:val="26"/>
          <w:szCs w:val="26"/>
        </w:rPr>
        <w:t>Komisija</w:t>
      </w:r>
      <w:r w:rsidR="001B1180" w:rsidRPr="001B1180">
        <w:rPr>
          <w:rFonts w:ascii="Garamond" w:hAnsi="Garamond" w:cstheme="minorHAnsi"/>
          <w:b/>
          <w:sz w:val="26"/>
          <w:szCs w:val="26"/>
        </w:rPr>
        <w:t xml:space="preserve"> </w:t>
      </w:r>
      <w:r w:rsidR="001B1180" w:rsidRPr="001B1180">
        <w:rPr>
          <w:rFonts w:ascii="Garamond" w:hAnsi="Garamond" w:cstheme="minorHAnsi"/>
          <w:sz w:val="26"/>
          <w:szCs w:val="26"/>
        </w:rPr>
        <w:t xml:space="preserve">sprovodi postupak po ovom </w:t>
      </w:r>
      <w:r w:rsidR="00481AEB">
        <w:rPr>
          <w:rFonts w:ascii="Garamond" w:hAnsi="Garamond" w:cstheme="minorHAnsi"/>
          <w:sz w:val="26"/>
          <w:szCs w:val="26"/>
        </w:rPr>
        <w:t>k</w:t>
      </w:r>
      <w:r w:rsidR="00481AEB" w:rsidRPr="001B1180">
        <w:rPr>
          <w:rFonts w:ascii="Garamond" w:hAnsi="Garamond" w:cstheme="minorHAnsi"/>
          <w:sz w:val="26"/>
          <w:szCs w:val="26"/>
        </w:rPr>
        <w:t xml:space="preserve">onkursu </w:t>
      </w:r>
      <w:r w:rsidR="001B1180" w:rsidRPr="001B1180">
        <w:rPr>
          <w:rFonts w:ascii="Garamond" w:hAnsi="Garamond" w:cstheme="minorHAnsi"/>
          <w:sz w:val="26"/>
          <w:szCs w:val="26"/>
        </w:rPr>
        <w:t>u skladu sa Poslovnikom o r</w:t>
      </w:r>
      <w:r w:rsidR="00583854">
        <w:rPr>
          <w:rFonts w:ascii="Garamond" w:hAnsi="Garamond" w:cstheme="minorHAnsi"/>
          <w:sz w:val="26"/>
          <w:szCs w:val="26"/>
        </w:rPr>
        <w:t>adu broj: 01-018/21-10086 od 20</w:t>
      </w:r>
      <w:r w:rsidR="001B1180" w:rsidRPr="001B1180">
        <w:rPr>
          <w:rFonts w:ascii="Garamond" w:hAnsi="Garamond" w:cstheme="minorHAnsi"/>
          <w:sz w:val="26"/>
          <w:szCs w:val="26"/>
        </w:rPr>
        <w:t>. oktobra 2021. godine.</w:t>
      </w:r>
    </w:p>
    <w:p w:rsidR="00B33EBD" w:rsidRDefault="00B33EBD" w:rsidP="00B33EBD">
      <w:pPr>
        <w:pStyle w:val="T30X"/>
        <w:ind w:firstLine="0"/>
        <w:rPr>
          <w:rFonts w:ascii="Garamond" w:hAnsi="Garamond"/>
          <w:sz w:val="26"/>
          <w:szCs w:val="26"/>
        </w:rPr>
      </w:pPr>
      <w:r w:rsidRPr="00884B27">
        <w:rPr>
          <w:rFonts w:ascii="Garamond" w:hAnsi="Garamond"/>
          <w:sz w:val="26"/>
          <w:szCs w:val="26"/>
        </w:rPr>
        <w:t xml:space="preserve">Komisija donosi </w:t>
      </w:r>
      <w:r w:rsidR="00F97A75">
        <w:rPr>
          <w:rFonts w:ascii="Garamond" w:hAnsi="Garamond"/>
          <w:sz w:val="26"/>
          <w:szCs w:val="26"/>
        </w:rPr>
        <w:t>r</w:t>
      </w:r>
      <w:r w:rsidRPr="00884B27">
        <w:rPr>
          <w:rFonts w:ascii="Garamond" w:hAnsi="Garamond"/>
          <w:sz w:val="26"/>
          <w:szCs w:val="26"/>
        </w:rPr>
        <w:t>ang listu, rukovodeći se ocjenom prijava, na osnovu</w:t>
      </w:r>
      <w:r>
        <w:rPr>
          <w:rFonts w:ascii="Garamond" w:hAnsi="Garamond"/>
          <w:sz w:val="26"/>
          <w:szCs w:val="26"/>
        </w:rPr>
        <w:t xml:space="preserve"> sljedećih</w:t>
      </w:r>
      <w:r w:rsidRPr="00884B27">
        <w:rPr>
          <w:rFonts w:ascii="Garamond" w:hAnsi="Garamond"/>
          <w:sz w:val="26"/>
          <w:szCs w:val="26"/>
        </w:rPr>
        <w:t xml:space="preserve"> kriterijuma</w:t>
      </w:r>
      <w:r>
        <w:rPr>
          <w:rFonts w:ascii="Garamond" w:hAnsi="Garamond"/>
          <w:sz w:val="26"/>
          <w:szCs w:val="26"/>
        </w:rPr>
        <w:t>:</w:t>
      </w:r>
    </w:p>
    <w:p w:rsidR="00B33EBD" w:rsidRPr="00884B27" w:rsidRDefault="00B33EBD" w:rsidP="00B33EBD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</w:t>
      </w:r>
      <w:r w:rsidRPr="00884B27">
        <w:rPr>
          <w:rFonts w:ascii="Garamond" w:hAnsi="Garamond" w:cs="Arial"/>
          <w:sz w:val="26"/>
          <w:szCs w:val="26"/>
        </w:rPr>
        <w:t xml:space="preserve">vezanost  </w:t>
      </w:r>
      <w:r>
        <w:rPr>
          <w:rFonts w:ascii="Garamond" w:hAnsi="Garamond" w:cs="Arial"/>
          <w:sz w:val="26"/>
          <w:szCs w:val="26"/>
        </w:rPr>
        <w:t>prijave za prioritetne oblasti;</w:t>
      </w:r>
    </w:p>
    <w:p w:rsidR="00B33EBD" w:rsidRPr="00884B27" w:rsidRDefault="00B33EBD" w:rsidP="00B33E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</w:t>
      </w:r>
      <w:r w:rsidRPr="00884B27">
        <w:rPr>
          <w:rFonts w:ascii="Garamond" w:hAnsi="Garamond" w:cs="Arial"/>
          <w:sz w:val="26"/>
          <w:szCs w:val="26"/>
        </w:rPr>
        <w:t>reference i nagrade;</w:t>
      </w:r>
    </w:p>
    <w:p w:rsidR="00B33EBD" w:rsidRPr="00884B27" w:rsidRDefault="00B33EBD" w:rsidP="00B33E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</w:t>
      </w:r>
      <w:r w:rsidRPr="00884B27">
        <w:rPr>
          <w:rFonts w:ascii="Garamond" w:hAnsi="Garamond" w:cs="Arial"/>
          <w:sz w:val="26"/>
          <w:szCs w:val="26"/>
        </w:rPr>
        <w:t xml:space="preserve">prednost imaju </w:t>
      </w:r>
      <w:r w:rsidR="00C04984">
        <w:rPr>
          <w:rFonts w:ascii="Garamond" w:hAnsi="Garamond" w:cs="Arial"/>
          <w:sz w:val="26"/>
          <w:szCs w:val="26"/>
        </w:rPr>
        <w:t>privredni subjekti</w:t>
      </w:r>
      <w:r w:rsidRPr="00884B27">
        <w:rPr>
          <w:rFonts w:ascii="Garamond" w:hAnsi="Garamond" w:cs="Arial"/>
          <w:sz w:val="26"/>
          <w:szCs w:val="26"/>
        </w:rPr>
        <w:t xml:space="preserve"> kod kojih je zapošljeno lice iz </w:t>
      </w:r>
      <w:r>
        <w:rPr>
          <w:rFonts w:ascii="Garamond" w:hAnsi="Garamond" w:cs="Arial"/>
          <w:sz w:val="26"/>
          <w:szCs w:val="26"/>
        </w:rPr>
        <w:t>socijalno marginalizovanih grupa</w:t>
      </w:r>
      <w:r w:rsidRPr="00884B27">
        <w:rPr>
          <w:rFonts w:ascii="Garamond" w:hAnsi="Garamond" w:cs="Arial"/>
          <w:sz w:val="26"/>
          <w:szCs w:val="26"/>
        </w:rPr>
        <w:t xml:space="preserve"> i</w:t>
      </w:r>
    </w:p>
    <w:p w:rsidR="00E666D2" w:rsidRDefault="00B33EBD" w:rsidP="00B33EBD">
      <w:pPr>
        <w:pStyle w:val="T30X"/>
        <w:ind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</w:t>
      </w:r>
      <w:r w:rsidRPr="00884B27">
        <w:rPr>
          <w:rFonts w:ascii="Garamond" w:hAnsi="Garamond" w:cs="Arial"/>
          <w:sz w:val="26"/>
          <w:szCs w:val="26"/>
        </w:rPr>
        <w:t>prijedlog pratećih kreativnih programa</w:t>
      </w:r>
      <w:r w:rsidR="00E666D2">
        <w:rPr>
          <w:rFonts w:ascii="Garamond" w:hAnsi="Garamond" w:cs="Arial"/>
          <w:sz w:val="26"/>
          <w:szCs w:val="26"/>
        </w:rPr>
        <w:t>.</w:t>
      </w:r>
    </w:p>
    <w:p w:rsidR="00583854" w:rsidRDefault="00583854" w:rsidP="00B33EBD">
      <w:pPr>
        <w:pStyle w:val="T30X"/>
        <w:ind w:firstLine="0"/>
        <w:rPr>
          <w:rFonts w:ascii="Garamond" w:hAnsi="Garamond" w:cs="Arial"/>
          <w:sz w:val="26"/>
          <w:szCs w:val="26"/>
        </w:rPr>
      </w:pPr>
    </w:p>
    <w:p w:rsidR="00B33EBD" w:rsidRDefault="00B33EBD" w:rsidP="0092487B">
      <w:pPr>
        <w:pStyle w:val="T30X"/>
        <w:ind w:firstLine="0"/>
        <w:rPr>
          <w:rFonts w:ascii="Garamond" w:hAnsi="Garamond"/>
          <w:sz w:val="26"/>
          <w:szCs w:val="26"/>
        </w:rPr>
      </w:pPr>
      <w:r w:rsidRPr="00884B27">
        <w:rPr>
          <w:rFonts w:ascii="Garamond" w:hAnsi="Garamond"/>
          <w:sz w:val="26"/>
          <w:szCs w:val="26"/>
        </w:rPr>
        <w:t xml:space="preserve"> </w:t>
      </w:r>
      <w:r w:rsidR="00827271" w:rsidRPr="00827271">
        <w:rPr>
          <w:rFonts w:ascii="Garamond" w:hAnsi="Garamond"/>
          <w:b/>
          <w:sz w:val="26"/>
          <w:szCs w:val="26"/>
        </w:rPr>
        <w:t>I</w:t>
      </w:r>
      <w:r w:rsidR="004B16B4">
        <w:rPr>
          <w:rFonts w:ascii="Garamond" w:hAnsi="Garamond"/>
          <w:b/>
          <w:sz w:val="26"/>
          <w:szCs w:val="26"/>
        </w:rPr>
        <w:t>X</w:t>
      </w:r>
      <w:r w:rsidR="00E666D2" w:rsidRPr="00E666D2">
        <w:rPr>
          <w:rFonts w:ascii="Garamond" w:hAnsi="Garamond"/>
          <w:b/>
          <w:sz w:val="26"/>
          <w:szCs w:val="26"/>
        </w:rPr>
        <w:t>-</w:t>
      </w:r>
      <w:r w:rsidRPr="00884B27">
        <w:rPr>
          <w:rFonts w:ascii="Garamond" w:hAnsi="Garamond"/>
          <w:sz w:val="26"/>
          <w:szCs w:val="26"/>
        </w:rPr>
        <w:t xml:space="preserve">Na </w:t>
      </w:r>
      <w:r w:rsidR="001A6166">
        <w:rPr>
          <w:rFonts w:ascii="Garamond" w:hAnsi="Garamond"/>
          <w:sz w:val="26"/>
          <w:szCs w:val="26"/>
        </w:rPr>
        <w:t>r</w:t>
      </w:r>
      <w:r w:rsidRPr="00884B27">
        <w:rPr>
          <w:rFonts w:ascii="Garamond" w:hAnsi="Garamond"/>
          <w:sz w:val="26"/>
          <w:szCs w:val="26"/>
        </w:rPr>
        <w:t xml:space="preserve">ang listu može se uložiti prigovor u roku od </w:t>
      </w:r>
      <w:r w:rsidR="004B16B4">
        <w:rPr>
          <w:rFonts w:ascii="Garamond" w:hAnsi="Garamond"/>
          <w:sz w:val="26"/>
          <w:szCs w:val="26"/>
        </w:rPr>
        <w:t>tri</w:t>
      </w:r>
      <w:r w:rsidR="004B16B4" w:rsidRPr="00884B27">
        <w:rPr>
          <w:rFonts w:ascii="Garamond" w:hAnsi="Garamond"/>
          <w:sz w:val="26"/>
          <w:szCs w:val="26"/>
        </w:rPr>
        <w:t xml:space="preserve"> </w:t>
      </w:r>
      <w:r w:rsidRPr="00884B27">
        <w:rPr>
          <w:rFonts w:ascii="Garamond" w:hAnsi="Garamond"/>
          <w:sz w:val="26"/>
          <w:szCs w:val="26"/>
        </w:rPr>
        <w:t>dana od dana njenog objavljivanja na sajtu Glavnog grada</w:t>
      </w:r>
      <w:r>
        <w:rPr>
          <w:rFonts w:ascii="Garamond" w:hAnsi="Garamond"/>
          <w:sz w:val="26"/>
          <w:szCs w:val="26"/>
        </w:rPr>
        <w:t>.</w:t>
      </w:r>
      <w:r w:rsidR="005D34E6">
        <w:rPr>
          <w:rFonts w:ascii="Garamond" w:hAnsi="Garamond" w:cs="Arial"/>
          <w:sz w:val="26"/>
          <w:szCs w:val="26"/>
        </w:rPr>
        <w:t xml:space="preserve"> </w:t>
      </w:r>
      <w:r w:rsidR="008630B7">
        <w:rPr>
          <w:rFonts w:ascii="Garamond" w:hAnsi="Garamond" w:cs="Arial"/>
          <w:sz w:val="26"/>
          <w:szCs w:val="26"/>
        </w:rPr>
        <w:t>O</w:t>
      </w:r>
      <w:r w:rsidR="00D6098E" w:rsidRPr="00D6098E">
        <w:rPr>
          <w:rFonts w:ascii="Garamond" w:hAnsi="Garamond" w:cs="Arial"/>
          <w:sz w:val="26"/>
          <w:szCs w:val="26"/>
        </w:rPr>
        <w:t xml:space="preserve">dluka Komisije po prigovoru je konačna i objavljuje se na </w:t>
      </w:r>
      <w:r w:rsidR="00D6098E">
        <w:rPr>
          <w:rFonts w:ascii="Garamond" w:hAnsi="Garamond" w:cs="Arial"/>
          <w:sz w:val="26"/>
          <w:szCs w:val="26"/>
        </w:rPr>
        <w:t>internet</w:t>
      </w:r>
      <w:r w:rsidR="00D6098E" w:rsidRPr="00D6098E">
        <w:rPr>
          <w:rFonts w:ascii="Garamond" w:hAnsi="Garamond" w:cs="Arial"/>
          <w:sz w:val="26"/>
          <w:szCs w:val="26"/>
        </w:rPr>
        <w:t xml:space="preserve"> </w:t>
      </w:r>
      <w:r w:rsidR="00D6098E">
        <w:rPr>
          <w:rFonts w:ascii="Garamond" w:hAnsi="Garamond" w:cs="Arial"/>
          <w:sz w:val="26"/>
          <w:szCs w:val="26"/>
        </w:rPr>
        <w:t>stranici</w:t>
      </w:r>
      <w:r w:rsidR="004053F7">
        <w:rPr>
          <w:rFonts w:ascii="Garamond" w:hAnsi="Garamond" w:cs="Arial"/>
          <w:sz w:val="26"/>
          <w:szCs w:val="26"/>
        </w:rPr>
        <w:t xml:space="preserve"> Glavnog grada (</w:t>
      </w:r>
      <w:hyperlink r:id="rId8" w:history="1">
        <w:r w:rsidR="00A455F9" w:rsidRPr="008A1C46">
          <w:rPr>
            <w:rStyle w:val="Hyperlink"/>
            <w:rFonts w:ascii="Garamond" w:hAnsi="Garamond" w:cs="Arial"/>
            <w:sz w:val="26"/>
            <w:szCs w:val="26"/>
          </w:rPr>
          <w:t>https://podgorica.me</w:t>
        </w:r>
      </w:hyperlink>
      <w:r w:rsidR="004053F7">
        <w:rPr>
          <w:rFonts w:ascii="Garamond" w:hAnsi="Garamond" w:cs="Arial"/>
          <w:sz w:val="26"/>
          <w:szCs w:val="26"/>
        </w:rPr>
        <w:t>)</w:t>
      </w:r>
      <w:r w:rsidR="00D6098E" w:rsidRPr="00D6098E">
        <w:rPr>
          <w:rFonts w:ascii="Garamond" w:hAnsi="Garamond" w:cs="Arial"/>
          <w:sz w:val="26"/>
          <w:szCs w:val="26"/>
        </w:rPr>
        <w:t>.</w:t>
      </w:r>
      <w:r w:rsidR="00A455F9">
        <w:rPr>
          <w:rFonts w:ascii="Garamond" w:hAnsi="Garamond" w:cs="Arial"/>
          <w:sz w:val="26"/>
          <w:szCs w:val="26"/>
        </w:rPr>
        <w:t xml:space="preserve"> </w:t>
      </w:r>
      <w:r w:rsidR="00583854">
        <w:rPr>
          <w:rFonts w:ascii="Garamond" w:eastAsia="Calibri" w:hAnsi="Garamond" w:cs="Tahoma"/>
          <w:sz w:val="26"/>
          <w:szCs w:val="26"/>
          <w:lang w:val="sr-Latn-CS"/>
        </w:rPr>
        <w:t>Na osnovu konačne rang liste g</w:t>
      </w:r>
      <w:r w:rsidR="00D41FFE" w:rsidRPr="00884B27">
        <w:rPr>
          <w:rFonts w:ascii="Garamond" w:eastAsia="Calibri" w:hAnsi="Garamond" w:cs="Tahoma"/>
          <w:sz w:val="26"/>
          <w:szCs w:val="26"/>
          <w:lang w:val="sr-Latn-CS"/>
        </w:rPr>
        <w:t xml:space="preserve">radonačelnik </w:t>
      </w:r>
      <w:r w:rsidRPr="00884B27">
        <w:rPr>
          <w:rFonts w:ascii="Garamond" w:eastAsia="Calibri" w:hAnsi="Garamond" w:cs="Tahoma"/>
          <w:sz w:val="26"/>
          <w:szCs w:val="26"/>
          <w:lang w:val="sr-Latn-CS"/>
        </w:rPr>
        <w:t>Glavnog grada</w:t>
      </w:r>
      <w:r>
        <w:rPr>
          <w:rFonts w:ascii="Garamond" w:eastAsia="Calibri" w:hAnsi="Garamond" w:cs="Tahoma"/>
          <w:sz w:val="26"/>
          <w:szCs w:val="26"/>
          <w:lang w:val="sr-Latn-CS"/>
        </w:rPr>
        <w:t xml:space="preserve"> </w:t>
      </w:r>
      <w:r w:rsidRPr="00884B27">
        <w:rPr>
          <w:rFonts w:ascii="Garamond" w:eastAsia="Calibri" w:hAnsi="Garamond" w:cs="Tahoma"/>
          <w:sz w:val="26"/>
          <w:szCs w:val="26"/>
          <w:lang w:val="sr-Latn-CS"/>
        </w:rPr>
        <w:t>donosi zaključak o izboru</w:t>
      </w:r>
      <w:r w:rsidR="00E666D2">
        <w:rPr>
          <w:rFonts w:ascii="Garamond" w:eastAsia="Calibri" w:hAnsi="Garamond" w:cs="Tahoma"/>
          <w:sz w:val="26"/>
          <w:szCs w:val="26"/>
          <w:lang w:val="sr-Latn-CS"/>
        </w:rPr>
        <w:t xml:space="preserve"> </w:t>
      </w:r>
      <w:r w:rsidRPr="00884B27">
        <w:rPr>
          <w:rFonts w:ascii="Garamond" w:eastAsia="Calibri" w:hAnsi="Garamond" w:cs="Tahoma"/>
          <w:sz w:val="26"/>
          <w:szCs w:val="26"/>
          <w:lang w:val="sr-Latn-CS"/>
        </w:rPr>
        <w:t xml:space="preserve">i zaključuje ugovor sa odabranim učesnicima. </w:t>
      </w:r>
      <w:r w:rsidRPr="00884B27">
        <w:rPr>
          <w:rFonts w:ascii="Garamond" w:hAnsi="Garamond"/>
          <w:sz w:val="26"/>
          <w:szCs w:val="26"/>
        </w:rPr>
        <w:t>Realizaciju zaključenog ugovora prati Komisija.</w:t>
      </w:r>
    </w:p>
    <w:p w:rsidR="00583854" w:rsidRPr="00884B27" w:rsidRDefault="00583854" w:rsidP="0092487B">
      <w:pPr>
        <w:pStyle w:val="T30X"/>
        <w:ind w:firstLine="0"/>
        <w:rPr>
          <w:rFonts w:ascii="Garamond" w:hAnsi="Garamond"/>
          <w:sz w:val="26"/>
          <w:szCs w:val="26"/>
        </w:rPr>
      </w:pPr>
    </w:p>
    <w:p w:rsidR="00EE391B" w:rsidRPr="00A114C4" w:rsidRDefault="00E666D2" w:rsidP="00A41172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X</w:t>
      </w:r>
      <w:r w:rsidR="00EE391B" w:rsidRPr="001B1180">
        <w:rPr>
          <w:rFonts w:ascii="Garamond" w:hAnsi="Garamond" w:cs="Arial"/>
          <w:b/>
          <w:sz w:val="26"/>
          <w:szCs w:val="26"/>
        </w:rPr>
        <w:t>-</w:t>
      </w:r>
      <w:r w:rsidR="00EE391B" w:rsidRPr="001B1180">
        <w:rPr>
          <w:rFonts w:ascii="Garamond" w:hAnsi="Garamond"/>
          <w:sz w:val="26"/>
          <w:szCs w:val="26"/>
        </w:rPr>
        <w:t xml:space="preserve">Prijava na </w:t>
      </w:r>
      <w:r w:rsidR="00592EC8">
        <w:rPr>
          <w:rFonts w:ascii="Garamond" w:hAnsi="Garamond"/>
          <w:sz w:val="26"/>
          <w:szCs w:val="26"/>
        </w:rPr>
        <w:t xml:space="preserve">ovaj </w:t>
      </w:r>
      <w:r w:rsidR="00EE391B" w:rsidRPr="001B1180">
        <w:rPr>
          <w:rFonts w:ascii="Garamond" w:hAnsi="Garamond"/>
          <w:sz w:val="26"/>
          <w:szCs w:val="26"/>
        </w:rPr>
        <w:t xml:space="preserve">konkurs podnosi </w:t>
      </w:r>
      <w:r w:rsidR="00380CB9">
        <w:rPr>
          <w:rFonts w:ascii="Garamond" w:hAnsi="Garamond"/>
          <w:sz w:val="26"/>
          <w:szCs w:val="26"/>
        </w:rPr>
        <w:t>se</w:t>
      </w:r>
      <w:r w:rsidR="00380CB9" w:rsidRPr="001B1180">
        <w:rPr>
          <w:rFonts w:ascii="Garamond" w:hAnsi="Garamond"/>
          <w:sz w:val="26"/>
          <w:szCs w:val="26"/>
        </w:rPr>
        <w:t xml:space="preserve"> </w:t>
      </w:r>
      <w:r w:rsidR="00EE391B" w:rsidRPr="001B1180">
        <w:rPr>
          <w:rFonts w:ascii="Garamond" w:hAnsi="Garamond"/>
          <w:sz w:val="26"/>
          <w:szCs w:val="26"/>
        </w:rPr>
        <w:t xml:space="preserve">na propisanom </w:t>
      </w:r>
      <w:r w:rsidR="00380CB9">
        <w:rPr>
          <w:rFonts w:ascii="Garamond" w:hAnsi="Garamond"/>
          <w:sz w:val="26"/>
          <w:szCs w:val="26"/>
        </w:rPr>
        <w:t>o</w:t>
      </w:r>
      <w:r w:rsidR="00380CB9" w:rsidRPr="001B1180">
        <w:rPr>
          <w:rFonts w:ascii="Garamond" w:hAnsi="Garamond"/>
          <w:sz w:val="26"/>
          <w:szCs w:val="26"/>
        </w:rPr>
        <w:t>brascu</w:t>
      </w:r>
      <w:r w:rsidR="002846E5">
        <w:rPr>
          <w:rFonts w:ascii="Garamond" w:hAnsi="Garamond"/>
          <w:sz w:val="26"/>
          <w:szCs w:val="26"/>
        </w:rPr>
        <w:t>, sa neophodnom dokumentacijom</w:t>
      </w:r>
      <w:r w:rsidR="00380CB9" w:rsidRPr="001B1180">
        <w:rPr>
          <w:rFonts w:ascii="Garamond" w:hAnsi="Garamond"/>
          <w:sz w:val="26"/>
          <w:szCs w:val="26"/>
        </w:rPr>
        <w:t xml:space="preserve"> </w:t>
      </w:r>
      <w:r w:rsidR="00EE391B" w:rsidRPr="001B1180">
        <w:rPr>
          <w:rFonts w:ascii="Garamond" w:hAnsi="Garamond" w:cs="Arial"/>
          <w:sz w:val="26"/>
          <w:szCs w:val="26"/>
        </w:rPr>
        <w:t xml:space="preserve">u zapečaćenoj koverti, sa naznakom: </w:t>
      </w:r>
      <w:r w:rsidR="00A41172" w:rsidRPr="001B1180">
        <w:rPr>
          <w:rFonts w:ascii="Garamond" w:hAnsi="Garamond" w:cs="Arial"/>
          <w:sz w:val="26"/>
          <w:szCs w:val="26"/>
        </w:rPr>
        <w:t xml:space="preserve">“Prijava na </w:t>
      </w:r>
      <w:r w:rsidR="00380CB9">
        <w:rPr>
          <w:rFonts w:ascii="Garamond" w:hAnsi="Garamond" w:cs="Arial"/>
          <w:sz w:val="26"/>
          <w:szCs w:val="26"/>
        </w:rPr>
        <w:t>K</w:t>
      </w:r>
      <w:r w:rsidR="00A41172" w:rsidRPr="001B1180">
        <w:rPr>
          <w:rFonts w:ascii="Garamond" w:hAnsi="Garamond" w:cs="Arial"/>
          <w:sz w:val="26"/>
          <w:szCs w:val="26"/>
        </w:rPr>
        <w:t>onkurs za davanje na korišćenje bez naknade montažnih objekata privremenog karaktera (kućica) za potrebe organizacije</w:t>
      </w:r>
      <w:r w:rsidR="00A41172" w:rsidRPr="00A114C4">
        <w:rPr>
          <w:rFonts w:ascii="Garamond" w:hAnsi="Garamond" w:cs="Arial"/>
          <w:sz w:val="26"/>
          <w:szCs w:val="26"/>
        </w:rPr>
        <w:t xml:space="preserve"> </w:t>
      </w:r>
      <w:r w:rsidR="00583854">
        <w:rPr>
          <w:rFonts w:ascii="Garamond" w:hAnsi="Garamond" w:cs="Arial"/>
          <w:sz w:val="26"/>
          <w:szCs w:val="26"/>
        </w:rPr>
        <w:t xml:space="preserve">Novogodišnjeg praznika </w:t>
      </w:r>
      <w:r w:rsidR="008A6969">
        <w:rPr>
          <w:rFonts w:ascii="Garamond" w:hAnsi="Garamond" w:cs="Arial"/>
          <w:sz w:val="26"/>
          <w:szCs w:val="26"/>
        </w:rPr>
        <w:t>2021</w:t>
      </w:r>
      <w:r w:rsidR="00583854">
        <w:rPr>
          <w:rFonts w:ascii="Garamond" w:hAnsi="Garamond" w:cs="Arial"/>
          <w:sz w:val="26"/>
          <w:szCs w:val="26"/>
        </w:rPr>
        <w:t>/</w:t>
      </w:r>
      <w:r w:rsidR="008A6969">
        <w:rPr>
          <w:rFonts w:ascii="Garamond" w:hAnsi="Garamond" w:cs="Arial"/>
          <w:sz w:val="26"/>
          <w:szCs w:val="26"/>
        </w:rPr>
        <w:t>2022</w:t>
      </w:r>
      <w:r w:rsidR="001B1180">
        <w:rPr>
          <w:rFonts w:ascii="Garamond" w:hAnsi="Garamond" w:cs="Arial"/>
          <w:sz w:val="26"/>
          <w:szCs w:val="26"/>
        </w:rPr>
        <w:t>–</w:t>
      </w:r>
      <w:r w:rsidR="00A41172" w:rsidRPr="00A114C4">
        <w:rPr>
          <w:rFonts w:ascii="Garamond" w:hAnsi="Garamond" w:cs="Arial"/>
          <w:sz w:val="26"/>
          <w:szCs w:val="26"/>
        </w:rPr>
        <w:t>ne otvaraj”</w:t>
      </w:r>
      <w:r w:rsidR="00EE391B" w:rsidRPr="00A114C4">
        <w:rPr>
          <w:rFonts w:ascii="Garamond" w:hAnsi="Garamond" w:cs="Arial"/>
          <w:sz w:val="26"/>
          <w:szCs w:val="26"/>
        </w:rPr>
        <w:t xml:space="preserve"> i predaje se na</w:t>
      </w:r>
      <w:r w:rsidR="0009348A">
        <w:rPr>
          <w:rFonts w:ascii="Garamond" w:hAnsi="Garamond" w:cs="Arial"/>
          <w:sz w:val="26"/>
          <w:szCs w:val="26"/>
        </w:rPr>
        <w:t xml:space="preserve"> adresu:</w:t>
      </w:r>
      <w:r w:rsidR="00EE391B" w:rsidRPr="00A114C4">
        <w:rPr>
          <w:rFonts w:ascii="Garamond" w:hAnsi="Garamond" w:cs="Arial"/>
          <w:sz w:val="26"/>
          <w:szCs w:val="26"/>
        </w:rPr>
        <w:t xml:space="preserve"> </w:t>
      </w:r>
      <w:r w:rsidR="00806D6B">
        <w:rPr>
          <w:rFonts w:ascii="Garamond" w:hAnsi="Garamond" w:cs="Arial"/>
          <w:sz w:val="26"/>
          <w:szCs w:val="26"/>
        </w:rPr>
        <w:t xml:space="preserve">Njegoševa ulica </w:t>
      </w:r>
      <w:r w:rsidR="00EE391B" w:rsidRPr="00A114C4">
        <w:rPr>
          <w:rFonts w:ascii="Garamond" w:hAnsi="Garamond" w:cs="Arial"/>
          <w:sz w:val="26"/>
          <w:szCs w:val="26"/>
        </w:rPr>
        <w:t>br</w:t>
      </w:r>
      <w:r w:rsidR="00806D6B">
        <w:rPr>
          <w:rFonts w:ascii="Garamond" w:hAnsi="Garamond" w:cs="Arial"/>
          <w:sz w:val="26"/>
          <w:szCs w:val="26"/>
        </w:rPr>
        <w:t>oj</w:t>
      </w:r>
      <w:r w:rsidR="00EE391B" w:rsidRPr="00A114C4">
        <w:rPr>
          <w:rFonts w:ascii="Garamond" w:hAnsi="Garamond" w:cs="Arial"/>
          <w:sz w:val="26"/>
          <w:szCs w:val="26"/>
        </w:rPr>
        <w:t xml:space="preserve"> 20</w:t>
      </w:r>
      <w:r w:rsidR="00971D30">
        <w:rPr>
          <w:rFonts w:ascii="Garamond" w:hAnsi="Garamond" w:cs="Arial"/>
          <w:sz w:val="26"/>
          <w:szCs w:val="26"/>
        </w:rPr>
        <w:t>, Podgorica,</w:t>
      </w:r>
      <w:r w:rsidR="00EE391B" w:rsidRPr="00A114C4">
        <w:rPr>
          <w:rFonts w:ascii="Garamond" w:hAnsi="Garamond" w:cs="Arial"/>
          <w:sz w:val="26"/>
          <w:szCs w:val="26"/>
        </w:rPr>
        <w:t xml:space="preserve"> zaključno sa </w:t>
      </w:r>
      <w:r w:rsidR="00EE391B" w:rsidRPr="00A114C4">
        <w:rPr>
          <w:rFonts w:ascii="Garamond" w:hAnsi="Garamond" w:cs="Arial"/>
          <w:b/>
          <w:sz w:val="26"/>
          <w:szCs w:val="26"/>
        </w:rPr>
        <w:t xml:space="preserve"> </w:t>
      </w:r>
      <w:r w:rsidR="00583854">
        <w:rPr>
          <w:rFonts w:ascii="Garamond" w:hAnsi="Garamond" w:cs="Arial"/>
          <w:b/>
          <w:sz w:val="26"/>
          <w:szCs w:val="26"/>
        </w:rPr>
        <w:t xml:space="preserve">01. novembrom </w:t>
      </w:r>
      <w:r w:rsidR="001B1180">
        <w:rPr>
          <w:rFonts w:ascii="Garamond" w:hAnsi="Garamond" w:cs="Arial"/>
          <w:b/>
          <w:sz w:val="26"/>
          <w:szCs w:val="26"/>
        </w:rPr>
        <w:t>2021. godine.</w:t>
      </w:r>
    </w:p>
    <w:p w:rsidR="00EE391B" w:rsidRPr="00A114C4" w:rsidRDefault="00EE391B" w:rsidP="00EE391B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1B1180" w:rsidRPr="00A114C4" w:rsidRDefault="001B1180" w:rsidP="00EE391B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eastAsia="Calibri" w:hAnsi="Garamond" w:cs="Times New Roman"/>
          <w:b/>
          <w:sz w:val="26"/>
          <w:szCs w:val="26"/>
        </w:rPr>
        <w:t>X</w:t>
      </w:r>
      <w:r w:rsidR="007E397E">
        <w:rPr>
          <w:rFonts w:ascii="Garamond" w:eastAsia="Calibri" w:hAnsi="Garamond" w:cs="Times New Roman"/>
          <w:b/>
          <w:sz w:val="26"/>
          <w:szCs w:val="26"/>
        </w:rPr>
        <w:t>I</w:t>
      </w:r>
      <w:r>
        <w:rPr>
          <w:rFonts w:ascii="Garamond" w:eastAsia="Calibri" w:hAnsi="Garamond" w:cs="Times New Roman"/>
          <w:b/>
          <w:sz w:val="26"/>
          <w:szCs w:val="26"/>
        </w:rPr>
        <w:t>-</w:t>
      </w:r>
      <w:r w:rsidR="00EE391B" w:rsidRPr="00A114C4">
        <w:rPr>
          <w:rFonts w:ascii="Garamond" w:eastAsia="Calibri" w:hAnsi="Garamond" w:cs="Times New Roman"/>
          <w:sz w:val="26"/>
          <w:szCs w:val="26"/>
        </w:rPr>
        <w:t>Neblagovremenu dokumentaciju Komisija vraća pošaljiocu neotvorenu</w:t>
      </w:r>
      <w:r w:rsidR="00EE391B" w:rsidRPr="00A114C4">
        <w:rPr>
          <w:rFonts w:ascii="Garamond" w:hAnsi="Garamond"/>
          <w:sz w:val="26"/>
          <w:szCs w:val="26"/>
        </w:rPr>
        <w:t>.</w:t>
      </w:r>
    </w:p>
    <w:p w:rsidR="00EE391B" w:rsidRDefault="00EE391B" w:rsidP="00EE391B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A114C4">
        <w:rPr>
          <w:rFonts w:ascii="Garamond" w:hAnsi="Garamond"/>
          <w:sz w:val="26"/>
          <w:szCs w:val="26"/>
        </w:rPr>
        <w:t>Komisija otvara blagovremeno podnijete zapečaćene koverte na prvoj sjednici nakon isteka roka za podnošenj</w:t>
      </w:r>
      <w:r w:rsidRPr="00A41919">
        <w:rPr>
          <w:rFonts w:ascii="Garamond" w:hAnsi="Garamond"/>
          <w:sz w:val="26"/>
          <w:szCs w:val="26"/>
        </w:rPr>
        <w:t xml:space="preserve">e </w:t>
      </w:r>
      <w:r w:rsidR="0034617F" w:rsidRPr="00A41919">
        <w:rPr>
          <w:rFonts w:ascii="Garamond" w:hAnsi="Garamond"/>
          <w:sz w:val="26"/>
          <w:szCs w:val="26"/>
        </w:rPr>
        <w:t>prijava</w:t>
      </w:r>
      <w:r w:rsidRPr="00A41919">
        <w:rPr>
          <w:rFonts w:ascii="Garamond" w:hAnsi="Garamond"/>
          <w:sz w:val="26"/>
          <w:szCs w:val="26"/>
        </w:rPr>
        <w:t xml:space="preserve">. Ako utvrdi da </w:t>
      </w:r>
      <w:r w:rsidR="00E4794C" w:rsidRPr="00A41919">
        <w:rPr>
          <w:rFonts w:ascii="Garamond" w:hAnsi="Garamond"/>
          <w:sz w:val="26"/>
          <w:szCs w:val="26"/>
        </w:rPr>
        <w:t>privredni subjekat</w:t>
      </w:r>
      <w:r w:rsidR="00A41172" w:rsidRPr="00A41919">
        <w:rPr>
          <w:rFonts w:ascii="Garamond" w:hAnsi="Garamond"/>
          <w:sz w:val="26"/>
          <w:szCs w:val="26"/>
        </w:rPr>
        <w:t xml:space="preserve"> nije dostavio</w:t>
      </w:r>
      <w:r w:rsidRPr="00A41919">
        <w:rPr>
          <w:rFonts w:ascii="Garamond" w:hAnsi="Garamond"/>
          <w:sz w:val="26"/>
          <w:szCs w:val="26"/>
        </w:rPr>
        <w:t xml:space="preserve"> svu dokumentaciju pro</w:t>
      </w:r>
      <w:r w:rsidRPr="00A114C4">
        <w:rPr>
          <w:rFonts w:ascii="Garamond" w:hAnsi="Garamond"/>
          <w:sz w:val="26"/>
          <w:szCs w:val="26"/>
        </w:rPr>
        <w:t>pisanu tačkom V</w:t>
      </w:r>
      <w:r w:rsidR="001D17BD">
        <w:rPr>
          <w:rFonts w:ascii="Garamond" w:hAnsi="Garamond"/>
          <w:sz w:val="26"/>
          <w:szCs w:val="26"/>
        </w:rPr>
        <w:t>I</w:t>
      </w:r>
      <w:r w:rsidRPr="00A114C4">
        <w:rPr>
          <w:rFonts w:ascii="Garamond" w:hAnsi="Garamond"/>
          <w:sz w:val="26"/>
          <w:szCs w:val="26"/>
        </w:rPr>
        <w:t xml:space="preserve"> ovog </w:t>
      </w:r>
      <w:r w:rsidR="00EF33FE">
        <w:rPr>
          <w:rFonts w:ascii="Garamond" w:hAnsi="Garamond"/>
          <w:sz w:val="26"/>
          <w:szCs w:val="26"/>
        </w:rPr>
        <w:t>k</w:t>
      </w:r>
      <w:r w:rsidR="00EF33FE" w:rsidRPr="00A114C4">
        <w:rPr>
          <w:rFonts w:ascii="Garamond" w:hAnsi="Garamond"/>
          <w:sz w:val="26"/>
          <w:szCs w:val="26"/>
        </w:rPr>
        <w:t>onkursa</w:t>
      </w:r>
      <w:r w:rsidRPr="00A114C4">
        <w:rPr>
          <w:rFonts w:ascii="Garamond" w:hAnsi="Garamond"/>
          <w:sz w:val="26"/>
          <w:szCs w:val="26"/>
        </w:rPr>
        <w:t xml:space="preserve">, Komisija poziva </w:t>
      </w:r>
      <w:r w:rsidR="00EF33FE">
        <w:rPr>
          <w:rFonts w:ascii="Garamond" w:hAnsi="Garamond"/>
          <w:sz w:val="26"/>
          <w:szCs w:val="26"/>
        </w:rPr>
        <w:t>pri</w:t>
      </w:r>
      <w:r w:rsidR="00EB041E">
        <w:rPr>
          <w:rFonts w:ascii="Garamond" w:hAnsi="Garamond"/>
          <w:sz w:val="26"/>
          <w:szCs w:val="26"/>
        </w:rPr>
        <w:t>v</w:t>
      </w:r>
      <w:r w:rsidR="00EF33FE">
        <w:rPr>
          <w:rFonts w:ascii="Garamond" w:hAnsi="Garamond"/>
          <w:sz w:val="26"/>
          <w:szCs w:val="26"/>
        </w:rPr>
        <w:t>redni subjeka</w:t>
      </w:r>
      <w:r w:rsidR="00C42DC2">
        <w:rPr>
          <w:rFonts w:ascii="Garamond" w:hAnsi="Garamond"/>
          <w:sz w:val="26"/>
          <w:szCs w:val="26"/>
        </w:rPr>
        <w:t>t</w:t>
      </w:r>
      <w:r w:rsidRPr="00A114C4">
        <w:rPr>
          <w:rFonts w:ascii="Garamond" w:hAnsi="Garamond"/>
          <w:sz w:val="26"/>
          <w:szCs w:val="26"/>
        </w:rPr>
        <w:t xml:space="preserve"> da nedostatak otkloni u roku od</w:t>
      </w:r>
      <w:r w:rsidRPr="00A92027">
        <w:rPr>
          <w:rFonts w:ascii="Garamond" w:hAnsi="Garamond"/>
          <w:sz w:val="26"/>
          <w:szCs w:val="26"/>
        </w:rPr>
        <w:t xml:space="preserve"> tri dana </w:t>
      </w:r>
      <w:r w:rsidRPr="00A114C4">
        <w:rPr>
          <w:rFonts w:ascii="Garamond" w:hAnsi="Garamond"/>
          <w:sz w:val="26"/>
          <w:szCs w:val="26"/>
        </w:rPr>
        <w:t>od dana prijema poziva. Ukoliko društvo/preduzetni</w:t>
      </w:r>
      <w:r w:rsidR="00A41172" w:rsidRPr="00A114C4">
        <w:rPr>
          <w:rFonts w:ascii="Garamond" w:hAnsi="Garamond"/>
          <w:sz w:val="26"/>
          <w:szCs w:val="26"/>
        </w:rPr>
        <w:t>k</w:t>
      </w:r>
      <w:r w:rsidRPr="00A114C4">
        <w:rPr>
          <w:rFonts w:ascii="Garamond" w:hAnsi="Garamond"/>
          <w:sz w:val="26"/>
          <w:szCs w:val="26"/>
        </w:rPr>
        <w:t xml:space="preserve"> nedostatak ne otkloni u ostavljenom roku, Komisija će zahtjev odbiti.</w:t>
      </w:r>
    </w:p>
    <w:p w:rsidR="00583854" w:rsidRPr="00A114C4" w:rsidRDefault="00583854" w:rsidP="00EE391B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E391B" w:rsidRDefault="00B33EBD" w:rsidP="00EE391B">
      <w:pPr>
        <w:spacing w:after="0" w:line="240" w:lineRule="auto"/>
        <w:jc w:val="both"/>
      </w:pPr>
      <w:r>
        <w:rPr>
          <w:rFonts w:ascii="Garamond" w:hAnsi="Garamond" w:cs="Arial"/>
          <w:b/>
          <w:sz w:val="26"/>
          <w:szCs w:val="26"/>
        </w:rPr>
        <w:t>X</w:t>
      </w:r>
      <w:r w:rsidR="00AA262A">
        <w:rPr>
          <w:rFonts w:ascii="Garamond" w:hAnsi="Garamond" w:cs="Arial"/>
          <w:b/>
          <w:sz w:val="26"/>
          <w:szCs w:val="26"/>
        </w:rPr>
        <w:t>I</w:t>
      </w:r>
      <w:r w:rsidR="00E666D2">
        <w:rPr>
          <w:rFonts w:ascii="Garamond" w:hAnsi="Garamond" w:cs="Arial"/>
          <w:b/>
          <w:sz w:val="26"/>
          <w:szCs w:val="26"/>
        </w:rPr>
        <w:t>I</w:t>
      </w:r>
      <w:r w:rsidR="00EE391B" w:rsidRPr="001B1180">
        <w:rPr>
          <w:rFonts w:ascii="Garamond" w:hAnsi="Garamond" w:cs="Arial"/>
          <w:b/>
          <w:sz w:val="26"/>
          <w:szCs w:val="26"/>
        </w:rPr>
        <w:t>-</w:t>
      </w:r>
      <w:r w:rsidR="00EE391B" w:rsidRPr="001B1180">
        <w:rPr>
          <w:rFonts w:ascii="Garamond" w:hAnsi="Garamond" w:cs="Arial"/>
          <w:sz w:val="26"/>
          <w:szCs w:val="26"/>
        </w:rPr>
        <w:t xml:space="preserve">Informacije o svim pitanjima od značaja za učešće na Konkursu mogu se dobiti svakog radnog dana na telefon: </w:t>
      </w:r>
      <w:r w:rsidR="001B1180" w:rsidRPr="001B1180">
        <w:rPr>
          <w:rFonts w:ascii="Garamond" w:hAnsi="Garamond" w:cs="Arial"/>
          <w:sz w:val="26"/>
          <w:szCs w:val="26"/>
        </w:rPr>
        <w:t xml:space="preserve">020/665-041 </w:t>
      </w:r>
      <w:r w:rsidR="00EE391B" w:rsidRPr="001B1180">
        <w:rPr>
          <w:rFonts w:ascii="Garamond" w:hAnsi="Garamond" w:cs="Arial"/>
          <w:sz w:val="26"/>
          <w:szCs w:val="26"/>
        </w:rPr>
        <w:t xml:space="preserve">i/ili e-mail: </w:t>
      </w:r>
      <w:hyperlink r:id="rId9" w:history="1">
        <w:r w:rsidR="001B1180" w:rsidRPr="001B1180">
          <w:rPr>
            <w:rStyle w:val="Hyperlink"/>
            <w:rFonts w:ascii="Garamond" w:hAnsi="Garamond" w:cs="Arial"/>
            <w:sz w:val="26"/>
            <w:szCs w:val="26"/>
          </w:rPr>
          <w:t>edina.serhatlic@podgorica.me</w:t>
        </w:r>
      </w:hyperlink>
      <w:r w:rsidR="00E00F4F">
        <w:t>.</w:t>
      </w:r>
    </w:p>
    <w:p w:rsidR="00583854" w:rsidRDefault="00583854" w:rsidP="00EE391B">
      <w:pPr>
        <w:spacing w:after="0" w:line="240" w:lineRule="auto"/>
        <w:jc w:val="both"/>
      </w:pPr>
    </w:p>
    <w:p w:rsidR="00E00F4F" w:rsidRPr="00E00F4F" w:rsidRDefault="00E00F4F" w:rsidP="00EE391B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  <w:r w:rsidRPr="00EB2351">
        <w:rPr>
          <w:rFonts w:ascii="Garamond" w:hAnsi="Garamond"/>
          <w:b/>
          <w:sz w:val="26"/>
          <w:szCs w:val="26"/>
        </w:rPr>
        <w:t>XI</w:t>
      </w:r>
      <w:r w:rsidR="00827271">
        <w:rPr>
          <w:rFonts w:ascii="Garamond" w:hAnsi="Garamond"/>
          <w:b/>
          <w:sz w:val="26"/>
          <w:szCs w:val="26"/>
        </w:rPr>
        <w:t>II</w:t>
      </w:r>
      <w:r w:rsidRPr="00E00F4F">
        <w:rPr>
          <w:rFonts w:ascii="Garamond" w:hAnsi="Garamond"/>
          <w:sz w:val="26"/>
          <w:szCs w:val="26"/>
        </w:rPr>
        <w:t>-</w:t>
      </w:r>
      <w:r w:rsidRPr="00E00F4F">
        <w:rPr>
          <w:rFonts w:ascii="Garamond" w:hAnsi="Garamond" w:cs="Arial"/>
          <w:sz w:val="26"/>
          <w:szCs w:val="26"/>
        </w:rPr>
        <w:t>Ovaj konkurs objaviće se na internet stranici Glavnog grada</w:t>
      </w:r>
      <w:r w:rsidR="003C7426" w:rsidRPr="00A114C4">
        <w:rPr>
          <w:rFonts w:ascii="Garamond" w:hAnsi="Garamond" w:cs="Arial"/>
          <w:sz w:val="26"/>
          <w:szCs w:val="26"/>
        </w:rPr>
        <w:t xml:space="preserve"> </w:t>
      </w:r>
      <w:r w:rsidR="003C7426">
        <w:rPr>
          <w:rFonts w:ascii="Garamond" w:hAnsi="Garamond" w:cs="Arial"/>
          <w:sz w:val="26"/>
          <w:szCs w:val="26"/>
        </w:rPr>
        <w:t>(</w:t>
      </w:r>
      <w:r w:rsidR="003C7426" w:rsidRPr="00D6098E">
        <w:rPr>
          <w:rFonts w:ascii="Garamond" w:hAnsi="Garamond" w:cs="Arial"/>
          <w:sz w:val="26"/>
          <w:szCs w:val="26"/>
        </w:rPr>
        <w:t>https://podgorica.me</w:t>
      </w:r>
      <w:r w:rsidR="003C7426">
        <w:rPr>
          <w:rFonts w:ascii="Garamond" w:hAnsi="Garamond" w:cs="Arial"/>
          <w:sz w:val="26"/>
          <w:szCs w:val="26"/>
        </w:rPr>
        <w:t>)</w:t>
      </w:r>
      <w:r w:rsidRPr="00E00F4F">
        <w:rPr>
          <w:rFonts w:ascii="Garamond" w:hAnsi="Garamond" w:cs="Arial"/>
          <w:sz w:val="26"/>
          <w:szCs w:val="26"/>
        </w:rPr>
        <w:t xml:space="preserve"> i u jednom dnevnom štampanom mediju koji izlazi na teritoriji Crne Gore.</w:t>
      </w:r>
    </w:p>
    <w:p w:rsidR="00EE391B" w:rsidRPr="00A114C4" w:rsidRDefault="00EE391B" w:rsidP="001B1180">
      <w:pPr>
        <w:spacing w:after="0" w:line="240" w:lineRule="auto"/>
        <w:rPr>
          <w:rStyle w:val="Strong"/>
          <w:rFonts w:ascii="Garamond" w:hAnsi="Garamond" w:cs="Arial"/>
          <w:color w:val="4D4D4D"/>
          <w:sz w:val="26"/>
          <w:szCs w:val="26"/>
        </w:rPr>
      </w:pPr>
    </w:p>
    <w:p w:rsidR="00EE391B" w:rsidRPr="00A114C4" w:rsidRDefault="00EE391B" w:rsidP="00EE391B">
      <w:pPr>
        <w:spacing w:after="0" w:line="240" w:lineRule="auto"/>
        <w:jc w:val="right"/>
        <w:rPr>
          <w:rFonts w:ascii="Garamond" w:hAnsi="Garamond" w:cs="Arial"/>
          <w:sz w:val="26"/>
          <w:szCs w:val="26"/>
        </w:rPr>
      </w:pPr>
      <w:r w:rsidRPr="00A114C4">
        <w:rPr>
          <w:rStyle w:val="Strong"/>
          <w:rFonts w:ascii="Garamond" w:hAnsi="Garamond" w:cs="Arial"/>
          <w:color w:val="4D4D4D"/>
          <w:sz w:val="26"/>
          <w:szCs w:val="26"/>
        </w:rPr>
        <w:t>PREDSJEDNICA KOMISIJE</w:t>
      </w:r>
      <w:r w:rsidR="00E00F4F">
        <w:rPr>
          <w:rStyle w:val="Strong"/>
          <w:rFonts w:ascii="Garamond" w:hAnsi="Garamond" w:cs="Arial"/>
          <w:color w:val="4D4D4D"/>
          <w:sz w:val="26"/>
          <w:szCs w:val="26"/>
        </w:rPr>
        <w:t>,</w:t>
      </w:r>
    </w:p>
    <w:p w:rsidR="00EE391B" w:rsidRPr="00A114C4" w:rsidRDefault="00FC68CE" w:rsidP="00FC68CE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Style w:val="Strong"/>
          <w:rFonts w:ascii="Garamond" w:hAnsi="Garamond" w:cs="Arial"/>
          <w:color w:val="4D4D4D"/>
          <w:sz w:val="26"/>
          <w:szCs w:val="26"/>
        </w:rPr>
        <w:t xml:space="preserve">   </w:t>
      </w:r>
      <w:r>
        <w:rPr>
          <w:rStyle w:val="Strong"/>
          <w:rFonts w:ascii="Garamond" w:hAnsi="Garamond" w:cs="Arial"/>
          <w:color w:val="4D4D4D"/>
          <w:sz w:val="26"/>
          <w:szCs w:val="26"/>
        </w:rPr>
        <w:tab/>
      </w:r>
      <w:r>
        <w:rPr>
          <w:rStyle w:val="Strong"/>
          <w:rFonts w:ascii="Garamond" w:hAnsi="Garamond" w:cs="Arial"/>
          <w:color w:val="4D4D4D"/>
          <w:sz w:val="26"/>
          <w:szCs w:val="26"/>
        </w:rPr>
        <w:tab/>
      </w:r>
      <w:r>
        <w:rPr>
          <w:rStyle w:val="Strong"/>
          <w:rFonts w:ascii="Garamond" w:hAnsi="Garamond" w:cs="Arial"/>
          <w:color w:val="4D4D4D"/>
          <w:sz w:val="26"/>
          <w:szCs w:val="26"/>
        </w:rPr>
        <w:tab/>
      </w:r>
      <w:r>
        <w:rPr>
          <w:rStyle w:val="Strong"/>
          <w:rFonts w:ascii="Garamond" w:hAnsi="Garamond" w:cs="Arial"/>
          <w:color w:val="4D4D4D"/>
          <w:sz w:val="26"/>
          <w:szCs w:val="26"/>
        </w:rPr>
        <w:tab/>
      </w:r>
      <w:r>
        <w:rPr>
          <w:rStyle w:val="Strong"/>
          <w:rFonts w:ascii="Garamond" w:hAnsi="Garamond" w:cs="Arial"/>
          <w:color w:val="4D4D4D"/>
          <w:sz w:val="26"/>
          <w:szCs w:val="26"/>
        </w:rPr>
        <w:tab/>
      </w:r>
      <w:r>
        <w:rPr>
          <w:rStyle w:val="Strong"/>
          <w:rFonts w:ascii="Garamond" w:hAnsi="Garamond" w:cs="Arial"/>
          <w:color w:val="4D4D4D"/>
          <w:sz w:val="26"/>
          <w:szCs w:val="26"/>
        </w:rPr>
        <w:tab/>
      </w:r>
      <w:r>
        <w:rPr>
          <w:rStyle w:val="Strong"/>
          <w:rFonts w:ascii="Garamond" w:hAnsi="Garamond" w:cs="Arial"/>
          <w:color w:val="4D4D4D"/>
          <w:sz w:val="26"/>
          <w:szCs w:val="26"/>
        </w:rPr>
        <w:tab/>
      </w:r>
      <w:r>
        <w:rPr>
          <w:rStyle w:val="Strong"/>
          <w:rFonts w:ascii="Garamond" w:hAnsi="Garamond" w:cs="Arial"/>
          <w:color w:val="4D4D4D"/>
          <w:sz w:val="26"/>
          <w:szCs w:val="26"/>
        </w:rPr>
        <w:tab/>
        <w:t xml:space="preserve">        </w:t>
      </w:r>
      <w:r w:rsidR="00A41172" w:rsidRPr="00A114C4">
        <w:rPr>
          <w:rStyle w:val="Strong"/>
          <w:rFonts w:ascii="Garamond" w:hAnsi="Garamond" w:cs="Arial"/>
          <w:color w:val="4D4D4D"/>
          <w:sz w:val="26"/>
          <w:szCs w:val="26"/>
        </w:rPr>
        <w:t>Ivona Međedović</w:t>
      </w:r>
    </w:p>
    <w:p w:rsidR="00EE391B" w:rsidRPr="00A114C4" w:rsidRDefault="00EE391B" w:rsidP="00EE391B">
      <w:pPr>
        <w:spacing w:after="0"/>
        <w:rPr>
          <w:rFonts w:ascii="Garamond" w:hAnsi="Garamond"/>
          <w:sz w:val="26"/>
          <w:szCs w:val="26"/>
        </w:rPr>
      </w:pPr>
    </w:p>
    <w:p w:rsidR="00F16E91" w:rsidRPr="00A114C4" w:rsidRDefault="00F16E91">
      <w:pPr>
        <w:rPr>
          <w:rFonts w:ascii="Garamond" w:hAnsi="Garamond"/>
          <w:sz w:val="26"/>
          <w:szCs w:val="26"/>
        </w:rPr>
      </w:pPr>
    </w:p>
    <w:sectPr w:rsidR="00F16E91" w:rsidRPr="00A114C4" w:rsidSect="00D97146">
      <w:footerReference w:type="default" r:id="rId10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8A" w:rsidRDefault="006B068A" w:rsidP="00B25AB1">
      <w:pPr>
        <w:spacing w:after="0" w:line="240" w:lineRule="auto"/>
      </w:pPr>
      <w:r>
        <w:separator/>
      </w:r>
    </w:p>
  </w:endnote>
  <w:endnote w:type="continuationSeparator" w:id="0">
    <w:p w:rsidR="006B068A" w:rsidRDefault="006B068A" w:rsidP="00B2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893455"/>
      <w:docPartObj>
        <w:docPartGallery w:val="Page Numbers (Bottom of Page)"/>
        <w:docPartUnique/>
      </w:docPartObj>
    </w:sdtPr>
    <w:sdtContent>
      <w:p w:rsidR="00D97146" w:rsidRDefault="00B43547">
        <w:pPr>
          <w:pStyle w:val="Footer"/>
          <w:jc w:val="right"/>
        </w:pPr>
        <w:r>
          <w:fldChar w:fldCharType="begin"/>
        </w:r>
        <w:r w:rsidR="00A41172">
          <w:instrText xml:space="preserve"> PAGE   \* MERGEFORMAT </w:instrText>
        </w:r>
        <w:r>
          <w:fldChar w:fldCharType="separate"/>
        </w:r>
        <w:r w:rsidR="00ED6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146" w:rsidRDefault="006B0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8A" w:rsidRDefault="006B068A" w:rsidP="00B25AB1">
      <w:pPr>
        <w:spacing w:after="0" w:line="240" w:lineRule="auto"/>
      </w:pPr>
      <w:r>
        <w:separator/>
      </w:r>
    </w:p>
  </w:footnote>
  <w:footnote w:type="continuationSeparator" w:id="0">
    <w:p w:rsidR="006B068A" w:rsidRDefault="006B068A" w:rsidP="00B2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558"/>
    <w:multiLevelType w:val="hybridMultilevel"/>
    <w:tmpl w:val="0C14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1979"/>
    <w:multiLevelType w:val="hybridMultilevel"/>
    <w:tmpl w:val="0D46B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326C"/>
    <w:multiLevelType w:val="hybridMultilevel"/>
    <w:tmpl w:val="3BE4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726A1"/>
    <w:multiLevelType w:val="hybridMultilevel"/>
    <w:tmpl w:val="57E66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91B"/>
    <w:rsid w:val="0000082F"/>
    <w:rsid w:val="00002400"/>
    <w:rsid w:val="000122B3"/>
    <w:rsid w:val="00017DF1"/>
    <w:rsid w:val="00020E72"/>
    <w:rsid w:val="0002129C"/>
    <w:rsid w:val="00024B93"/>
    <w:rsid w:val="00030F6E"/>
    <w:rsid w:val="00043221"/>
    <w:rsid w:val="00054E39"/>
    <w:rsid w:val="0006409B"/>
    <w:rsid w:val="0006504C"/>
    <w:rsid w:val="0006777E"/>
    <w:rsid w:val="00083633"/>
    <w:rsid w:val="000851FE"/>
    <w:rsid w:val="00092040"/>
    <w:rsid w:val="0009348A"/>
    <w:rsid w:val="000A73A1"/>
    <w:rsid w:val="000B253A"/>
    <w:rsid w:val="000C6298"/>
    <w:rsid w:val="000C6F1F"/>
    <w:rsid w:val="000D1839"/>
    <w:rsid w:val="000E00B6"/>
    <w:rsid w:val="000E7656"/>
    <w:rsid w:val="000F6924"/>
    <w:rsid w:val="000F70D9"/>
    <w:rsid w:val="00103667"/>
    <w:rsid w:val="001047D7"/>
    <w:rsid w:val="0010774C"/>
    <w:rsid w:val="00121BCF"/>
    <w:rsid w:val="0012720C"/>
    <w:rsid w:val="00127AAC"/>
    <w:rsid w:val="0015120B"/>
    <w:rsid w:val="00155331"/>
    <w:rsid w:val="00155678"/>
    <w:rsid w:val="00157CC5"/>
    <w:rsid w:val="00165445"/>
    <w:rsid w:val="001658C6"/>
    <w:rsid w:val="00196753"/>
    <w:rsid w:val="001A6166"/>
    <w:rsid w:val="001B106B"/>
    <w:rsid w:val="001B1180"/>
    <w:rsid w:val="001C339F"/>
    <w:rsid w:val="001C6238"/>
    <w:rsid w:val="001D0C99"/>
    <w:rsid w:val="001D17BD"/>
    <w:rsid w:val="001D3A1C"/>
    <w:rsid w:val="001F23DC"/>
    <w:rsid w:val="001F50F7"/>
    <w:rsid w:val="00207E8B"/>
    <w:rsid w:val="002119A0"/>
    <w:rsid w:val="00223CF8"/>
    <w:rsid w:val="00231F0B"/>
    <w:rsid w:val="00233219"/>
    <w:rsid w:val="00245379"/>
    <w:rsid w:val="00253EE7"/>
    <w:rsid w:val="00263CC4"/>
    <w:rsid w:val="00280504"/>
    <w:rsid w:val="002846E5"/>
    <w:rsid w:val="00284E25"/>
    <w:rsid w:val="002871C7"/>
    <w:rsid w:val="00290830"/>
    <w:rsid w:val="002959FB"/>
    <w:rsid w:val="002A594E"/>
    <w:rsid w:val="002B313E"/>
    <w:rsid w:val="002B559B"/>
    <w:rsid w:val="002C0B9B"/>
    <w:rsid w:val="002C389C"/>
    <w:rsid w:val="002F6D70"/>
    <w:rsid w:val="003032A1"/>
    <w:rsid w:val="003234D4"/>
    <w:rsid w:val="00332274"/>
    <w:rsid w:val="00335502"/>
    <w:rsid w:val="00336D9C"/>
    <w:rsid w:val="0034617F"/>
    <w:rsid w:val="00350DC7"/>
    <w:rsid w:val="00360333"/>
    <w:rsid w:val="00364716"/>
    <w:rsid w:val="00370695"/>
    <w:rsid w:val="003729E3"/>
    <w:rsid w:val="0037582D"/>
    <w:rsid w:val="00380CB9"/>
    <w:rsid w:val="00383708"/>
    <w:rsid w:val="0038446A"/>
    <w:rsid w:val="003C27C8"/>
    <w:rsid w:val="003C7426"/>
    <w:rsid w:val="003E0953"/>
    <w:rsid w:val="003E2201"/>
    <w:rsid w:val="003F5706"/>
    <w:rsid w:val="00403BCF"/>
    <w:rsid w:val="004053F7"/>
    <w:rsid w:val="004249F0"/>
    <w:rsid w:val="00436689"/>
    <w:rsid w:val="00451DC3"/>
    <w:rsid w:val="0046047A"/>
    <w:rsid w:val="004648C1"/>
    <w:rsid w:val="004666C2"/>
    <w:rsid w:val="004779B3"/>
    <w:rsid w:val="00481AEB"/>
    <w:rsid w:val="00483136"/>
    <w:rsid w:val="00485ECB"/>
    <w:rsid w:val="00486679"/>
    <w:rsid w:val="00490928"/>
    <w:rsid w:val="00497CB8"/>
    <w:rsid w:val="004B16B4"/>
    <w:rsid w:val="004C5655"/>
    <w:rsid w:val="004C5E44"/>
    <w:rsid w:val="004D64D5"/>
    <w:rsid w:val="004E31AE"/>
    <w:rsid w:val="004F02CF"/>
    <w:rsid w:val="004F1BD0"/>
    <w:rsid w:val="00500B9A"/>
    <w:rsid w:val="00503726"/>
    <w:rsid w:val="00510A92"/>
    <w:rsid w:val="00513E04"/>
    <w:rsid w:val="00514845"/>
    <w:rsid w:val="00520AE6"/>
    <w:rsid w:val="005348B9"/>
    <w:rsid w:val="00541DC4"/>
    <w:rsid w:val="00547B2B"/>
    <w:rsid w:val="00550406"/>
    <w:rsid w:val="00550870"/>
    <w:rsid w:val="00566624"/>
    <w:rsid w:val="00572FA2"/>
    <w:rsid w:val="00576E42"/>
    <w:rsid w:val="00583854"/>
    <w:rsid w:val="00590FF8"/>
    <w:rsid w:val="00592EC8"/>
    <w:rsid w:val="005A57BF"/>
    <w:rsid w:val="005B3274"/>
    <w:rsid w:val="005D34E6"/>
    <w:rsid w:val="005E0996"/>
    <w:rsid w:val="005F6D82"/>
    <w:rsid w:val="00613148"/>
    <w:rsid w:val="006131C8"/>
    <w:rsid w:val="00614B77"/>
    <w:rsid w:val="00631432"/>
    <w:rsid w:val="00637379"/>
    <w:rsid w:val="006438F7"/>
    <w:rsid w:val="00645210"/>
    <w:rsid w:val="0065614D"/>
    <w:rsid w:val="00665EC7"/>
    <w:rsid w:val="006702B0"/>
    <w:rsid w:val="00695A36"/>
    <w:rsid w:val="006A174C"/>
    <w:rsid w:val="006B03FA"/>
    <w:rsid w:val="006B068A"/>
    <w:rsid w:val="006C674D"/>
    <w:rsid w:val="006D0BA1"/>
    <w:rsid w:val="006E1525"/>
    <w:rsid w:val="006E456F"/>
    <w:rsid w:val="006F2583"/>
    <w:rsid w:val="006F607E"/>
    <w:rsid w:val="0070139D"/>
    <w:rsid w:val="007027D4"/>
    <w:rsid w:val="00710CB9"/>
    <w:rsid w:val="007117F1"/>
    <w:rsid w:val="00716BD4"/>
    <w:rsid w:val="007214A9"/>
    <w:rsid w:val="00727A18"/>
    <w:rsid w:val="007421F2"/>
    <w:rsid w:val="00742DBB"/>
    <w:rsid w:val="00742DD0"/>
    <w:rsid w:val="0075100F"/>
    <w:rsid w:val="00754367"/>
    <w:rsid w:val="00756009"/>
    <w:rsid w:val="00757A61"/>
    <w:rsid w:val="00765FD8"/>
    <w:rsid w:val="00790544"/>
    <w:rsid w:val="007A318B"/>
    <w:rsid w:val="007A5C4A"/>
    <w:rsid w:val="007B22FD"/>
    <w:rsid w:val="007D4D8F"/>
    <w:rsid w:val="007D5AE1"/>
    <w:rsid w:val="007E397E"/>
    <w:rsid w:val="007F1B37"/>
    <w:rsid w:val="008012A9"/>
    <w:rsid w:val="008066F2"/>
    <w:rsid w:val="00806D6B"/>
    <w:rsid w:val="008144D7"/>
    <w:rsid w:val="00827271"/>
    <w:rsid w:val="00837704"/>
    <w:rsid w:val="00842A05"/>
    <w:rsid w:val="00843185"/>
    <w:rsid w:val="0084419B"/>
    <w:rsid w:val="00846853"/>
    <w:rsid w:val="00853EC8"/>
    <w:rsid w:val="00860998"/>
    <w:rsid w:val="008630B7"/>
    <w:rsid w:val="0087383B"/>
    <w:rsid w:val="008806AD"/>
    <w:rsid w:val="00882D47"/>
    <w:rsid w:val="008837FC"/>
    <w:rsid w:val="00886EE5"/>
    <w:rsid w:val="008A6969"/>
    <w:rsid w:val="008B433E"/>
    <w:rsid w:val="008B68B8"/>
    <w:rsid w:val="008C203C"/>
    <w:rsid w:val="008D1495"/>
    <w:rsid w:val="008E06F5"/>
    <w:rsid w:val="008F76E4"/>
    <w:rsid w:val="00904E8F"/>
    <w:rsid w:val="00905540"/>
    <w:rsid w:val="00922915"/>
    <w:rsid w:val="00923234"/>
    <w:rsid w:val="0092487B"/>
    <w:rsid w:val="00937379"/>
    <w:rsid w:val="00942FE4"/>
    <w:rsid w:val="00946197"/>
    <w:rsid w:val="00951E2D"/>
    <w:rsid w:val="00961086"/>
    <w:rsid w:val="00971D30"/>
    <w:rsid w:val="0097351C"/>
    <w:rsid w:val="0097544F"/>
    <w:rsid w:val="009756B3"/>
    <w:rsid w:val="00987C35"/>
    <w:rsid w:val="0099767D"/>
    <w:rsid w:val="009A01F4"/>
    <w:rsid w:val="009C54EB"/>
    <w:rsid w:val="009E2B52"/>
    <w:rsid w:val="009E6F2E"/>
    <w:rsid w:val="009F5681"/>
    <w:rsid w:val="00A05CAC"/>
    <w:rsid w:val="00A114C4"/>
    <w:rsid w:val="00A128E4"/>
    <w:rsid w:val="00A13299"/>
    <w:rsid w:val="00A21D98"/>
    <w:rsid w:val="00A23205"/>
    <w:rsid w:val="00A41172"/>
    <w:rsid w:val="00A41919"/>
    <w:rsid w:val="00A455F9"/>
    <w:rsid w:val="00A609AF"/>
    <w:rsid w:val="00A6575C"/>
    <w:rsid w:val="00A83533"/>
    <w:rsid w:val="00A84C56"/>
    <w:rsid w:val="00A92027"/>
    <w:rsid w:val="00AA262A"/>
    <w:rsid w:val="00AA7B52"/>
    <w:rsid w:val="00AB47BE"/>
    <w:rsid w:val="00AC08C3"/>
    <w:rsid w:val="00AC14FC"/>
    <w:rsid w:val="00AD616D"/>
    <w:rsid w:val="00AE5B3F"/>
    <w:rsid w:val="00B20DAB"/>
    <w:rsid w:val="00B25AB1"/>
    <w:rsid w:val="00B32F1E"/>
    <w:rsid w:val="00B33EBD"/>
    <w:rsid w:val="00B43547"/>
    <w:rsid w:val="00B7443D"/>
    <w:rsid w:val="00B75628"/>
    <w:rsid w:val="00B81B18"/>
    <w:rsid w:val="00B90B52"/>
    <w:rsid w:val="00BA766A"/>
    <w:rsid w:val="00BB735F"/>
    <w:rsid w:val="00BC021A"/>
    <w:rsid w:val="00BC6185"/>
    <w:rsid w:val="00BE0881"/>
    <w:rsid w:val="00BE5712"/>
    <w:rsid w:val="00BE72F9"/>
    <w:rsid w:val="00BF364A"/>
    <w:rsid w:val="00C02D97"/>
    <w:rsid w:val="00C0367C"/>
    <w:rsid w:val="00C04984"/>
    <w:rsid w:val="00C1076E"/>
    <w:rsid w:val="00C21532"/>
    <w:rsid w:val="00C40FD3"/>
    <w:rsid w:val="00C41259"/>
    <w:rsid w:val="00C42DC2"/>
    <w:rsid w:val="00C44AC8"/>
    <w:rsid w:val="00C52C0A"/>
    <w:rsid w:val="00C55370"/>
    <w:rsid w:val="00C62752"/>
    <w:rsid w:val="00C7148F"/>
    <w:rsid w:val="00C81A41"/>
    <w:rsid w:val="00CA5ACB"/>
    <w:rsid w:val="00CA73E4"/>
    <w:rsid w:val="00CB1C20"/>
    <w:rsid w:val="00CC279A"/>
    <w:rsid w:val="00CC3251"/>
    <w:rsid w:val="00CE1CF0"/>
    <w:rsid w:val="00CE28EC"/>
    <w:rsid w:val="00CF206B"/>
    <w:rsid w:val="00CF2D2B"/>
    <w:rsid w:val="00D0061C"/>
    <w:rsid w:val="00D17C55"/>
    <w:rsid w:val="00D2686F"/>
    <w:rsid w:val="00D306BF"/>
    <w:rsid w:val="00D41FFE"/>
    <w:rsid w:val="00D44C4B"/>
    <w:rsid w:val="00D479CE"/>
    <w:rsid w:val="00D6098E"/>
    <w:rsid w:val="00D82022"/>
    <w:rsid w:val="00D9393A"/>
    <w:rsid w:val="00DA2402"/>
    <w:rsid w:val="00DC5311"/>
    <w:rsid w:val="00DD79FF"/>
    <w:rsid w:val="00DE0315"/>
    <w:rsid w:val="00DE3A96"/>
    <w:rsid w:val="00E00F4F"/>
    <w:rsid w:val="00E10047"/>
    <w:rsid w:val="00E235EB"/>
    <w:rsid w:val="00E4794C"/>
    <w:rsid w:val="00E53225"/>
    <w:rsid w:val="00E55FA6"/>
    <w:rsid w:val="00E64E39"/>
    <w:rsid w:val="00E666D2"/>
    <w:rsid w:val="00E66733"/>
    <w:rsid w:val="00E80F09"/>
    <w:rsid w:val="00E95CBC"/>
    <w:rsid w:val="00E973CC"/>
    <w:rsid w:val="00EA09E2"/>
    <w:rsid w:val="00EA1900"/>
    <w:rsid w:val="00EA716B"/>
    <w:rsid w:val="00EB041E"/>
    <w:rsid w:val="00EB2351"/>
    <w:rsid w:val="00EB3542"/>
    <w:rsid w:val="00EC0CDD"/>
    <w:rsid w:val="00EC4E18"/>
    <w:rsid w:val="00ED1DE5"/>
    <w:rsid w:val="00ED6D5F"/>
    <w:rsid w:val="00EE391B"/>
    <w:rsid w:val="00EE42C3"/>
    <w:rsid w:val="00EE721A"/>
    <w:rsid w:val="00EF33FE"/>
    <w:rsid w:val="00F00122"/>
    <w:rsid w:val="00F04630"/>
    <w:rsid w:val="00F053A7"/>
    <w:rsid w:val="00F06BC7"/>
    <w:rsid w:val="00F115C8"/>
    <w:rsid w:val="00F16E91"/>
    <w:rsid w:val="00F2015F"/>
    <w:rsid w:val="00F20EF7"/>
    <w:rsid w:val="00F56AD6"/>
    <w:rsid w:val="00F62A3A"/>
    <w:rsid w:val="00F63E81"/>
    <w:rsid w:val="00F92E13"/>
    <w:rsid w:val="00F97A75"/>
    <w:rsid w:val="00FC4B63"/>
    <w:rsid w:val="00FC68CE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91B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91B"/>
    <w:pPr>
      <w:ind w:left="720"/>
      <w:contextualSpacing/>
    </w:pPr>
  </w:style>
  <w:style w:type="paragraph" w:customStyle="1" w:styleId="T30X">
    <w:name w:val="T30X"/>
    <w:basedOn w:val="Normal"/>
    <w:uiPriority w:val="99"/>
    <w:rsid w:val="00EE391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EE391B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39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1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69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6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95"/>
    <w:rPr>
      <w:rFonts w:ascii="Tahoma" w:hAnsi="Tahoma" w:cs="Tahoma"/>
      <w:sz w:val="16"/>
      <w:szCs w:val="16"/>
      <w:lang w:val="en-US"/>
    </w:rPr>
  </w:style>
  <w:style w:type="paragraph" w:customStyle="1" w:styleId="C30X">
    <w:name w:val="C30X"/>
    <w:basedOn w:val="Normal"/>
    <w:uiPriority w:val="99"/>
    <w:rsid w:val="00A114C4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80"/>
    <w:rPr>
      <w:lang w:val="en-US"/>
    </w:rPr>
  </w:style>
  <w:style w:type="paragraph" w:customStyle="1" w:styleId="text-justify">
    <w:name w:val="text-justify"/>
    <w:basedOn w:val="Normal"/>
    <w:rsid w:val="00B3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ina.serhatl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8792B-09A0-466A-AB92-A09007FB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ivona.medjedovic</cp:lastModifiedBy>
  <cp:revision>3</cp:revision>
  <cp:lastPrinted>2021-10-20T13:04:00Z</cp:lastPrinted>
  <dcterms:created xsi:type="dcterms:W3CDTF">2021-10-20T13:46:00Z</dcterms:created>
  <dcterms:modified xsi:type="dcterms:W3CDTF">2021-10-20T13:47:00Z</dcterms:modified>
</cp:coreProperties>
</file>