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6" w:rsidRP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BA6C88" w:rsidRPr="0061776F" w:rsidRDefault="00BA6C88" w:rsidP="00BA6C88">
      <w:pPr>
        <w:spacing w:line="276" w:lineRule="auto"/>
        <w:ind w:right="751"/>
        <w:jc w:val="both"/>
        <w:rPr>
          <w:rFonts w:ascii="Arial" w:hAnsi="Arial" w:cs="Arial"/>
          <w:sz w:val="22"/>
          <w:szCs w:val="22"/>
        </w:rPr>
      </w:pPr>
    </w:p>
    <w:p w:rsid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Sekretarijat za lokalnu samoupravu Glavnog grada, na osnovu člana 113 stav 1 Zakona o lokalnoj samoupravi 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("Službeni list Crne Gore", br. 2/18, 34/19 i 38/20),</w:t>
      </w:r>
      <w:r w:rsidRPr="00790BDA">
        <w:rPr>
          <w:rFonts w:ascii="Arial" w:hAnsi="Arial" w:cs="Arial"/>
          <w:sz w:val="22"/>
          <w:szCs w:val="22"/>
        </w:rPr>
        <w:t xml:space="preserve"> člana 5 stav 1 tačka 5 Odluke o  organizaciji i načinu rada uprave Glavnog grada </w:t>
      </w:r>
      <w:r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("Službeni list Crne Gore - o</w:t>
      </w:r>
      <w:r w:rsidRPr="00790BDA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pštinski pr</w:t>
      </w:r>
      <w:r w:rsidR="00544EE7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opisi", br.38/18, 43/18, 6/20,</w:t>
      </w:r>
      <w:r w:rsidRPr="00790BDA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10/20</w:t>
      </w:r>
      <w:r w:rsidR="00544EE7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 xml:space="preserve"> i </w:t>
      </w:r>
      <w:r w:rsidR="00544EE7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36/21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</w:rPr>
        <w:t xml:space="preserve">i </w:t>
      </w:r>
      <w:r w:rsidR="00EE56EB" w:rsidRPr="00D67E38">
        <w:rPr>
          <w:rFonts w:ascii="Tahoma" w:hAnsi="Tahoma" w:cs="Tahoma"/>
          <w:sz w:val="22"/>
          <w:szCs w:val="22"/>
        </w:rPr>
        <w:t xml:space="preserve">odluke </w:t>
      </w:r>
      <w:r w:rsidR="00EE56EB">
        <w:rPr>
          <w:rFonts w:ascii="Tahoma" w:hAnsi="Tahoma" w:cs="Tahoma"/>
          <w:sz w:val="22"/>
          <w:szCs w:val="22"/>
        </w:rPr>
        <w:t>sekretara</w:t>
      </w:r>
      <w:r w:rsidR="00EE56EB" w:rsidRPr="00D67E38">
        <w:rPr>
          <w:rFonts w:ascii="Tahoma" w:hAnsi="Tahoma" w:cs="Tahoma"/>
          <w:sz w:val="22"/>
          <w:szCs w:val="22"/>
        </w:rPr>
        <w:t xml:space="preserve"> S</w:t>
      </w:r>
      <w:r w:rsidR="00EE56EB">
        <w:rPr>
          <w:rFonts w:ascii="Tahoma" w:hAnsi="Tahoma" w:cs="Tahoma"/>
          <w:sz w:val="22"/>
          <w:szCs w:val="22"/>
        </w:rPr>
        <w:t xml:space="preserve">kupštine </w:t>
      </w:r>
      <w:r w:rsidR="00EE56EB" w:rsidRPr="00D67E38">
        <w:rPr>
          <w:rFonts w:ascii="Tahoma" w:hAnsi="Tahoma" w:cs="Tahoma"/>
          <w:sz w:val="22"/>
          <w:szCs w:val="22"/>
        </w:rPr>
        <w:t>Glavnog grada</w:t>
      </w:r>
      <w:r w:rsidR="00EE56EB">
        <w:rPr>
          <w:rFonts w:ascii="Tahoma" w:hAnsi="Tahoma" w:cs="Tahoma"/>
          <w:sz w:val="22"/>
          <w:szCs w:val="22"/>
        </w:rPr>
        <w:t xml:space="preserve"> Podgorice</w:t>
      </w:r>
      <w:r w:rsidR="00EE56EB" w:rsidRPr="00D67E38">
        <w:rPr>
          <w:rFonts w:ascii="Tahoma" w:hAnsi="Tahoma" w:cs="Tahoma"/>
          <w:sz w:val="22"/>
          <w:szCs w:val="22"/>
        </w:rPr>
        <w:t xml:space="preserve"> o pokretanju postupka za popunu radnog mjesta broj 0</w:t>
      </w:r>
      <w:r w:rsidR="00EE56EB">
        <w:rPr>
          <w:rFonts w:ascii="Tahoma" w:hAnsi="Tahoma" w:cs="Tahoma"/>
          <w:sz w:val="22"/>
          <w:szCs w:val="22"/>
        </w:rPr>
        <w:t>2</w:t>
      </w:r>
      <w:r w:rsidR="00EE56EB" w:rsidRPr="00D67E38">
        <w:rPr>
          <w:rFonts w:ascii="Tahoma" w:hAnsi="Tahoma" w:cs="Tahoma"/>
          <w:sz w:val="22"/>
          <w:szCs w:val="22"/>
        </w:rPr>
        <w:t>-01</w:t>
      </w:r>
      <w:r w:rsidR="00EE56EB">
        <w:rPr>
          <w:rFonts w:ascii="Tahoma" w:hAnsi="Tahoma" w:cs="Tahoma"/>
          <w:sz w:val="22"/>
          <w:szCs w:val="22"/>
        </w:rPr>
        <w:t>6</w:t>
      </w:r>
      <w:r w:rsidR="00EE56EB" w:rsidRPr="00D67E38">
        <w:rPr>
          <w:rFonts w:ascii="Tahoma" w:hAnsi="Tahoma" w:cs="Tahoma"/>
          <w:sz w:val="22"/>
          <w:szCs w:val="22"/>
        </w:rPr>
        <w:t>/2</w:t>
      </w:r>
      <w:r w:rsidR="00EE56EB">
        <w:rPr>
          <w:rFonts w:ascii="Tahoma" w:hAnsi="Tahoma" w:cs="Tahoma"/>
          <w:sz w:val="22"/>
          <w:szCs w:val="22"/>
        </w:rPr>
        <w:t>2</w:t>
      </w:r>
      <w:r w:rsidR="00EE56EB" w:rsidRPr="00D67E38">
        <w:rPr>
          <w:rFonts w:ascii="Tahoma" w:hAnsi="Tahoma" w:cs="Tahoma"/>
          <w:sz w:val="22"/>
          <w:szCs w:val="22"/>
        </w:rPr>
        <w:t>-</w:t>
      </w:r>
      <w:r w:rsidR="00060A9E">
        <w:rPr>
          <w:rFonts w:ascii="Tahoma" w:hAnsi="Tahoma" w:cs="Tahoma"/>
          <w:sz w:val="22"/>
          <w:szCs w:val="22"/>
        </w:rPr>
        <w:t>15</w:t>
      </w:r>
      <w:r w:rsidR="00EE56EB" w:rsidRPr="00D67E38">
        <w:rPr>
          <w:rFonts w:ascii="Tahoma" w:hAnsi="Tahoma" w:cs="Tahoma"/>
          <w:sz w:val="22"/>
          <w:szCs w:val="22"/>
        </w:rPr>
        <w:t xml:space="preserve"> od </w:t>
      </w:r>
      <w:r w:rsidR="00060A9E">
        <w:rPr>
          <w:rFonts w:ascii="Tahoma" w:hAnsi="Tahoma" w:cs="Tahoma"/>
          <w:sz w:val="22"/>
          <w:szCs w:val="22"/>
        </w:rPr>
        <w:t>13</w:t>
      </w:r>
      <w:r w:rsidR="00EE56EB" w:rsidRPr="00D67E38">
        <w:rPr>
          <w:rFonts w:ascii="Tahoma" w:hAnsi="Tahoma" w:cs="Tahoma"/>
          <w:sz w:val="22"/>
          <w:szCs w:val="22"/>
        </w:rPr>
        <w:t>.</w:t>
      </w:r>
      <w:r w:rsidR="00EE56EB">
        <w:rPr>
          <w:rFonts w:ascii="Tahoma" w:hAnsi="Tahoma" w:cs="Tahoma"/>
          <w:sz w:val="22"/>
          <w:szCs w:val="22"/>
        </w:rPr>
        <w:t>01</w:t>
      </w:r>
      <w:r w:rsidR="00EE56EB" w:rsidRPr="00D67E38">
        <w:rPr>
          <w:rFonts w:ascii="Tahoma" w:hAnsi="Tahoma" w:cs="Tahoma"/>
          <w:sz w:val="22"/>
          <w:szCs w:val="22"/>
        </w:rPr>
        <w:t>.202</w:t>
      </w:r>
      <w:r w:rsidR="00EE56EB">
        <w:rPr>
          <w:rFonts w:ascii="Tahoma" w:hAnsi="Tahoma" w:cs="Tahoma"/>
          <w:sz w:val="22"/>
          <w:szCs w:val="22"/>
        </w:rPr>
        <w:t>2</w:t>
      </w:r>
      <w:r w:rsidR="00EE56EB" w:rsidRPr="00D67E38">
        <w:rPr>
          <w:rFonts w:ascii="Tahoma" w:hAnsi="Tahoma" w:cs="Tahoma"/>
          <w:sz w:val="22"/>
          <w:szCs w:val="22"/>
        </w:rPr>
        <w:t>.godine</w:t>
      </w:r>
      <w:r w:rsidRPr="00790BDA">
        <w:rPr>
          <w:rFonts w:ascii="Arial" w:hAnsi="Arial" w:cs="Arial"/>
          <w:sz w:val="22"/>
          <w:szCs w:val="22"/>
        </w:rPr>
        <w:t xml:space="preserve">, objavljuje: </w:t>
      </w:r>
    </w:p>
    <w:p w:rsidR="00000366" w:rsidRPr="00790BDA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6513D4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790BDA">
        <w:rPr>
          <w:rFonts w:ascii="Arial" w:hAnsi="Arial" w:cs="Arial"/>
          <w:b/>
          <w:sz w:val="22"/>
          <w:szCs w:val="22"/>
        </w:rPr>
        <w:t>O G L A S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56EB" w:rsidRPr="00790BDA" w:rsidRDefault="00EE56EB" w:rsidP="00EE56EB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>Za popunu radnog mjesta</w:t>
      </w:r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r w:rsidRPr="00790BDA">
        <w:rPr>
          <w:rFonts w:ascii="Arial" w:hAnsi="Arial" w:cs="Arial"/>
          <w:iCs/>
          <w:sz w:val="22"/>
          <w:szCs w:val="22"/>
        </w:rPr>
        <w:t>u</w:t>
      </w:r>
      <w:r w:rsidRPr="00790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Službi </w:t>
      </w:r>
      <w:r w:rsidRPr="00D67E38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kupštine </w:t>
      </w:r>
      <w:r w:rsidRPr="00D67E38">
        <w:rPr>
          <w:rFonts w:ascii="Tahoma" w:hAnsi="Tahoma" w:cs="Tahoma"/>
          <w:sz w:val="22"/>
          <w:szCs w:val="22"/>
        </w:rPr>
        <w:t>Glavnog grada</w:t>
      </w:r>
      <w:r>
        <w:rPr>
          <w:rFonts w:ascii="Tahoma" w:hAnsi="Tahoma" w:cs="Tahoma"/>
          <w:sz w:val="22"/>
          <w:szCs w:val="22"/>
        </w:rPr>
        <w:t xml:space="preserve"> Podgorice</w:t>
      </w:r>
      <w:r w:rsidRPr="00790BDA">
        <w:rPr>
          <w:rFonts w:ascii="Arial" w:hAnsi="Arial" w:cs="Arial"/>
          <w:sz w:val="22"/>
          <w:szCs w:val="22"/>
        </w:rPr>
        <w:t>:</w:t>
      </w:r>
    </w:p>
    <w:p w:rsidR="00EE56EB" w:rsidRPr="00B90096" w:rsidRDefault="00EE56EB" w:rsidP="00EE56EB">
      <w:pPr>
        <w:spacing w:line="276" w:lineRule="auto"/>
        <w:ind w:right="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Samostalni/a  savjetnik</w:t>
      </w:r>
      <w:r w:rsidRPr="00B90096">
        <w:rPr>
          <w:rFonts w:ascii="Arial" w:hAnsi="Arial" w:cs="Arial"/>
          <w:b/>
          <w:iCs/>
          <w:sz w:val="22"/>
          <w:szCs w:val="22"/>
        </w:rPr>
        <w:t>/</w:t>
      </w:r>
      <w:r>
        <w:rPr>
          <w:rFonts w:ascii="Arial" w:hAnsi="Arial" w:cs="Arial"/>
          <w:b/>
          <w:iCs/>
          <w:sz w:val="22"/>
          <w:szCs w:val="22"/>
        </w:rPr>
        <w:t xml:space="preserve">ca I - </w:t>
      </w:r>
      <w:r w:rsidRPr="00B90096">
        <w:rPr>
          <w:rFonts w:ascii="Arial" w:hAnsi="Arial" w:cs="Arial"/>
          <w:b/>
          <w:iCs/>
          <w:sz w:val="22"/>
          <w:szCs w:val="22"/>
        </w:rPr>
        <w:t>1 izvršilac</w:t>
      </w:r>
      <w:r w:rsidR="00FC487C">
        <w:rPr>
          <w:rFonts w:ascii="Arial" w:hAnsi="Arial" w:cs="Arial"/>
          <w:b/>
          <w:iCs/>
          <w:sz w:val="22"/>
          <w:szCs w:val="22"/>
        </w:rPr>
        <w:t xml:space="preserve">/teljka </w:t>
      </w:r>
      <w:r w:rsidRPr="00B90096">
        <w:rPr>
          <w:rFonts w:ascii="Arial" w:hAnsi="Arial" w:cs="Arial"/>
          <w:b/>
          <w:iCs/>
          <w:sz w:val="22"/>
          <w:szCs w:val="22"/>
        </w:rPr>
        <w:t xml:space="preserve"> na neodređeno vrijeme.</w:t>
      </w:r>
    </w:p>
    <w:p w:rsidR="00DD2830" w:rsidRPr="00790BDA" w:rsidRDefault="00DD2830" w:rsidP="00000366">
      <w:pPr>
        <w:spacing w:line="276" w:lineRule="auto"/>
        <w:ind w:right="748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</w:pPr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Uslovi za zasnivanje radnog odnosa: 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crnogorsko državljanstvo;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navršenih 18 godina života;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zdravstvena sposobnost za obavljanje poslova radnog mjesta;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propisani nivo kvalifikacije obrazovanja;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color w:val="FF0000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položen stručni ispit za rad u državnim organima </w:t>
      </w:r>
      <w:r w:rsidRPr="00790BDA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000366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000366" w:rsidRPr="00AC087F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color w:val="FF0000"/>
          <w:spacing w:val="2"/>
          <w:sz w:val="22"/>
          <w:szCs w:val="22"/>
          <w:shd w:val="clear" w:color="auto" w:fill="FFFFFF"/>
        </w:rPr>
      </w:pPr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Posebni uslovi: </w:t>
      </w:r>
    </w:p>
    <w:p w:rsidR="00EE56EB" w:rsidRPr="009C23DD" w:rsidRDefault="00EE56EB" w:rsidP="00EE56E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9C23DD">
        <w:rPr>
          <w:rFonts w:ascii="Arial" w:hAnsi="Arial" w:cs="Arial"/>
          <w:sz w:val="22"/>
          <w:szCs w:val="22"/>
        </w:rPr>
        <w:t>VII1 nivo kvalifikacije obrazovanja,</w:t>
      </w:r>
    </w:p>
    <w:p w:rsidR="00EE56EB" w:rsidRPr="009C23DD" w:rsidRDefault="00EE56EB" w:rsidP="00EE56E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Pravni f</w:t>
      </w:r>
      <w:r w:rsidRPr="009C23DD">
        <w:rPr>
          <w:rFonts w:ascii="Arial" w:hAnsi="Arial" w:cs="Arial"/>
          <w:sz w:val="22"/>
          <w:szCs w:val="22"/>
        </w:rPr>
        <w:t>akultet,</w:t>
      </w:r>
    </w:p>
    <w:p w:rsidR="00EE56EB" w:rsidRPr="009C23DD" w:rsidRDefault="00EE56EB" w:rsidP="00EE56E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9C23DD">
        <w:rPr>
          <w:rFonts w:ascii="Arial" w:hAnsi="Arial" w:cs="Arial"/>
          <w:sz w:val="22"/>
          <w:szCs w:val="22"/>
        </w:rPr>
        <w:t>najmanje pet godina radnog isku</w:t>
      </w:r>
      <w:r>
        <w:rPr>
          <w:rFonts w:ascii="Arial" w:hAnsi="Arial" w:cs="Arial"/>
          <w:sz w:val="22"/>
          <w:szCs w:val="22"/>
        </w:rPr>
        <w:t>stva</w:t>
      </w:r>
    </w:p>
    <w:p w:rsidR="00EE56EB" w:rsidRDefault="00EE56EB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>Dokumenta koja podnosi kandidat: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 xml:space="preserve">Prijava na slobodno radno mjesto, u kojoj se navodi JMB i saglasnost sa obradom ličnih podataka u svrhu sprovođenja oglasa za popunu radnog mjesta (obrazac prijave na sajtu www.podgorica.me); 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>CV;</w:t>
      </w:r>
    </w:p>
    <w:p w:rsidR="00000366" w:rsidRPr="0061776F" w:rsidRDefault="00000366" w:rsidP="00000366">
      <w:pPr>
        <w:numPr>
          <w:ilvl w:val="0"/>
          <w:numId w:val="2"/>
        </w:numPr>
        <w:tabs>
          <w:tab w:val="left" w:pos="851"/>
        </w:tabs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r w:rsidRPr="0061776F">
        <w:rPr>
          <w:rFonts w:ascii="Arial" w:eastAsia="Verdana" w:hAnsi="Arial" w:cs="Arial"/>
          <w:sz w:val="22"/>
          <w:szCs w:val="22"/>
        </w:rPr>
        <w:t>Dokaz o završenom nivou kvalifikacije obrazovanja;</w:t>
      </w:r>
    </w:p>
    <w:p w:rsidR="00000366" w:rsidRPr="0061776F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1776F">
        <w:rPr>
          <w:rFonts w:ascii="Arial" w:eastAsia="Verdana" w:hAnsi="Arial" w:cs="Arial"/>
          <w:sz w:val="22"/>
          <w:szCs w:val="22"/>
        </w:rPr>
        <w:t xml:space="preserve">Uvjerenje o položenom stručnom ispitu za rad u državnim organima </w:t>
      </w:r>
      <w:r w:rsidRPr="0061776F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61776F">
        <w:rPr>
          <w:rFonts w:ascii="Arial" w:eastAsia="Verdana" w:hAnsi="Arial" w:cs="Arial"/>
          <w:color w:val="000000"/>
          <w:sz w:val="22"/>
          <w:szCs w:val="22"/>
        </w:rPr>
        <w:t>;</w:t>
      </w:r>
    </w:p>
    <w:p w:rsidR="00000366" w:rsidRPr="006C45A0" w:rsidRDefault="00000366" w:rsidP="00000366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597ACA">
        <w:rPr>
          <w:rFonts w:ascii="Arial" w:hAnsi="Arial" w:cs="Arial"/>
          <w:sz w:val="22"/>
          <w:szCs w:val="22"/>
        </w:rPr>
        <w:t>Uvjerenje ili potvrda o potrebnom radnom iskustvu</w:t>
      </w:r>
      <w:r>
        <w:rPr>
          <w:rFonts w:ascii="Arial" w:eastAsia="Verdana" w:hAnsi="Arial" w:cs="Arial"/>
          <w:sz w:val="22"/>
          <w:szCs w:val="22"/>
        </w:rPr>
        <w:t xml:space="preserve"> u nivou kvalifikacije obrazovanja;</w:t>
      </w:r>
    </w:p>
    <w:p w:rsidR="00000366" w:rsidRPr="00B71234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r w:rsidRPr="0061776F">
        <w:rPr>
          <w:rFonts w:ascii="Arial" w:eastAsia="Verdana" w:hAnsi="Arial" w:cs="Arial"/>
          <w:sz w:val="22"/>
          <w:szCs w:val="22"/>
        </w:rPr>
        <w:t xml:space="preserve">Ovjerena fotokopija biometrijske lične karte </w:t>
      </w:r>
      <w:r w:rsidRPr="0061776F">
        <w:rPr>
          <w:rFonts w:ascii="Arial" w:hAnsi="Arial" w:cs="Arial"/>
          <w:sz w:val="22"/>
          <w:szCs w:val="22"/>
        </w:rPr>
        <w:t>(</w:t>
      </w:r>
      <w:r w:rsidRPr="0061776F">
        <w:rPr>
          <w:rFonts w:ascii="Arial" w:hAnsi="Arial" w:cs="Arial"/>
          <w:b/>
          <w:sz w:val="22"/>
          <w:szCs w:val="22"/>
        </w:rPr>
        <w:t>da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b/>
          <w:sz w:val="22"/>
          <w:szCs w:val="22"/>
        </w:rPr>
        <w:t>ovjerena kopija nije starija od 6 mjeseci</w:t>
      </w:r>
      <w:r w:rsidRPr="0061776F">
        <w:rPr>
          <w:rFonts w:ascii="Arial" w:hAnsi="Arial" w:cs="Arial"/>
          <w:sz w:val="22"/>
          <w:szCs w:val="22"/>
        </w:rPr>
        <w:t>);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>Dokumenta koja pribavlja javnopravni organ po službenoj dužnosti:</w:t>
      </w:r>
    </w:p>
    <w:p w:rsidR="00000366" w:rsidRPr="00790BDA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>Uvjerenje da kandidat/kinja nije osuđivan/a za krivično djelo koje ga/je čini nedos</w:t>
      </w:r>
      <w:r>
        <w:rPr>
          <w:rFonts w:ascii="Arial" w:hAnsi="Arial" w:cs="Arial"/>
          <w:sz w:val="22"/>
          <w:szCs w:val="22"/>
        </w:rPr>
        <w:t>tojnim za rad u državnom organu.</w:t>
      </w:r>
    </w:p>
    <w:p w:rsidR="00000366" w:rsidRPr="00790BDA" w:rsidRDefault="00000366" w:rsidP="00000366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Glavnog grada najkasnije 5 dana prije provjere, </w:t>
      </w:r>
      <w:r w:rsidRPr="00790BDA">
        <w:rPr>
          <w:rFonts w:ascii="Arial" w:hAnsi="Arial" w:cs="Arial"/>
          <w:sz w:val="22"/>
          <w:szCs w:val="22"/>
        </w:rPr>
        <w:lastRenderedPageBreak/>
        <w:t>shodno Uredbi o kriterijumima i bližem načinu sprovođenja provjere znanja, sposobnosti, kompetencija i vještina za rad u državnim organima ("Službeni list Crne Gore", br. 050/18).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56EB" w:rsidRDefault="00000366" w:rsidP="00EE56EB">
      <w:pPr>
        <w:ind w:right="43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3F2E01">
        <w:rPr>
          <w:rFonts w:ascii="Arial" w:hAnsi="Arial" w:cs="Arial"/>
          <w:sz w:val="22"/>
          <w:szCs w:val="22"/>
        </w:rPr>
        <w:t xml:space="preserve">Popis propisa potreban za postupak provjere: </w:t>
      </w:r>
      <w:r w:rsidR="00EE56EB" w:rsidRPr="005823D1">
        <w:rPr>
          <w:rFonts w:ascii="Arial" w:hAnsi="Arial" w:cs="Arial"/>
          <w:sz w:val="22"/>
          <w:szCs w:val="22"/>
        </w:rPr>
        <w:t>Ustav Crne Gore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 xml:space="preserve"> ("Službeni list Crne Gore", br. 1/07 i 38/13)</w:t>
      </w:r>
      <w:r w:rsidR="00EE56EB" w:rsidRPr="005823D1">
        <w:rPr>
          <w:rFonts w:ascii="Arial" w:hAnsi="Arial" w:cs="Arial"/>
          <w:sz w:val="22"/>
          <w:szCs w:val="22"/>
        </w:rPr>
        <w:t xml:space="preserve">, Zakon o lokalnoj samoupravi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 xml:space="preserve">("Službeni list Crne Gore" </w:t>
      </w:r>
      <w:r w:rsidR="00EE56EB" w:rsidRPr="005823D1">
        <w:rPr>
          <w:rFonts w:ascii="Arial" w:hAnsi="Arial" w:cs="Arial"/>
          <w:sz w:val="22"/>
          <w:szCs w:val="22"/>
        </w:rPr>
        <w:t>br.02/18, 34/19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 xml:space="preserve"> i 38/20</w:t>
      </w:r>
      <w:r w:rsidR="00EE56EB" w:rsidRPr="005823D1">
        <w:rPr>
          <w:rFonts w:ascii="Arial" w:hAnsi="Arial" w:cs="Arial"/>
          <w:sz w:val="22"/>
          <w:szCs w:val="22"/>
        </w:rPr>
        <w:t xml:space="preserve">), Zakon o državnim službenicima i namještenicima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("Službeni list Crne Gore"</w:t>
      </w:r>
      <w:r w:rsidR="00EE56EB" w:rsidRPr="005823D1">
        <w:rPr>
          <w:rFonts w:ascii="Arial" w:hAnsi="Arial" w:cs="Arial"/>
          <w:sz w:val="22"/>
          <w:szCs w:val="22"/>
        </w:rPr>
        <w:t xml:space="preserve">br.02/18, 34/19 i 08/21), Zakon o upravnom postupku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("Službeni list Crne Gore", br. 56/14, 20/15, 40/16 i 37/17)</w:t>
      </w:r>
      <w:r w:rsidR="00EE56EB" w:rsidRPr="005823D1">
        <w:rPr>
          <w:rFonts w:ascii="Arial" w:hAnsi="Arial" w:cs="Arial"/>
          <w:sz w:val="22"/>
          <w:szCs w:val="22"/>
        </w:rPr>
        <w:t xml:space="preserve">, Odluka o organizaciji i načinu rada uprave Glavnog grada </w:t>
      </w:r>
      <w:r w:rsidR="00EE56EB" w:rsidRPr="00D67E3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("Sl. list Crne Gore - Opštinski propisi", br.38/18, 43/18, </w:t>
      </w:r>
      <w:r w:rsidR="00EE56EB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6/20, </w:t>
      </w:r>
      <w:r w:rsidR="00EE56EB" w:rsidRPr="00D67E3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EE56EB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i 36/21</w:t>
      </w:r>
      <w:r w:rsidR="00EE56EB" w:rsidRPr="00D67E38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="00EE56EB">
        <w:rPr>
          <w:rFonts w:ascii="Arial" w:hAnsi="Arial" w:cs="Arial"/>
          <w:sz w:val="22"/>
          <w:szCs w:val="22"/>
        </w:rPr>
        <w:t xml:space="preserve">,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Statut Glavnog grada („Službeni list Crne Gore- opštinski propisi“, br.8/19</w:t>
      </w:r>
      <w:r w:rsidR="00EE56EB" w:rsidRPr="00E55A29">
        <w:rPr>
          <w:rFonts w:ascii="Tahoma" w:eastAsia="Calibri" w:hAnsi="Tahoma" w:cs="Tahoma"/>
          <w:sz w:val="22"/>
          <w:szCs w:val="22"/>
        </w:rPr>
        <w:t xml:space="preserve"> </w:t>
      </w:r>
      <w:r w:rsidR="00EE56EB" w:rsidRPr="00E55A29">
        <w:rPr>
          <w:rFonts w:ascii="Arial" w:eastAsia="Calibri" w:hAnsi="Arial" w:cs="Arial"/>
          <w:sz w:val="22"/>
          <w:szCs w:val="22"/>
        </w:rPr>
        <w:t>i 20/21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>)</w:t>
      </w:r>
      <w:r w:rsidR="00EE56EB">
        <w:rPr>
          <w:rFonts w:ascii="Arial" w:hAnsi="Arial" w:cs="Arial"/>
          <w:sz w:val="22"/>
          <w:szCs w:val="22"/>
        </w:rPr>
        <w:t xml:space="preserve">, Poslovnik Skupštine Glavnog grada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(„Službeni list Crn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>e Gore- opštinski propisi“, br. 31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/19</w:t>
      </w:r>
      <w:r w:rsidR="00EE56EB">
        <w:rPr>
          <w:rFonts w:ascii="Tahoma" w:eastAsia="Calibri" w:hAnsi="Tahoma" w:cs="Tahoma"/>
          <w:sz w:val="22"/>
          <w:szCs w:val="22"/>
        </w:rPr>
        <w:t>, 16</w:t>
      </w:r>
      <w:r w:rsidR="00EE56EB">
        <w:rPr>
          <w:rFonts w:ascii="Arial" w:eastAsia="Calibri" w:hAnsi="Arial" w:cs="Arial"/>
          <w:sz w:val="22"/>
          <w:szCs w:val="22"/>
        </w:rPr>
        <w:t>/20 i 43/20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>)</w:t>
      </w:r>
      <w:r w:rsidR="00EE56EB">
        <w:rPr>
          <w:rFonts w:ascii="Arial" w:hAnsi="Arial" w:cs="Arial"/>
          <w:sz w:val="22"/>
          <w:szCs w:val="22"/>
        </w:rPr>
        <w:t xml:space="preserve">, Odluka o obrazovanju radnih tijela Skupštine Glavnog grada- Podgorica 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(„Službeni list Crne Gore- opštinski propisi“, br.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 xml:space="preserve"> 31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/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 xml:space="preserve">19), </w:t>
      </w:r>
      <w:r w:rsidR="00EE56EB">
        <w:rPr>
          <w:rFonts w:ascii="Arial" w:hAnsi="Arial" w:cs="Arial"/>
          <w:sz w:val="22"/>
          <w:szCs w:val="22"/>
        </w:rPr>
        <w:t>Odluka o obrazovanju Službe Skupštine (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„Službeni list Crne Gore- opštinski propisi“, br.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 xml:space="preserve"> 23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/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>19 i 07/21), Odluka o uslovima, načinu i postupku za dodjelu Nagrade „19. decembar“ (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„Službeni list Crne Gore- opštinski propisi“, br.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 xml:space="preserve"> 24</w:t>
      </w:r>
      <w:r w:rsidR="00EE56EB" w:rsidRPr="005823D1">
        <w:rPr>
          <w:rFonts w:ascii="Arial" w:hAnsi="Arial" w:cs="Arial"/>
          <w:sz w:val="22"/>
          <w:szCs w:val="22"/>
          <w:lang w:val="sr-Latn-CS" w:eastAsia="sr-Latn-CS"/>
        </w:rPr>
        <w:t>/</w:t>
      </w:r>
      <w:r w:rsidR="00EE56EB">
        <w:rPr>
          <w:rFonts w:ascii="Arial" w:hAnsi="Arial" w:cs="Arial"/>
          <w:sz w:val="22"/>
          <w:szCs w:val="22"/>
          <w:lang w:val="sr-Latn-CS" w:eastAsia="sr-Latn-CS"/>
        </w:rPr>
        <w:t>09 i 35/12).</w:t>
      </w:r>
    </w:p>
    <w:p w:rsidR="00EE56EB" w:rsidRDefault="00EE56EB" w:rsidP="00EE56EB">
      <w:pPr>
        <w:ind w:right="43"/>
        <w:jc w:val="both"/>
        <w:rPr>
          <w:rFonts w:ascii="Arial" w:hAnsi="Arial" w:cs="Arial"/>
          <w:sz w:val="22"/>
          <w:szCs w:val="22"/>
          <w:lang w:val="sr-Latn-CS" w:eastAsia="sr-Latn-CS"/>
        </w:rPr>
      </w:pPr>
    </w:p>
    <w:p w:rsidR="00000366" w:rsidRPr="00790BDA" w:rsidRDefault="00000366" w:rsidP="00EE56EB">
      <w:pPr>
        <w:ind w:right="43"/>
        <w:jc w:val="both"/>
        <w:rPr>
          <w:rFonts w:ascii="Arial" w:hAnsi="Arial" w:cs="Arial"/>
          <w:b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>Prijavu i CV sa dokumentacijom kandidat/kinja podnosi u originalu ili ovjerenoj kopiji, preko arhive Glavnog grada</w:t>
      </w:r>
      <w:r w:rsidRPr="00790BDA">
        <w:rPr>
          <w:rFonts w:ascii="Arial" w:hAnsi="Arial" w:cs="Arial"/>
          <w:b/>
          <w:sz w:val="22"/>
          <w:szCs w:val="22"/>
        </w:rPr>
        <w:t xml:space="preserve">, </w:t>
      </w:r>
      <w:r w:rsidRPr="00790BDA">
        <w:rPr>
          <w:rFonts w:ascii="Arial" w:hAnsi="Arial" w:cs="Arial"/>
          <w:sz w:val="22"/>
          <w:szCs w:val="22"/>
        </w:rPr>
        <w:t xml:space="preserve">Ul. Njegoševa br.20 - Podgorica, u zatvorenoj koverti, u roku od 15 dana od dana objavljivanja </w:t>
      </w:r>
      <w:r>
        <w:rPr>
          <w:rFonts w:ascii="Arial" w:hAnsi="Arial" w:cs="Arial"/>
          <w:sz w:val="22"/>
          <w:szCs w:val="22"/>
        </w:rPr>
        <w:t>javnog</w:t>
      </w:r>
      <w:r w:rsidRPr="00790BDA">
        <w:rPr>
          <w:rFonts w:ascii="Arial" w:hAnsi="Arial" w:cs="Arial"/>
          <w:sz w:val="22"/>
          <w:szCs w:val="22"/>
        </w:rPr>
        <w:t xml:space="preserve"> oglasa na adresu</w:t>
      </w:r>
      <w:r w:rsidRPr="00790BDA">
        <w:rPr>
          <w:rFonts w:ascii="Arial" w:hAnsi="Arial" w:cs="Arial"/>
          <w:b/>
          <w:sz w:val="22"/>
          <w:szCs w:val="22"/>
        </w:rPr>
        <w:t xml:space="preserve">: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</w:rPr>
        <w:t xml:space="preserve">Glavni grad Podgorica – Sekretarijat za lokalnu samoupravu, Ul. Vuka Karadžića 16 - Podgorica, sa naznakom za: </w:t>
      </w:r>
      <w:r>
        <w:rPr>
          <w:rFonts w:ascii="Arial" w:hAnsi="Arial" w:cs="Arial"/>
          <w:b/>
          <w:sz w:val="22"/>
          <w:szCs w:val="22"/>
        </w:rPr>
        <w:t xml:space="preserve">Javni </w:t>
      </w:r>
      <w:r w:rsidRPr="00790BDA">
        <w:rPr>
          <w:rFonts w:ascii="Arial" w:hAnsi="Arial" w:cs="Arial"/>
          <w:b/>
          <w:sz w:val="22"/>
          <w:szCs w:val="22"/>
        </w:rPr>
        <w:t xml:space="preserve">oglas – radno mjesto na koje se kandidat prijavljuje.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</w:rPr>
        <w:t>NAPOMENA:</w:t>
      </w:r>
      <w:r w:rsidRPr="00790BDA">
        <w:rPr>
          <w:rFonts w:ascii="Arial" w:eastAsia="Verdana" w:hAnsi="Arial" w:cs="Arial"/>
          <w:sz w:val="22"/>
          <w:szCs w:val="22"/>
        </w:rPr>
        <w:t xml:space="preserve"> </w:t>
      </w: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eastAsia="Verdana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>Uvjerenje o zdravstvenoj sposobnosti podnosi isključivo izabrani/a kandidat/kinja i to u roku od osam dana od dana dostavljanja odluke o izboru kandidata.</w:t>
      </w: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790BDA">
        <w:rPr>
          <w:rFonts w:ascii="Arial" w:hAnsi="Arial" w:cs="Arial"/>
          <w:sz w:val="22"/>
          <w:szCs w:val="22"/>
        </w:rPr>
        <w:t xml:space="preserve">Kontakt osoba: </w:t>
      </w:r>
      <w:r>
        <w:rPr>
          <w:rFonts w:ascii="Arial" w:hAnsi="Arial" w:cs="Arial"/>
          <w:sz w:val="22"/>
          <w:szCs w:val="22"/>
        </w:rPr>
        <w:t>Miodrag Gazivoda,</w:t>
      </w:r>
      <w:r w:rsidRPr="00790BDA">
        <w:rPr>
          <w:rFonts w:ascii="Arial" w:hAnsi="Arial" w:cs="Arial"/>
          <w:sz w:val="22"/>
          <w:szCs w:val="22"/>
        </w:rPr>
        <w:t xml:space="preserve"> tel. 020/447-193 i 020/447-180</w:t>
      </w:r>
      <w:r w:rsidRPr="00790BDA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000366" w:rsidRPr="00826A91" w:rsidRDefault="00000366" w:rsidP="00104920">
      <w:pPr>
        <w:spacing w:line="276" w:lineRule="auto"/>
        <w:ind w:right="43"/>
        <w:jc w:val="both"/>
        <w:rPr>
          <w:rFonts w:ascii="Tahoma" w:hAnsi="Tahoma" w:cs="Tahoma"/>
          <w:b/>
          <w:iCs/>
          <w:sz w:val="20"/>
          <w:szCs w:val="20"/>
        </w:rPr>
      </w:pP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000366" w:rsidRPr="00826A91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0"/>
          <w:szCs w:val="20"/>
        </w:rPr>
      </w:pPr>
      <w:r w:rsidRPr="00826A91">
        <w:rPr>
          <w:rFonts w:ascii="Tahoma" w:hAnsi="Tahoma" w:cs="Tahoma"/>
          <w:b/>
          <w:sz w:val="20"/>
          <w:szCs w:val="20"/>
          <w:lang w:val="sl-SI"/>
        </w:rPr>
        <w:t xml:space="preserve">        </w:t>
      </w:r>
    </w:p>
    <w:p w:rsidR="00494840" w:rsidRDefault="00494840"/>
    <w:sectPr w:rsidR="00494840" w:rsidSect="002444CF">
      <w:pgSz w:w="12240" w:h="15840"/>
      <w:pgMar w:top="284" w:right="1325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F1422"/>
    <w:multiLevelType w:val="hybridMultilevel"/>
    <w:tmpl w:val="4580A598"/>
    <w:lvl w:ilvl="0" w:tplc="2A161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0366"/>
    <w:rsid w:val="00000366"/>
    <w:rsid w:val="00007FD5"/>
    <w:rsid w:val="000139C9"/>
    <w:rsid w:val="00060A9E"/>
    <w:rsid w:val="00091B20"/>
    <w:rsid w:val="00097619"/>
    <w:rsid w:val="000B624E"/>
    <w:rsid w:val="000B6937"/>
    <w:rsid w:val="001032EF"/>
    <w:rsid w:val="00104920"/>
    <w:rsid w:val="0011014A"/>
    <w:rsid w:val="001315C5"/>
    <w:rsid w:val="00141DA3"/>
    <w:rsid w:val="00143C45"/>
    <w:rsid w:val="00152BAD"/>
    <w:rsid w:val="001E5F24"/>
    <w:rsid w:val="0026019F"/>
    <w:rsid w:val="002765DD"/>
    <w:rsid w:val="002834EE"/>
    <w:rsid w:val="002C615B"/>
    <w:rsid w:val="003179FF"/>
    <w:rsid w:val="003558FF"/>
    <w:rsid w:val="00355E2E"/>
    <w:rsid w:val="003716F0"/>
    <w:rsid w:val="00375635"/>
    <w:rsid w:val="003936BD"/>
    <w:rsid w:val="0039490C"/>
    <w:rsid w:val="00396044"/>
    <w:rsid w:val="003A7440"/>
    <w:rsid w:val="003D2A85"/>
    <w:rsid w:val="003F4BBD"/>
    <w:rsid w:val="004051F8"/>
    <w:rsid w:val="00413853"/>
    <w:rsid w:val="00433BD4"/>
    <w:rsid w:val="00447418"/>
    <w:rsid w:val="004673AC"/>
    <w:rsid w:val="00494840"/>
    <w:rsid w:val="00497BEA"/>
    <w:rsid w:val="004F3DDB"/>
    <w:rsid w:val="005020A3"/>
    <w:rsid w:val="005210A2"/>
    <w:rsid w:val="00544EE7"/>
    <w:rsid w:val="005675D5"/>
    <w:rsid w:val="00597D47"/>
    <w:rsid w:val="005C684F"/>
    <w:rsid w:val="00615DC5"/>
    <w:rsid w:val="0062683D"/>
    <w:rsid w:val="0065385F"/>
    <w:rsid w:val="006636FB"/>
    <w:rsid w:val="00674C1D"/>
    <w:rsid w:val="00676067"/>
    <w:rsid w:val="0068753F"/>
    <w:rsid w:val="006B3B28"/>
    <w:rsid w:val="006D5D12"/>
    <w:rsid w:val="0077374C"/>
    <w:rsid w:val="00776204"/>
    <w:rsid w:val="007765C8"/>
    <w:rsid w:val="00792F6B"/>
    <w:rsid w:val="007B3CA6"/>
    <w:rsid w:val="007C5D4C"/>
    <w:rsid w:val="007D4FBF"/>
    <w:rsid w:val="007F0DA9"/>
    <w:rsid w:val="0080644C"/>
    <w:rsid w:val="008528F6"/>
    <w:rsid w:val="00854B2F"/>
    <w:rsid w:val="008832E9"/>
    <w:rsid w:val="008847C8"/>
    <w:rsid w:val="008E449B"/>
    <w:rsid w:val="008E5C4F"/>
    <w:rsid w:val="008F2C75"/>
    <w:rsid w:val="009051DD"/>
    <w:rsid w:val="00922DFC"/>
    <w:rsid w:val="00936CD7"/>
    <w:rsid w:val="0097696A"/>
    <w:rsid w:val="0098177C"/>
    <w:rsid w:val="009A413D"/>
    <w:rsid w:val="009A5967"/>
    <w:rsid w:val="009C14DC"/>
    <w:rsid w:val="009D5D85"/>
    <w:rsid w:val="009E2744"/>
    <w:rsid w:val="009F6C65"/>
    <w:rsid w:val="00A078EC"/>
    <w:rsid w:val="00A36B9A"/>
    <w:rsid w:val="00A37D03"/>
    <w:rsid w:val="00A57C4D"/>
    <w:rsid w:val="00AB4D87"/>
    <w:rsid w:val="00AF3588"/>
    <w:rsid w:val="00AF70C5"/>
    <w:rsid w:val="00B147F6"/>
    <w:rsid w:val="00B17A64"/>
    <w:rsid w:val="00B51B0E"/>
    <w:rsid w:val="00B70DB5"/>
    <w:rsid w:val="00B74520"/>
    <w:rsid w:val="00BA6C88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0033D"/>
    <w:rsid w:val="00D5778B"/>
    <w:rsid w:val="00D57C68"/>
    <w:rsid w:val="00DC0A82"/>
    <w:rsid w:val="00DC7E15"/>
    <w:rsid w:val="00DD2830"/>
    <w:rsid w:val="00E75928"/>
    <w:rsid w:val="00E75A0D"/>
    <w:rsid w:val="00E82B1E"/>
    <w:rsid w:val="00EA3758"/>
    <w:rsid w:val="00EA5BC4"/>
    <w:rsid w:val="00EC58A6"/>
    <w:rsid w:val="00EE56EB"/>
    <w:rsid w:val="00F02BC2"/>
    <w:rsid w:val="00F0781E"/>
    <w:rsid w:val="00F548B3"/>
    <w:rsid w:val="00FA4E38"/>
    <w:rsid w:val="00FC487C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5</cp:revision>
  <cp:lastPrinted>2021-12-23T14:27:00Z</cp:lastPrinted>
  <dcterms:created xsi:type="dcterms:W3CDTF">2022-01-11T08:12:00Z</dcterms:created>
  <dcterms:modified xsi:type="dcterms:W3CDTF">2022-01-14T11:46:00Z</dcterms:modified>
</cp:coreProperties>
</file>