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8B8" w:rsidRPr="00CB6FB5" w:rsidRDefault="009638B8" w:rsidP="009638B8"/>
    <w:p w:rsidR="009638B8" w:rsidRDefault="009638B8" w:rsidP="009638B8">
      <w:r>
        <w:rPr>
          <w:noProof/>
        </w:rPr>
        <w:drawing>
          <wp:anchor distT="0" distB="0" distL="114300" distR="114300" simplePos="0" relativeHeight="251662336" behindDoc="1" locked="0" layoutInCell="0" allowOverlap="1">
            <wp:simplePos x="0" y="0"/>
            <wp:positionH relativeFrom="margin">
              <wp:align>center</wp:align>
            </wp:positionH>
            <wp:positionV relativeFrom="margin">
              <wp:posOffset>341630</wp:posOffset>
            </wp:positionV>
            <wp:extent cx="6771005" cy="9326880"/>
            <wp:effectExtent l="19050" t="0" r="0" b="0"/>
            <wp:wrapNone/>
            <wp:docPr id="2" name="WordPictureWatermark4299548"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299548" descr="clip_image002"/>
                    <pic:cNvPicPr>
                      <a:picLocks noChangeAspect="1" noChangeArrowheads="1"/>
                    </pic:cNvPicPr>
                  </pic:nvPicPr>
                  <pic:blipFill>
                    <a:blip r:embed="rId8">
                      <a:lum bright="70000" contrast="-70000"/>
                    </a:blip>
                    <a:srcRect/>
                    <a:stretch>
                      <a:fillRect/>
                    </a:stretch>
                  </pic:blipFill>
                  <pic:spPr bwMode="auto">
                    <a:xfrm>
                      <a:off x="0" y="0"/>
                      <a:ext cx="6771005" cy="9326880"/>
                    </a:xfrm>
                    <a:prstGeom prst="rect">
                      <a:avLst/>
                    </a:prstGeom>
                    <a:noFill/>
                  </pic:spPr>
                </pic:pic>
              </a:graphicData>
            </a:graphic>
          </wp:anchor>
        </w:drawing>
      </w:r>
    </w:p>
    <w:p w:rsidR="009638B8" w:rsidRDefault="009638B8" w:rsidP="009638B8"/>
    <w:p w:rsidR="009638B8" w:rsidRDefault="009638B8" w:rsidP="009638B8"/>
    <w:p w:rsidR="009638B8" w:rsidRDefault="009638B8" w:rsidP="009638B8"/>
    <w:p w:rsidR="009638B8" w:rsidRDefault="009638B8" w:rsidP="009638B8">
      <w:pPr>
        <w:rPr>
          <w:sz w:val="28"/>
          <w:szCs w:val="28"/>
        </w:rPr>
      </w:pPr>
    </w:p>
    <w:p w:rsidR="009638B8" w:rsidRDefault="009638B8" w:rsidP="009638B8">
      <w:pPr>
        <w:rPr>
          <w:sz w:val="28"/>
          <w:szCs w:val="28"/>
        </w:rPr>
      </w:pPr>
    </w:p>
    <w:p w:rsidR="009638B8" w:rsidRDefault="009638B8" w:rsidP="009638B8">
      <w:pPr>
        <w:jc w:val="center"/>
        <w:outlineLvl w:val="0"/>
        <w:rPr>
          <w:rFonts w:asciiTheme="majorHAnsi" w:hAnsiTheme="majorHAnsi" w:cs="Arial"/>
          <w:b/>
          <w:i/>
          <w:color w:val="000000"/>
          <w:sz w:val="36"/>
          <w:szCs w:val="36"/>
        </w:rPr>
      </w:pPr>
      <w:r>
        <w:rPr>
          <w:rFonts w:asciiTheme="majorHAnsi" w:hAnsiTheme="majorHAnsi" w:cs="Arial"/>
          <w:b/>
          <w:i/>
          <w:color w:val="000000"/>
          <w:sz w:val="36"/>
          <w:szCs w:val="36"/>
        </w:rPr>
        <w:t xml:space="preserve">Izvještaj </w:t>
      </w:r>
    </w:p>
    <w:p w:rsidR="009638B8" w:rsidRDefault="009638B8" w:rsidP="009638B8">
      <w:pPr>
        <w:jc w:val="center"/>
        <w:outlineLvl w:val="0"/>
        <w:rPr>
          <w:rFonts w:asciiTheme="majorHAnsi" w:hAnsiTheme="majorHAnsi" w:cs="Arial"/>
          <w:b/>
          <w:i/>
          <w:color w:val="000000"/>
          <w:sz w:val="36"/>
          <w:szCs w:val="36"/>
        </w:rPr>
      </w:pPr>
      <w:r>
        <w:rPr>
          <w:rFonts w:asciiTheme="majorHAnsi" w:hAnsiTheme="majorHAnsi" w:cs="Arial"/>
          <w:b/>
          <w:i/>
          <w:color w:val="000000"/>
          <w:sz w:val="36"/>
          <w:szCs w:val="36"/>
        </w:rPr>
        <w:t xml:space="preserve">o </w:t>
      </w:r>
    </w:p>
    <w:p w:rsidR="009638B8" w:rsidRDefault="009638B8" w:rsidP="009638B8">
      <w:pPr>
        <w:jc w:val="center"/>
        <w:outlineLvl w:val="0"/>
        <w:rPr>
          <w:rFonts w:asciiTheme="majorHAnsi" w:hAnsiTheme="majorHAnsi" w:cs="Arial"/>
          <w:b/>
          <w:i/>
          <w:color w:val="000000"/>
          <w:sz w:val="36"/>
          <w:szCs w:val="36"/>
        </w:rPr>
      </w:pPr>
      <w:r>
        <w:rPr>
          <w:rFonts w:asciiTheme="majorHAnsi" w:hAnsiTheme="majorHAnsi" w:cs="Arial"/>
          <w:b/>
          <w:i/>
          <w:color w:val="000000"/>
          <w:sz w:val="36"/>
          <w:szCs w:val="36"/>
        </w:rPr>
        <w:t xml:space="preserve">radu Komunalne policije </w:t>
      </w:r>
    </w:p>
    <w:p w:rsidR="009638B8" w:rsidRDefault="009638B8" w:rsidP="009638B8">
      <w:pPr>
        <w:jc w:val="center"/>
        <w:outlineLvl w:val="0"/>
        <w:rPr>
          <w:rFonts w:asciiTheme="majorHAnsi" w:hAnsiTheme="majorHAnsi" w:cs="Arial"/>
          <w:b/>
          <w:i/>
          <w:color w:val="000000"/>
          <w:sz w:val="36"/>
          <w:szCs w:val="36"/>
        </w:rPr>
      </w:pPr>
      <w:r>
        <w:rPr>
          <w:rFonts w:asciiTheme="majorHAnsi" w:hAnsiTheme="majorHAnsi" w:cs="Arial"/>
          <w:b/>
          <w:i/>
          <w:color w:val="000000"/>
          <w:sz w:val="36"/>
          <w:szCs w:val="36"/>
        </w:rPr>
        <w:t>Glavnog Grada - Podgorice</w:t>
      </w:r>
    </w:p>
    <w:p w:rsidR="009638B8" w:rsidRDefault="009638B8" w:rsidP="009638B8">
      <w:pPr>
        <w:jc w:val="center"/>
        <w:outlineLvl w:val="0"/>
        <w:rPr>
          <w:rFonts w:asciiTheme="majorHAnsi" w:hAnsiTheme="majorHAnsi" w:cs="Arial"/>
          <w:b/>
          <w:i/>
          <w:color w:val="000000"/>
          <w:sz w:val="36"/>
          <w:szCs w:val="36"/>
        </w:rPr>
      </w:pPr>
      <w:r>
        <w:rPr>
          <w:rFonts w:asciiTheme="majorHAnsi" w:hAnsiTheme="majorHAnsi" w:cs="Arial"/>
          <w:b/>
          <w:i/>
          <w:color w:val="000000"/>
          <w:sz w:val="36"/>
          <w:szCs w:val="36"/>
          <w:lang w:val="sr-Latn-CS"/>
        </w:rPr>
        <w:t>za period</w:t>
      </w:r>
      <w:r w:rsidR="009C16C1">
        <w:rPr>
          <w:rFonts w:asciiTheme="majorHAnsi" w:hAnsiTheme="majorHAnsi" w:cs="Arial"/>
          <w:b/>
          <w:i/>
          <w:color w:val="000000"/>
          <w:sz w:val="36"/>
          <w:szCs w:val="36"/>
        </w:rPr>
        <w:t xml:space="preserve">  01.01. – 31.12.2021</w:t>
      </w:r>
      <w:r>
        <w:rPr>
          <w:rFonts w:asciiTheme="majorHAnsi" w:hAnsiTheme="majorHAnsi" w:cs="Arial"/>
          <w:b/>
          <w:i/>
          <w:color w:val="000000"/>
          <w:sz w:val="36"/>
          <w:szCs w:val="36"/>
        </w:rPr>
        <w:t xml:space="preserve"> . godine</w:t>
      </w:r>
    </w:p>
    <w:p w:rsidR="009638B8" w:rsidRDefault="009638B8" w:rsidP="009638B8">
      <w:pPr>
        <w:jc w:val="center"/>
        <w:rPr>
          <w:rFonts w:asciiTheme="majorHAnsi" w:hAnsiTheme="majorHAnsi" w:cstheme="minorBidi"/>
          <w:i/>
          <w:sz w:val="28"/>
          <w:szCs w:val="28"/>
        </w:rPr>
      </w:pPr>
    </w:p>
    <w:p w:rsidR="009638B8" w:rsidRDefault="009638B8" w:rsidP="009638B8">
      <w:pPr>
        <w:rPr>
          <w:rFonts w:asciiTheme="majorHAnsi" w:hAnsiTheme="majorHAnsi"/>
          <w:i/>
          <w:sz w:val="28"/>
          <w:szCs w:val="28"/>
        </w:rPr>
      </w:pPr>
    </w:p>
    <w:p w:rsidR="009638B8" w:rsidRDefault="009638B8" w:rsidP="009638B8">
      <w:pPr>
        <w:rPr>
          <w:rFonts w:asciiTheme="majorHAnsi" w:hAnsiTheme="majorHAnsi"/>
          <w:i/>
          <w:sz w:val="28"/>
          <w:szCs w:val="28"/>
        </w:rPr>
      </w:pPr>
    </w:p>
    <w:p w:rsidR="009638B8" w:rsidRDefault="009638B8" w:rsidP="009638B8">
      <w:pPr>
        <w:rPr>
          <w:rFonts w:asciiTheme="majorHAnsi" w:hAnsiTheme="majorHAnsi"/>
          <w:i/>
          <w:sz w:val="28"/>
          <w:szCs w:val="28"/>
        </w:rPr>
      </w:pPr>
    </w:p>
    <w:p w:rsidR="009638B8" w:rsidRDefault="009638B8" w:rsidP="009638B8">
      <w:pPr>
        <w:rPr>
          <w:rFonts w:asciiTheme="majorHAnsi" w:hAnsiTheme="majorHAnsi"/>
          <w:i/>
          <w:sz w:val="28"/>
          <w:szCs w:val="28"/>
        </w:rPr>
      </w:pPr>
    </w:p>
    <w:p w:rsidR="009638B8" w:rsidRDefault="009638B8" w:rsidP="009638B8">
      <w:pPr>
        <w:rPr>
          <w:rFonts w:asciiTheme="majorHAnsi" w:hAnsiTheme="majorHAnsi"/>
          <w:i/>
          <w:sz w:val="28"/>
          <w:szCs w:val="28"/>
        </w:rPr>
      </w:pPr>
    </w:p>
    <w:p w:rsidR="009638B8" w:rsidRDefault="009638B8" w:rsidP="009638B8">
      <w:pPr>
        <w:rPr>
          <w:rFonts w:asciiTheme="majorHAnsi" w:hAnsiTheme="majorHAnsi"/>
          <w:i/>
          <w:sz w:val="28"/>
          <w:szCs w:val="28"/>
        </w:rPr>
      </w:pPr>
    </w:p>
    <w:p w:rsidR="009638B8" w:rsidRDefault="009638B8" w:rsidP="009638B8">
      <w:pPr>
        <w:rPr>
          <w:rFonts w:asciiTheme="majorHAnsi" w:hAnsiTheme="majorHAnsi"/>
          <w:i/>
          <w:sz w:val="28"/>
          <w:szCs w:val="28"/>
        </w:rPr>
      </w:pPr>
    </w:p>
    <w:p w:rsidR="009638B8" w:rsidRDefault="00DA6534" w:rsidP="009638B8">
      <w:pPr>
        <w:tabs>
          <w:tab w:val="left" w:pos="7230"/>
        </w:tabs>
        <w:rPr>
          <w:rFonts w:asciiTheme="majorHAnsi" w:hAnsiTheme="majorHAnsi" w:cs="Arial"/>
          <w:b/>
          <w:i/>
          <w:sz w:val="28"/>
          <w:szCs w:val="28"/>
        </w:rPr>
      </w:pPr>
      <w:r>
        <w:rPr>
          <w:rFonts w:asciiTheme="majorHAnsi" w:hAnsiTheme="majorHAnsi" w:cs="Arial"/>
          <w:i/>
          <w:sz w:val="28"/>
          <w:szCs w:val="28"/>
        </w:rPr>
        <w:t>Podgorica, 14. januar 202</w:t>
      </w:r>
      <w:r w:rsidR="009C16C1">
        <w:rPr>
          <w:rFonts w:asciiTheme="majorHAnsi" w:hAnsiTheme="majorHAnsi" w:cs="Arial"/>
          <w:i/>
          <w:sz w:val="28"/>
          <w:szCs w:val="28"/>
        </w:rPr>
        <w:t>2</w:t>
      </w:r>
      <w:r w:rsidR="009638B8">
        <w:rPr>
          <w:rFonts w:asciiTheme="majorHAnsi" w:hAnsiTheme="majorHAnsi" w:cs="Arial"/>
          <w:i/>
          <w:sz w:val="28"/>
          <w:szCs w:val="28"/>
        </w:rPr>
        <w:t xml:space="preserve">. godine                                                 </w:t>
      </w:r>
      <w:r w:rsidR="009638B8">
        <w:rPr>
          <w:rFonts w:asciiTheme="majorHAnsi" w:hAnsiTheme="majorHAnsi" w:cs="Arial"/>
          <w:b/>
          <w:i/>
          <w:sz w:val="28"/>
          <w:szCs w:val="28"/>
        </w:rPr>
        <w:t>NAČELNIK,</w:t>
      </w:r>
    </w:p>
    <w:p w:rsidR="009638B8" w:rsidRDefault="009638B8" w:rsidP="009638B8">
      <w:pPr>
        <w:tabs>
          <w:tab w:val="left" w:pos="7230"/>
        </w:tabs>
        <w:rPr>
          <w:rFonts w:asciiTheme="majorHAnsi" w:hAnsiTheme="majorHAnsi" w:cs="Arial"/>
          <w:b/>
          <w:i/>
          <w:sz w:val="28"/>
          <w:szCs w:val="28"/>
        </w:rPr>
      </w:pPr>
      <w:r>
        <w:rPr>
          <w:rFonts w:asciiTheme="majorHAnsi" w:hAnsiTheme="majorHAnsi" w:cs="Arial"/>
          <w:b/>
          <w:i/>
          <w:sz w:val="28"/>
          <w:szCs w:val="28"/>
        </w:rPr>
        <w:t xml:space="preserve">                                                                                                 Miloš Novović dipl.pravnik   </w:t>
      </w:r>
    </w:p>
    <w:p w:rsidR="00E05D80" w:rsidRDefault="00E05D80" w:rsidP="004B12F9">
      <w:pPr>
        <w:spacing w:line="240" w:lineRule="auto"/>
        <w:outlineLvl w:val="0"/>
        <w:rPr>
          <w:rFonts w:asciiTheme="majorHAnsi" w:hAnsiTheme="majorHAnsi" w:cs="Arial"/>
          <w:i/>
          <w:iCs/>
          <w:sz w:val="24"/>
          <w:szCs w:val="24"/>
          <w:lang w:val="pl-PL"/>
        </w:rPr>
      </w:pPr>
      <w:r w:rsidRPr="00B36D7F">
        <w:rPr>
          <w:rFonts w:asciiTheme="majorHAnsi" w:hAnsiTheme="majorHAnsi" w:cs="Arial"/>
          <w:i/>
          <w:iCs/>
          <w:sz w:val="24"/>
          <w:szCs w:val="24"/>
          <w:lang w:val="pl-PL"/>
        </w:rPr>
        <w:tab/>
      </w:r>
    </w:p>
    <w:p w:rsidR="009638B8" w:rsidRDefault="009638B8" w:rsidP="004B12F9">
      <w:pPr>
        <w:spacing w:line="240" w:lineRule="auto"/>
        <w:outlineLvl w:val="0"/>
        <w:rPr>
          <w:rFonts w:asciiTheme="majorHAnsi" w:hAnsiTheme="majorHAnsi" w:cs="Arial"/>
          <w:i/>
          <w:iCs/>
          <w:sz w:val="24"/>
          <w:szCs w:val="24"/>
          <w:lang w:val="pl-PL"/>
        </w:rPr>
      </w:pPr>
    </w:p>
    <w:p w:rsidR="009638B8" w:rsidRPr="00B36D7F" w:rsidRDefault="009638B8" w:rsidP="004B12F9">
      <w:pPr>
        <w:spacing w:line="240" w:lineRule="auto"/>
        <w:outlineLvl w:val="0"/>
        <w:rPr>
          <w:rFonts w:asciiTheme="majorHAnsi" w:hAnsiTheme="majorHAnsi" w:cs="Arial"/>
          <w:bCs/>
          <w:i/>
          <w:iCs/>
          <w:sz w:val="24"/>
          <w:szCs w:val="24"/>
        </w:rPr>
      </w:pPr>
    </w:p>
    <w:p w:rsidR="00617042" w:rsidRDefault="00617042" w:rsidP="00B25B8E">
      <w:pPr>
        <w:spacing w:after="0" w:line="240" w:lineRule="auto"/>
        <w:jc w:val="both"/>
        <w:outlineLvl w:val="0"/>
        <w:rPr>
          <w:rFonts w:asciiTheme="majorHAnsi" w:hAnsiTheme="majorHAnsi" w:cs="Arial"/>
          <w:b/>
          <w:bCs/>
          <w:i/>
          <w:iCs/>
          <w:sz w:val="24"/>
          <w:szCs w:val="24"/>
        </w:rPr>
      </w:pPr>
    </w:p>
    <w:p w:rsidR="00617042" w:rsidRDefault="00617042" w:rsidP="00B25B8E">
      <w:pPr>
        <w:spacing w:after="0" w:line="240" w:lineRule="auto"/>
        <w:jc w:val="both"/>
        <w:outlineLvl w:val="0"/>
        <w:rPr>
          <w:rFonts w:asciiTheme="majorHAnsi" w:hAnsiTheme="majorHAnsi" w:cs="Arial"/>
          <w:b/>
          <w:bCs/>
          <w:i/>
          <w:iCs/>
          <w:sz w:val="24"/>
          <w:szCs w:val="24"/>
        </w:rPr>
      </w:pPr>
    </w:p>
    <w:p w:rsidR="00617042" w:rsidRDefault="00617042" w:rsidP="00B25B8E">
      <w:pPr>
        <w:spacing w:after="0" w:line="240" w:lineRule="auto"/>
        <w:jc w:val="both"/>
        <w:outlineLvl w:val="0"/>
        <w:rPr>
          <w:rFonts w:asciiTheme="majorHAnsi" w:hAnsiTheme="majorHAnsi" w:cs="Arial"/>
          <w:b/>
          <w:bCs/>
          <w:i/>
          <w:iCs/>
          <w:sz w:val="24"/>
          <w:szCs w:val="24"/>
        </w:rPr>
      </w:pPr>
    </w:p>
    <w:p w:rsidR="00617042" w:rsidRDefault="00617042" w:rsidP="00B25B8E">
      <w:pPr>
        <w:spacing w:after="0" w:line="240" w:lineRule="auto"/>
        <w:jc w:val="both"/>
        <w:outlineLvl w:val="0"/>
        <w:rPr>
          <w:rFonts w:asciiTheme="majorHAnsi" w:hAnsiTheme="majorHAnsi" w:cs="Arial"/>
          <w:b/>
          <w:bCs/>
          <w:i/>
          <w:iCs/>
          <w:sz w:val="24"/>
          <w:szCs w:val="24"/>
        </w:rPr>
      </w:pPr>
    </w:p>
    <w:p w:rsidR="00A34156" w:rsidRPr="00B36D7F" w:rsidRDefault="00E05D80" w:rsidP="00B25B8E">
      <w:pPr>
        <w:spacing w:after="0" w:line="240" w:lineRule="auto"/>
        <w:jc w:val="both"/>
        <w:outlineLvl w:val="0"/>
        <w:rPr>
          <w:rFonts w:asciiTheme="majorHAnsi" w:hAnsiTheme="majorHAnsi" w:cs="Arial"/>
          <w:b/>
          <w:bCs/>
          <w:i/>
          <w:iCs/>
          <w:sz w:val="24"/>
          <w:szCs w:val="24"/>
          <w:u w:val="single"/>
        </w:rPr>
      </w:pPr>
      <w:r w:rsidRPr="00B36D7F">
        <w:rPr>
          <w:rFonts w:asciiTheme="majorHAnsi" w:hAnsiTheme="majorHAnsi" w:cs="Arial"/>
          <w:b/>
          <w:bCs/>
          <w:i/>
          <w:iCs/>
          <w:sz w:val="24"/>
          <w:szCs w:val="24"/>
        </w:rPr>
        <w:t xml:space="preserve">I – </w:t>
      </w:r>
      <w:r w:rsidRPr="00B36D7F">
        <w:rPr>
          <w:rFonts w:asciiTheme="majorHAnsi" w:hAnsiTheme="majorHAnsi" w:cs="Arial"/>
          <w:b/>
          <w:bCs/>
          <w:i/>
          <w:iCs/>
          <w:sz w:val="24"/>
          <w:szCs w:val="24"/>
          <w:u w:val="single"/>
        </w:rPr>
        <w:t>UVOD</w:t>
      </w:r>
    </w:p>
    <w:p w:rsidR="001B2B7D" w:rsidRPr="00B36D7F" w:rsidRDefault="001B2B7D" w:rsidP="001B2B7D">
      <w:pPr>
        <w:jc w:val="both"/>
        <w:outlineLvl w:val="0"/>
        <w:rPr>
          <w:rFonts w:asciiTheme="majorHAnsi" w:hAnsiTheme="majorHAnsi" w:cs="Arial"/>
          <w:b/>
          <w:bCs/>
          <w:i/>
          <w:iCs/>
          <w:sz w:val="24"/>
          <w:szCs w:val="24"/>
          <w:u w:val="single"/>
        </w:rPr>
      </w:pPr>
    </w:p>
    <w:p w:rsidR="001B2B7D" w:rsidRPr="00B36D7F" w:rsidRDefault="001B2B7D" w:rsidP="001B2B7D">
      <w:pPr>
        <w:ind w:firstLine="720"/>
        <w:jc w:val="both"/>
        <w:outlineLvl w:val="0"/>
        <w:rPr>
          <w:rFonts w:asciiTheme="majorHAnsi" w:hAnsiTheme="majorHAnsi" w:cs="Arial"/>
          <w:i/>
          <w:sz w:val="24"/>
          <w:szCs w:val="24"/>
        </w:rPr>
      </w:pPr>
      <w:r w:rsidRPr="00B36D7F">
        <w:rPr>
          <w:rFonts w:asciiTheme="majorHAnsi" w:hAnsiTheme="majorHAnsi" w:cs="Arial"/>
          <w:i/>
          <w:sz w:val="24"/>
          <w:szCs w:val="24"/>
        </w:rPr>
        <w:t>Izv</w:t>
      </w:r>
      <w:r w:rsidR="002D4D61" w:rsidRPr="00B36D7F">
        <w:rPr>
          <w:rFonts w:asciiTheme="majorHAnsi" w:hAnsiTheme="majorHAnsi" w:cs="Arial"/>
          <w:i/>
          <w:sz w:val="24"/>
          <w:szCs w:val="24"/>
          <w:lang w:val="sr-Latn-CS"/>
        </w:rPr>
        <w:t>ještaj o radu posebne S</w:t>
      </w:r>
      <w:r w:rsidRPr="00B36D7F">
        <w:rPr>
          <w:rFonts w:asciiTheme="majorHAnsi" w:hAnsiTheme="majorHAnsi" w:cs="Arial"/>
          <w:i/>
          <w:sz w:val="24"/>
          <w:szCs w:val="24"/>
          <w:lang w:val="sr-Latn-CS"/>
        </w:rPr>
        <w:t>lužbe Glavnog grada-Podgorica</w:t>
      </w:r>
      <w:r w:rsidR="000122BA" w:rsidRPr="00B36D7F">
        <w:rPr>
          <w:rFonts w:asciiTheme="majorHAnsi" w:hAnsiTheme="majorHAnsi" w:cs="Arial"/>
          <w:i/>
          <w:sz w:val="24"/>
          <w:szCs w:val="24"/>
        </w:rPr>
        <w:t>,</w:t>
      </w:r>
      <w:r w:rsidRPr="00B36D7F">
        <w:rPr>
          <w:rFonts w:asciiTheme="majorHAnsi" w:hAnsiTheme="majorHAnsi" w:cs="Arial"/>
          <w:i/>
          <w:sz w:val="24"/>
          <w:szCs w:val="24"/>
          <w:lang w:val="sr-Latn-CS"/>
        </w:rPr>
        <w:t xml:space="preserve"> Komunalne policije</w:t>
      </w:r>
      <w:r w:rsidRPr="00B36D7F">
        <w:rPr>
          <w:rFonts w:asciiTheme="majorHAnsi" w:hAnsiTheme="majorHAnsi" w:cs="Arial"/>
          <w:i/>
          <w:sz w:val="24"/>
          <w:szCs w:val="24"/>
        </w:rPr>
        <w:t xml:space="preserve"> je</w:t>
      </w:r>
      <w:r w:rsidRPr="00B36D7F">
        <w:rPr>
          <w:rFonts w:asciiTheme="majorHAnsi" w:hAnsiTheme="majorHAnsi" w:cs="Arial"/>
          <w:i/>
          <w:sz w:val="24"/>
          <w:szCs w:val="24"/>
          <w:lang w:val="sr-Latn-CS"/>
        </w:rPr>
        <w:t xml:space="preserve"> </w:t>
      </w:r>
      <w:r w:rsidRPr="00B36D7F">
        <w:rPr>
          <w:rFonts w:asciiTheme="majorHAnsi" w:hAnsiTheme="majorHAnsi" w:cs="Arial"/>
          <w:i/>
          <w:sz w:val="24"/>
          <w:szCs w:val="24"/>
        </w:rPr>
        <w:t>prezentacija re</w:t>
      </w:r>
      <w:r w:rsidRPr="00B36D7F">
        <w:rPr>
          <w:rFonts w:asciiTheme="majorHAnsi" w:hAnsiTheme="majorHAnsi" w:cs="Arial"/>
          <w:i/>
          <w:sz w:val="24"/>
          <w:szCs w:val="24"/>
          <w:lang w:val="sr-Latn-CS"/>
        </w:rPr>
        <w:t xml:space="preserve">zultata </w:t>
      </w:r>
      <w:r w:rsidRPr="00B36D7F">
        <w:rPr>
          <w:rFonts w:asciiTheme="majorHAnsi" w:hAnsiTheme="majorHAnsi" w:cs="Arial"/>
          <w:i/>
          <w:sz w:val="24"/>
          <w:szCs w:val="24"/>
        </w:rPr>
        <w:t>rada Komunalne policije Glavnog grada – Pod</w:t>
      </w:r>
      <w:r w:rsidR="00AC1EC6">
        <w:rPr>
          <w:rFonts w:asciiTheme="majorHAnsi" w:hAnsiTheme="majorHAnsi" w:cs="Arial"/>
          <w:i/>
          <w:sz w:val="24"/>
          <w:szCs w:val="24"/>
        </w:rPr>
        <w:t xml:space="preserve">gorice, za period </w:t>
      </w:r>
      <w:r w:rsidR="007F5B12" w:rsidRPr="00B36D7F">
        <w:rPr>
          <w:rFonts w:asciiTheme="majorHAnsi" w:hAnsiTheme="majorHAnsi" w:cs="Arial"/>
          <w:i/>
          <w:sz w:val="24"/>
          <w:szCs w:val="24"/>
        </w:rPr>
        <w:t>1.</w:t>
      </w:r>
      <w:r w:rsidR="00BC36E4">
        <w:rPr>
          <w:rFonts w:asciiTheme="majorHAnsi" w:hAnsiTheme="majorHAnsi" w:cs="Arial"/>
          <w:i/>
          <w:sz w:val="24"/>
          <w:szCs w:val="24"/>
        </w:rPr>
        <w:t xml:space="preserve"> </w:t>
      </w:r>
      <w:r w:rsidR="007F5B12" w:rsidRPr="00B36D7F">
        <w:rPr>
          <w:rFonts w:asciiTheme="majorHAnsi" w:hAnsiTheme="majorHAnsi" w:cs="Arial"/>
          <w:i/>
          <w:sz w:val="24"/>
          <w:szCs w:val="24"/>
        </w:rPr>
        <w:t xml:space="preserve">januara </w:t>
      </w:r>
      <w:r w:rsidRPr="00B36D7F">
        <w:rPr>
          <w:rFonts w:asciiTheme="majorHAnsi" w:hAnsiTheme="majorHAnsi" w:cs="Arial"/>
          <w:i/>
          <w:sz w:val="24"/>
          <w:szCs w:val="24"/>
        </w:rPr>
        <w:t>20</w:t>
      </w:r>
      <w:r w:rsidR="009C16C1">
        <w:rPr>
          <w:rFonts w:asciiTheme="majorHAnsi" w:hAnsiTheme="majorHAnsi" w:cs="Arial"/>
          <w:i/>
          <w:sz w:val="24"/>
          <w:szCs w:val="24"/>
        </w:rPr>
        <w:t>21</w:t>
      </w:r>
      <w:r w:rsidRPr="00B36D7F">
        <w:rPr>
          <w:rFonts w:asciiTheme="majorHAnsi" w:hAnsiTheme="majorHAnsi" w:cs="Arial"/>
          <w:i/>
          <w:sz w:val="24"/>
          <w:szCs w:val="24"/>
        </w:rPr>
        <w:t>.</w:t>
      </w:r>
      <w:r w:rsidR="00056537" w:rsidRPr="00B36D7F">
        <w:rPr>
          <w:rFonts w:asciiTheme="majorHAnsi" w:hAnsiTheme="majorHAnsi" w:cs="Arial"/>
          <w:i/>
          <w:sz w:val="24"/>
          <w:szCs w:val="24"/>
        </w:rPr>
        <w:t xml:space="preserve"> godine do 31.</w:t>
      </w:r>
      <w:r w:rsidR="00BC36E4">
        <w:rPr>
          <w:rFonts w:asciiTheme="majorHAnsi" w:hAnsiTheme="majorHAnsi" w:cs="Arial"/>
          <w:i/>
          <w:sz w:val="24"/>
          <w:szCs w:val="24"/>
        </w:rPr>
        <w:t xml:space="preserve"> </w:t>
      </w:r>
      <w:r w:rsidR="00056537" w:rsidRPr="00B36D7F">
        <w:rPr>
          <w:rFonts w:asciiTheme="majorHAnsi" w:hAnsiTheme="majorHAnsi" w:cs="Arial"/>
          <w:i/>
          <w:sz w:val="24"/>
          <w:szCs w:val="24"/>
        </w:rPr>
        <w:t xml:space="preserve">decembra </w:t>
      </w:r>
      <w:r w:rsidR="009C16C1">
        <w:rPr>
          <w:rFonts w:asciiTheme="majorHAnsi" w:hAnsiTheme="majorHAnsi" w:cs="Arial"/>
          <w:i/>
          <w:sz w:val="24"/>
          <w:szCs w:val="24"/>
        </w:rPr>
        <w:t>2021</w:t>
      </w:r>
      <w:r w:rsidRPr="00B36D7F">
        <w:rPr>
          <w:rFonts w:asciiTheme="majorHAnsi" w:hAnsiTheme="majorHAnsi" w:cs="Arial"/>
          <w:i/>
          <w:sz w:val="24"/>
          <w:szCs w:val="24"/>
        </w:rPr>
        <w:t>.</w:t>
      </w:r>
      <w:r w:rsidR="00DA6BC0" w:rsidRPr="00B36D7F">
        <w:rPr>
          <w:rFonts w:asciiTheme="majorHAnsi" w:hAnsiTheme="majorHAnsi" w:cs="Arial"/>
          <w:i/>
          <w:sz w:val="24"/>
          <w:szCs w:val="24"/>
        </w:rPr>
        <w:t xml:space="preserve"> </w:t>
      </w:r>
      <w:r w:rsidRPr="00B36D7F">
        <w:rPr>
          <w:rFonts w:asciiTheme="majorHAnsi" w:hAnsiTheme="majorHAnsi" w:cs="Arial"/>
          <w:i/>
          <w:sz w:val="24"/>
          <w:szCs w:val="24"/>
        </w:rPr>
        <w:t>godine, naročito kroz podatke o izvršenim komunalnim nadzorima na održavanju komunalog reda u skladu sa ovlašćenjima propisanim odredbama Zakona o komunalnoj policiji. Osnova informacije su tekstualni i brojčani podaci rada Komunalne policije, grafički prikazani.</w:t>
      </w:r>
    </w:p>
    <w:p w:rsidR="00131859" w:rsidRPr="00B36D7F" w:rsidRDefault="00131859" w:rsidP="001B2B7D">
      <w:pPr>
        <w:ind w:firstLine="720"/>
        <w:jc w:val="both"/>
        <w:outlineLvl w:val="0"/>
        <w:rPr>
          <w:rFonts w:asciiTheme="majorHAnsi" w:hAnsiTheme="majorHAnsi" w:cs="Arial"/>
          <w:i/>
          <w:sz w:val="24"/>
          <w:szCs w:val="24"/>
        </w:rPr>
      </w:pPr>
    </w:p>
    <w:p w:rsidR="003D5AD4" w:rsidRPr="00B36D7F" w:rsidRDefault="003D5AD4" w:rsidP="003D5AD4">
      <w:pPr>
        <w:spacing w:after="0"/>
        <w:jc w:val="both"/>
        <w:rPr>
          <w:rFonts w:asciiTheme="majorHAnsi" w:hAnsiTheme="majorHAnsi" w:cs="Arial"/>
          <w:b/>
          <w:bCs/>
          <w:i/>
          <w:iCs/>
          <w:sz w:val="24"/>
          <w:szCs w:val="24"/>
          <w:lang w:val="sr-Latn-CS"/>
        </w:rPr>
      </w:pPr>
      <w:r w:rsidRPr="00B36D7F">
        <w:rPr>
          <w:rFonts w:asciiTheme="majorHAnsi" w:hAnsiTheme="majorHAnsi" w:cs="Arial"/>
          <w:b/>
          <w:bCs/>
          <w:i/>
          <w:iCs/>
          <w:sz w:val="24"/>
          <w:szCs w:val="24"/>
          <w:lang w:val="sr-Latn-CS"/>
        </w:rPr>
        <w:t xml:space="preserve">II </w:t>
      </w:r>
      <w:r w:rsidRPr="00B36D7F">
        <w:rPr>
          <w:rFonts w:asciiTheme="majorHAnsi" w:hAnsiTheme="majorHAnsi" w:cs="Arial"/>
          <w:b/>
          <w:bCs/>
          <w:i/>
          <w:iCs/>
          <w:sz w:val="24"/>
          <w:szCs w:val="24"/>
          <w:u w:val="single"/>
          <w:lang w:val="sr-Latn-CS"/>
        </w:rPr>
        <w:t>OSTVARIVANJE FUNKCIJA SLUŽBE</w:t>
      </w:r>
    </w:p>
    <w:p w:rsidR="00B25B8E" w:rsidRPr="00B36D7F" w:rsidRDefault="00B25B8E" w:rsidP="00B25B8E">
      <w:pPr>
        <w:spacing w:after="0" w:line="240" w:lineRule="auto"/>
        <w:jc w:val="both"/>
        <w:outlineLvl w:val="0"/>
        <w:rPr>
          <w:rFonts w:asciiTheme="majorHAnsi" w:hAnsiTheme="majorHAnsi" w:cs="Arial"/>
          <w:b/>
          <w:bCs/>
          <w:i/>
          <w:iCs/>
          <w:sz w:val="24"/>
          <w:szCs w:val="24"/>
          <w:u w:val="single"/>
        </w:rPr>
      </w:pPr>
    </w:p>
    <w:p w:rsidR="00DA6BC0" w:rsidRPr="00B36D7F" w:rsidRDefault="00A34156" w:rsidP="00AF5754">
      <w:pPr>
        <w:pStyle w:val="T30X"/>
        <w:spacing w:line="276" w:lineRule="auto"/>
        <w:ind w:firstLine="720"/>
        <w:rPr>
          <w:rFonts w:asciiTheme="majorHAnsi" w:hAnsiTheme="majorHAnsi"/>
          <w:i/>
          <w:sz w:val="24"/>
          <w:szCs w:val="24"/>
        </w:rPr>
      </w:pPr>
      <w:r w:rsidRPr="00B36D7F">
        <w:rPr>
          <w:rFonts w:asciiTheme="majorHAnsi" w:hAnsiTheme="majorHAnsi" w:cs="Arial"/>
          <w:i/>
          <w:iCs/>
          <w:sz w:val="24"/>
          <w:szCs w:val="24"/>
          <w:lang w:val="pl-PL"/>
        </w:rPr>
        <w:t xml:space="preserve"> </w:t>
      </w:r>
      <w:r w:rsidR="00816B2A" w:rsidRPr="00B36D7F">
        <w:rPr>
          <w:rStyle w:val="Strong"/>
          <w:rFonts w:asciiTheme="majorHAnsi" w:hAnsiTheme="majorHAnsi" w:cs="Arial"/>
          <w:b w:val="0"/>
          <w:i/>
          <w:sz w:val="24"/>
          <w:szCs w:val="24"/>
          <w:shd w:val="clear" w:color="auto" w:fill="FFFFFF"/>
        </w:rPr>
        <w:t>Komunalna policija</w:t>
      </w:r>
      <w:r w:rsidR="00816B2A" w:rsidRPr="00B36D7F">
        <w:rPr>
          <w:rStyle w:val="apple-converted-space"/>
          <w:rFonts w:asciiTheme="majorHAnsi" w:hAnsiTheme="majorHAnsi" w:cs="Arial"/>
          <w:i/>
          <w:sz w:val="24"/>
          <w:szCs w:val="24"/>
          <w:shd w:val="clear" w:color="auto" w:fill="FFFFFF"/>
        </w:rPr>
        <w:t> </w:t>
      </w:r>
      <w:r w:rsidR="00816B2A" w:rsidRPr="00B36D7F">
        <w:rPr>
          <w:rFonts w:asciiTheme="majorHAnsi" w:hAnsiTheme="majorHAnsi" w:cs="Arial"/>
          <w:i/>
          <w:sz w:val="24"/>
          <w:szCs w:val="24"/>
          <w:shd w:val="clear" w:color="auto" w:fill="FFFFFF"/>
        </w:rPr>
        <w:t xml:space="preserve">vršenjem komunalnog nadzora obezbjeđuje komunalni red u oblastima: </w:t>
      </w:r>
      <w:r w:rsidR="00DA6BC0" w:rsidRPr="00B36D7F">
        <w:rPr>
          <w:rFonts w:asciiTheme="majorHAnsi" w:hAnsiTheme="majorHAnsi"/>
          <w:sz w:val="24"/>
          <w:szCs w:val="24"/>
        </w:rPr>
        <w:t xml:space="preserve">snabdijevanja </w:t>
      </w:r>
      <w:r w:rsidR="00DA6BC0" w:rsidRPr="00B36D7F">
        <w:rPr>
          <w:rFonts w:asciiTheme="majorHAnsi" w:hAnsiTheme="majorHAnsi"/>
          <w:i/>
          <w:sz w:val="24"/>
          <w:szCs w:val="24"/>
        </w:rPr>
        <w:t>vodom; prečišćavanja otpadnih voda; odvođenja otpadnih i atmosferskih voda</w:t>
      </w:r>
      <w:r w:rsidR="00DA6BC0" w:rsidRPr="00B36D7F">
        <w:rPr>
          <w:rFonts w:asciiTheme="majorHAnsi" w:hAnsiTheme="majorHAnsi"/>
          <w:sz w:val="24"/>
          <w:szCs w:val="24"/>
        </w:rPr>
        <w:t xml:space="preserve">; </w:t>
      </w:r>
      <w:r w:rsidR="00DA6BC0" w:rsidRPr="00B36D7F">
        <w:rPr>
          <w:rFonts w:asciiTheme="majorHAnsi" w:hAnsiTheme="majorHAnsi"/>
          <w:i/>
          <w:sz w:val="24"/>
          <w:szCs w:val="24"/>
        </w:rPr>
        <w:t>snabdijevanja toplotom; javne čistoće; prevoza i deponovanja komunalnog i drugog otpada; izgradnje, održavanja i korišćenja deponija; uređivanja i održavanja pijaca, groblja, parkova, zelenih i drugih javnih površina; održavanja ulica, saobraćajnica i drugih javnih površina i javne rasvjete; izgradnje, održavanja i korišćenja lokalnih puteva, saobraćajnih oznaka i signalizacije, prevoza putnika u gradskom i prigradskom linijskom saobraćaju, auto-taksi i vanrednog prevoza, parkiranja na javnim parkiralištima; izgradnje, održavanja i korišćenja mostova, javnih objekata i regulacije i održavanja riječnih korita; stanovanja u stambenim zgradama; držanja kućnih ljubimaca; zaštite od buke u životnoj sredini; upotrebe simbola Glavnog grada; kontrole radnog vremena; održavanja kafilerija i u drugim oblastima u kojima Glavni grad vrši sopstvene poslove u skladu sa zakonom...</w:t>
      </w:r>
    </w:p>
    <w:p w:rsidR="003D5AD4" w:rsidRPr="00B36D7F" w:rsidRDefault="003D5AD4" w:rsidP="00DA6BC0">
      <w:pPr>
        <w:spacing w:after="0"/>
        <w:jc w:val="both"/>
        <w:outlineLvl w:val="0"/>
        <w:rPr>
          <w:rFonts w:asciiTheme="majorHAnsi" w:eastAsia="Verdana" w:hAnsiTheme="majorHAnsi" w:cs="Arial"/>
          <w:i/>
          <w:spacing w:val="1"/>
          <w:sz w:val="24"/>
          <w:szCs w:val="24"/>
          <w:shd w:val="clear" w:color="auto" w:fill="FFFFFF"/>
        </w:rPr>
      </w:pPr>
      <w:r w:rsidRPr="00B36D7F">
        <w:rPr>
          <w:rFonts w:asciiTheme="majorHAnsi" w:hAnsiTheme="majorHAnsi" w:cs="Arial"/>
          <w:i/>
          <w:iCs/>
          <w:sz w:val="24"/>
          <w:szCs w:val="24"/>
          <w:lang w:val="pl-PL"/>
        </w:rPr>
        <w:tab/>
      </w:r>
      <w:r w:rsidRPr="00B36D7F">
        <w:rPr>
          <w:rFonts w:asciiTheme="majorHAnsi" w:eastAsia="Verdana" w:hAnsiTheme="majorHAnsi" w:cs="Arial"/>
          <w:i/>
          <w:spacing w:val="3"/>
          <w:sz w:val="24"/>
          <w:szCs w:val="24"/>
          <w:shd w:val="clear" w:color="auto" w:fill="FFFFFF"/>
        </w:rPr>
        <w:t xml:space="preserve">U Komunalnoj policiji su utvrđene dvije unutrašnje organizacione jedinice: </w:t>
      </w:r>
      <w:r w:rsidRPr="00B36D7F">
        <w:rPr>
          <w:rFonts w:asciiTheme="majorHAnsi" w:eastAsia="Verdana" w:hAnsiTheme="majorHAnsi" w:cs="Arial"/>
          <w:i/>
          <w:spacing w:val="1"/>
          <w:sz w:val="24"/>
          <w:szCs w:val="24"/>
          <w:shd w:val="clear" w:color="auto" w:fill="FFFFFF"/>
        </w:rPr>
        <w:t xml:space="preserve">Sektor za normativno pravne, tehničko-analitičke i stručne poslove i Sektor za vršenje komunalnog nadzora i održavanje komunalnog reda.   </w:t>
      </w:r>
    </w:p>
    <w:p w:rsidR="00A045D8" w:rsidRPr="00B36D7F" w:rsidRDefault="00A045D8" w:rsidP="001B2B7D">
      <w:pPr>
        <w:spacing w:after="0"/>
        <w:jc w:val="both"/>
        <w:outlineLvl w:val="0"/>
        <w:rPr>
          <w:rFonts w:asciiTheme="majorHAnsi" w:hAnsiTheme="majorHAnsi" w:cs="Arial"/>
          <w:i/>
          <w:iCs/>
          <w:sz w:val="24"/>
          <w:szCs w:val="24"/>
          <w:lang w:val="pl-PL"/>
        </w:rPr>
      </w:pPr>
    </w:p>
    <w:p w:rsidR="008336E6" w:rsidRPr="00B36D7F" w:rsidRDefault="00E05D80" w:rsidP="001B2B7D">
      <w:pPr>
        <w:shd w:val="clear" w:color="auto" w:fill="FFFFFF"/>
        <w:tabs>
          <w:tab w:val="left" w:pos="0"/>
          <w:tab w:val="left" w:pos="630"/>
        </w:tabs>
        <w:ind w:hanging="360"/>
        <w:jc w:val="both"/>
        <w:rPr>
          <w:rFonts w:asciiTheme="majorHAnsi" w:hAnsiTheme="majorHAnsi" w:cs="Arial"/>
          <w:i/>
          <w:spacing w:val="2"/>
          <w:sz w:val="24"/>
          <w:szCs w:val="24"/>
          <w:lang w:val="sr-Latn-CS"/>
        </w:rPr>
      </w:pPr>
      <w:r w:rsidRPr="00B36D7F">
        <w:rPr>
          <w:rFonts w:asciiTheme="majorHAnsi" w:hAnsiTheme="majorHAnsi" w:cs="Arial"/>
          <w:i/>
          <w:iCs/>
          <w:sz w:val="24"/>
          <w:szCs w:val="24"/>
          <w:lang w:val="pl-PL"/>
        </w:rPr>
        <w:t xml:space="preserve">          </w:t>
      </w:r>
      <w:r w:rsidR="00E0659C" w:rsidRPr="00B36D7F">
        <w:rPr>
          <w:rFonts w:asciiTheme="majorHAnsi" w:hAnsiTheme="majorHAnsi" w:cs="Arial"/>
          <w:i/>
          <w:iCs/>
          <w:sz w:val="24"/>
          <w:szCs w:val="24"/>
          <w:lang w:val="pl-PL"/>
        </w:rPr>
        <w:tab/>
      </w:r>
      <w:r w:rsidRPr="00B36D7F">
        <w:rPr>
          <w:rFonts w:asciiTheme="majorHAnsi" w:hAnsiTheme="majorHAnsi" w:cs="Arial"/>
          <w:i/>
          <w:iCs/>
          <w:sz w:val="24"/>
          <w:szCs w:val="24"/>
          <w:lang w:val="pl-PL"/>
        </w:rPr>
        <w:t>Sektor za normativno - pravne, tehničko-analitičke</w:t>
      </w:r>
      <w:r w:rsidR="00FA6711" w:rsidRPr="00B36D7F">
        <w:rPr>
          <w:rFonts w:asciiTheme="majorHAnsi" w:hAnsiTheme="majorHAnsi" w:cs="Arial"/>
          <w:i/>
          <w:iCs/>
          <w:sz w:val="24"/>
          <w:szCs w:val="24"/>
          <w:lang w:val="pl-PL"/>
        </w:rPr>
        <w:t xml:space="preserve"> i stručne poslo</w:t>
      </w:r>
      <w:r w:rsidR="00816B2A" w:rsidRPr="00B36D7F">
        <w:rPr>
          <w:rFonts w:asciiTheme="majorHAnsi" w:hAnsiTheme="majorHAnsi" w:cs="Arial"/>
          <w:i/>
          <w:iCs/>
          <w:sz w:val="24"/>
          <w:szCs w:val="24"/>
          <w:lang w:val="pl-PL"/>
        </w:rPr>
        <w:t>ve</w:t>
      </w:r>
      <w:r w:rsidRPr="00B36D7F">
        <w:rPr>
          <w:rFonts w:asciiTheme="majorHAnsi" w:hAnsiTheme="majorHAnsi" w:cs="Arial"/>
          <w:i/>
          <w:iCs/>
          <w:sz w:val="24"/>
          <w:szCs w:val="24"/>
          <w:lang w:val="pl-PL"/>
        </w:rPr>
        <w:t xml:space="preserve">, u okviru koga je </w:t>
      </w:r>
      <w:r w:rsidR="00816B2A" w:rsidRPr="00B36D7F">
        <w:rPr>
          <w:rFonts w:asciiTheme="majorHAnsi" w:hAnsiTheme="majorHAnsi" w:cs="Arial"/>
          <w:i/>
          <w:iCs/>
          <w:sz w:val="24"/>
          <w:szCs w:val="24"/>
          <w:lang w:val="pl-PL"/>
        </w:rPr>
        <w:t>Odsjek</w:t>
      </w:r>
      <w:r w:rsidRPr="00B36D7F">
        <w:rPr>
          <w:rFonts w:asciiTheme="majorHAnsi" w:hAnsiTheme="majorHAnsi" w:cs="Arial"/>
          <w:i/>
          <w:iCs/>
          <w:sz w:val="24"/>
          <w:szCs w:val="24"/>
          <w:lang w:val="pl-PL"/>
        </w:rPr>
        <w:t xml:space="preserve"> za tehničko-analitičke i </w:t>
      </w:r>
      <w:r w:rsidR="00816B2A" w:rsidRPr="00B36D7F">
        <w:rPr>
          <w:rFonts w:asciiTheme="majorHAnsi" w:hAnsiTheme="majorHAnsi" w:cs="Arial"/>
          <w:i/>
          <w:iCs/>
          <w:sz w:val="24"/>
          <w:szCs w:val="24"/>
          <w:lang w:val="pl-PL"/>
        </w:rPr>
        <w:t>stručne</w:t>
      </w:r>
      <w:r w:rsidRPr="00B36D7F">
        <w:rPr>
          <w:rFonts w:asciiTheme="majorHAnsi" w:hAnsiTheme="majorHAnsi" w:cs="Arial"/>
          <w:i/>
          <w:iCs/>
          <w:sz w:val="24"/>
          <w:szCs w:val="24"/>
          <w:lang w:val="pl-PL"/>
        </w:rPr>
        <w:t xml:space="preserve"> poslove,  obavlja normativno – pravnu, izvršnu, tehničku i analitičku grupu poslova, koji se odnose na:</w:t>
      </w:r>
      <w:r w:rsidR="00267E16" w:rsidRPr="00B36D7F">
        <w:rPr>
          <w:rFonts w:asciiTheme="majorHAnsi" w:hAnsiTheme="majorHAnsi" w:cs="Arial"/>
          <w:i/>
          <w:spacing w:val="2"/>
          <w:sz w:val="24"/>
          <w:szCs w:val="24"/>
          <w:lang w:val="sr-Latn-CS"/>
        </w:rPr>
        <w:t xml:space="preserve"> </w:t>
      </w:r>
    </w:p>
    <w:p w:rsidR="00617042" w:rsidRDefault="008336E6" w:rsidP="00617042">
      <w:pPr>
        <w:shd w:val="clear" w:color="auto" w:fill="FFFFFF"/>
        <w:tabs>
          <w:tab w:val="left" w:pos="0"/>
          <w:tab w:val="left" w:pos="630"/>
        </w:tabs>
        <w:ind w:hanging="360"/>
        <w:jc w:val="both"/>
        <w:rPr>
          <w:rFonts w:asciiTheme="majorHAnsi" w:eastAsia="Verdana" w:hAnsiTheme="majorHAnsi" w:cs="Arial"/>
          <w:i/>
          <w:spacing w:val="5"/>
          <w:sz w:val="24"/>
          <w:szCs w:val="24"/>
          <w:shd w:val="clear" w:color="auto" w:fill="FFFFFF"/>
        </w:rPr>
      </w:pPr>
      <w:r w:rsidRPr="00B36D7F">
        <w:rPr>
          <w:rFonts w:asciiTheme="majorHAnsi" w:hAnsiTheme="majorHAnsi" w:cs="Arial"/>
          <w:i/>
          <w:spacing w:val="2"/>
          <w:sz w:val="24"/>
          <w:szCs w:val="24"/>
          <w:lang w:val="sr-Latn-CS"/>
        </w:rPr>
        <w:tab/>
      </w:r>
      <w:r w:rsidRPr="00B36D7F">
        <w:rPr>
          <w:rFonts w:asciiTheme="majorHAnsi" w:hAnsiTheme="majorHAnsi" w:cs="Arial"/>
          <w:i/>
          <w:spacing w:val="2"/>
          <w:sz w:val="24"/>
          <w:szCs w:val="24"/>
          <w:lang w:val="sr-Latn-CS"/>
        </w:rPr>
        <w:tab/>
      </w:r>
      <w:r w:rsidR="00816B2A" w:rsidRPr="00B36D7F">
        <w:rPr>
          <w:rFonts w:asciiTheme="majorHAnsi" w:eastAsia="Verdana" w:hAnsiTheme="majorHAnsi" w:cs="Arial"/>
          <w:i/>
          <w:spacing w:val="3"/>
          <w:sz w:val="24"/>
          <w:szCs w:val="24"/>
          <w:shd w:val="clear" w:color="auto" w:fill="FFFFFF"/>
        </w:rPr>
        <w:t xml:space="preserve">Normativno-pravnu grupu poslova, koji </w:t>
      </w:r>
      <w:r w:rsidR="00816B2A" w:rsidRPr="00B36D7F">
        <w:rPr>
          <w:rFonts w:asciiTheme="majorHAnsi" w:eastAsia="Verdana" w:hAnsiTheme="majorHAnsi" w:cs="Arial"/>
          <w:i/>
          <w:spacing w:val="1"/>
          <w:sz w:val="24"/>
          <w:szCs w:val="24"/>
          <w:shd w:val="clear" w:color="auto" w:fill="FFFFFF"/>
        </w:rPr>
        <w:t xml:space="preserve">se odnose na pripremu normativnih i opštih akata iz nadležnosti Komunalne policije, daje primjedbe i sugestije u postupku  izmjene i dopune propisa i prati izvršavanje zakona i drugih propisa iz oblasti nadležnosti Komunalne policije, </w:t>
      </w:r>
      <w:r w:rsidR="00816B2A" w:rsidRPr="00B36D7F">
        <w:rPr>
          <w:rFonts w:asciiTheme="majorHAnsi" w:eastAsia="Verdana" w:hAnsiTheme="majorHAnsi" w:cs="Arial"/>
          <w:i/>
          <w:spacing w:val="5"/>
          <w:sz w:val="24"/>
          <w:szCs w:val="24"/>
          <w:shd w:val="clear" w:color="auto" w:fill="FFFFFF"/>
        </w:rPr>
        <w:t xml:space="preserve">kao i propisa potrebnih za vršenje poslova iz nadležnosti Komunalne </w:t>
      </w:r>
    </w:p>
    <w:p w:rsidR="00617042" w:rsidRDefault="00617042" w:rsidP="00617042">
      <w:pPr>
        <w:shd w:val="clear" w:color="auto" w:fill="FFFFFF"/>
        <w:tabs>
          <w:tab w:val="left" w:pos="0"/>
          <w:tab w:val="left" w:pos="630"/>
        </w:tabs>
        <w:ind w:hanging="360"/>
        <w:jc w:val="both"/>
        <w:rPr>
          <w:rFonts w:asciiTheme="majorHAnsi" w:eastAsia="Verdana" w:hAnsiTheme="majorHAnsi" w:cs="Arial"/>
          <w:i/>
          <w:spacing w:val="5"/>
          <w:sz w:val="24"/>
          <w:szCs w:val="24"/>
          <w:shd w:val="clear" w:color="auto" w:fill="FFFFFF"/>
        </w:rPr>
      </w:pPr>
    </w:p>
    <w:p w:rsidR="00617042" w:rsidRDefault="00617042" w:rsidP="00617042">
      <w:pPr>
        <w:shd w:val="clear" w:color="auto" w:fill="FFFFFF"/>
        <w:tabs>
          <w:tab w:val="left" w:pos="0"/>
          <w:tab w:val="left" w:pos="630"/>
        </w:tabs>
        <w:ind w:hanging="360"/>
        <w:jc w:val="both"/>
        <w:rPr>
          <w:rFonts w:asciiTheme="majorHAnsi" w:eastAsia="Verdana" w:hAnsiTheme="majorHAnsi" w:cs="Arial"/>
          <w:i/>
          <w:spacing w:val="5"/>
          <w:sz w:val="24"/>
          <w:szCs w:val="24"/>
          <w:shd w:val="clear" w:color="auto" w:fill="FFFFFF"/>
        </w:rPr>
      </w:pPr>
    </w:p>
    <w:p w:rsidR="003D5AD4" w:rsidRPr="00617042" w:rsidRDefault="00617042" w:rsidP="00617042">
      <w:pPr>
        <w:shd w:val="clear" w:color="auto" w:fill="FFFFFF"/>
        <w:tabs>
          <w:tab w:val="left" w:pos="0"/>
          <w:tab w:val="left" w:pos="630"/>
        </w:tabs>
        <w:ind w:hanging="360"/>
        <w:jc w:val="both"/>
        <w:rPr>
          <w:rFonts w:asciiTheme="majorHAnsi" w:eastAsia="Verdana" w:hAnsiTheme="majorHAnsi" w:cs="Arial"/>
          <w:i/>
          <w:spacing w:val="5"/>
          <w:sz w:val="24"/>
          <w:szCs w:val="24"/>
          <w:shd w:val="clear" w:color="auto" w:fill="FFFFFF"/>
        </w:rPr>
      </w:pPr>
      <w:r>
        <w:rPr>
          <w:rFonts w:asciiTheme="majorHAnsi" w:eastAsia="Verdana" w:hAnsiTheme="majorHAnsi" w:cs="Arial"/>
          <w:i/>
          <w:spacing w:val="5"/>
          <w:sz w:val="24"/>
          <w:szCs w:val="24"/>
          <w:shd w:val="clear" w:color="auto" w:fill="FFFFFF"/>
        </w:rPr>
        <w:t xml:space="preserve">       </w:t>
      </w:r>
      <w:r w:rsidR="00816B2A" w:rsidRPr="00B36D7F">
        <w:rPr>
          <w:rFonts w:asciiTheme="majorHAnsi" w:eastAsia="Verdana" w:hAnsiTheme="majorHAnsi" w:cs="Arial"/>
          <w:i/>
          <w:spacing w:val="5"/>
          <w:sz w:val="24"/>
          <w:szCs w:val="24"/>
          <w:shd w:val="clear" w:color="auto" w:fill="FFFFFF"/>
        </w:rPr>
        <w:t xml:space="preserve">policije, </w:t>
      </w:r>
      <w:r w:rsidR="00816B2A" w:rsidRPr="00B36D7F">
        <w:rPr>
          <w:rFonts w:asciiTheme="majorHAnsi" w:eastAsia="Verdana" w:hAnsiTheme="majorHAnsi" w:cs="Arial"/>
          <w:i/>
          <w:spacing w:val="1"/>
          <w:sz w:val="24"/>
          <w:szCs w:val="24"/>
          <w:shd w:val="clear" w:color="auto" w:fill="FFFFFF"/>
        </w:rPr>
        <w:t>odnosno za ostvariva</w:t>
      </w:r>
      <w:r w:rsidR="003D5AD4" w:rsidRPr="00B36D7F">
        <w:rPr>
          <w:rFonts w:asciiTheme="majorHAnsi" w:eastAsia="Verdana" w:hAnsiTheme="majorHAnsi" w:cs="Arial"/>
          <w:i/>
          <w:spacing w:val="1"/>
          <w:sz w:val="24"/>
          <w:szCs w:val="24"/>
          <w:shd w:val="clear" w:color="auto" w:fill="FFFFFF"/>
        </w:rPr>
        <w:t xml:space="preserve">nje funkcije Komunalne policije; </w:t>
      </w:r>
      <w:r w:rsidR="00816B2A" w:rsidRPr="00B36D7F">
        <w:rPr>
          <w:rFonts w:asciiTheme="majorHAnsi" w:eastAsia="Verdana" w:hAnsiTheme="majorHAnsi" w:cs="Arial"/>
          <w:i/>
          <w:spacing w:val="1"/>
          <w:sz w:val="24"/>
          <w:szCs w:val="24"/>
          <w:shd w:val="clear" w:color="auto" w:fill="FFFFFF"/>
        </w:rPr>
        <w:t xml:space="preserve"> </w:t>
      </w:r>
      <w:r w:rsidR="003D5AD4" w:rsidRPr="00B36D7F">
        <w:rPr>
          <w:rFonts w:asciiTheme="majorHAnsi" w:eastAsia="Verdana" w:hAnsiTheme="majorHAnsi" w:cs="Arial"/>
          <w:i/>
          <w:spacing w:val="2"/>
          <w:sz w:val="24"/>
          <w:szCs w:val="24"/>
          <w:shd w:val="clear" w:color="auto" w:fill="FFFFFF"/>
        </w:rPr>
        <w:t>o</w:t>
      </w:r>
      <w:r w:rsidR="00816B2A" w:rsidRPr="00B36D7F">
        <w:rPr>
          <w:rFonts w:asciiTheme="majorHAnsi" w:eastAsia="Verdana" w:hAnsiTheme="majorHAnsi" w:cs="Arial"/>
          <w:i/>
          <w:sz w:val="24"/>
          <w:szCs w:val="24"/>
          <w:shd w:val="clear" w:color="auto" w:fill="FFFFFF"/>
        </w:rPr>
        <w:t>bavlja poslove zastupanja Komunalne policije pred nadležnim Sudom za prekršaje, kao</w:t>
      </w:r>
      <w:r w:rsidR="00BC36E4">
        <w:rPr>
          <w:rFonts w:asciiTheme="majorHAnsi" w:eastAsia="Verdana" w:hAnsiTheme="majorHAnsi" w:cs="Arial"/>
          <w:i/>
          <w:sz w:val="24"/>
          <w:szCs w:val="24"/>
          <w:shd w:val="clear" w:color="auto" w:fill="FFFFFF"/>
        </w:rPr>
        <w:t xml:space="preserve"> i</w:t>
      </w:r>
      <w:r w:rsidR="00816B2A" w:rsidRPr="00B36D7F">
        <w:rPr>
          <w:rFonts w:asciiTheme="majorHAnsi" w:eastAsia="Verdana" w:hAnsiTheme="majorHAnsi" w:cs="Arial"/>
          <w:i/>
          <w:sz w:val="24"/>
          <w:szCs w:val="24"/>
          <w:shd w:val="clear" w:color="auto" w:fill="FFFFFF"/>
        </w:rPr>
        <w:t xml:space="preserve"> pred </w:t>
      </w:r>
      <w:r w:rsidR="00BC36E4">
        <w:rPr>
          <w:rFonts w:asciiTheme="majorHAnsi" w:eastAsia="Verdana" w:hAnsiTheme="majorHAnsi" w:cs="Arial"/>
          <w:i/>
          <w:sz w:val="24"/>
          <w:szCs w:val="24"/>
          <w:shd w:val="clear" w:color="auto" w:fill="FFFFFF"/>
        </w:rPr>
        <w:t xml:space="preserve">ostalim </w:t>
      </w:r>
      <w:r w:rsidR="00816B2A" w:rsidRPr="00B36D7F">
        <w:rPr>
          <w:rFonts w:asciiTheme="majorHAnsi" w:eastAsia="Verdana" w:hAnsiTheme="majorHAnsi" w:cs="Arial"/>
          <w:i/>
          <w:sz w:val="24"/>
          <w:szCs w:val="24"/>
          <w:shd w:val="clear" w:color="auto" w:fill="FFFFFF"/>
        </w:rPr>
        <w:t xml:space="preserve">nadležnim sudovima, </w:t>
      </w:r>
      <w:r w:rsidR="00816B2A" w:rsidRPr="00B36D7F">
        <w:rPr>
          <w:rFonts w:asciiTheme="majorHAnsi" w:eastAsia="Verdana" w:hAnsiTheme="majorHAnsi" w:cs="Arial"/>
          <w:i/>
          <w:spacing w:val="2"/>
          <w:sz w:val="24"/>
          <w:szCs w:val="24"/>
          <w:shd w:val="clear" w:color="auto" w:fill="FFFFFF"/>
        </w:rPr>
        <w:t xml:space="preserve">vrši izradu obrazaca pojedinačnih akata iz oblasti rada Komunalne policije, u skladu sa izmjenama i </w:t>
      </w:r>
      <w:r w:rsidR="00131859" w:rsidRPr="00B36D7F">
        <w:rPr>
          <w:rFonts w:asciiTheme="majorHAnsi" w:eastAsia="Verdana" w:hAnsiTheme="majorHAnsi" w:cs="Arial"/>
          <w:i/>
          <w:spacing w:val="2"/>
          <w:sz w:val="24"/>
          <w:szCs w:val="24"/>
          <w:shd w:val="clear" w:color="auto" w:fill="FFFFFF"/>
        </w:rPr>
        <w:t xml:space="preserve"> </w:t>
      </w:r>
      <w:r w:rsidR="00816B2A" w:rsidRPr="00B36D7F">
        <w:rPr>
          <w:rFonts w:asciiTheme="majorHAnsi" w:eastAsia="Verdana" w:hAnsiTheme="majorHAnsi" w:cs="Arial"/>
          <w:i/>
          <w:spacing w:val="2"/>
          <w:sz w:val="24"/>
          <w:szCs w:val="24"/>
          <w:shd w:val="clear" w:color="auto" w:fill="FFFFFF"/>
        </w:rPr>
        <w:t xml:space="preserve">dopunama propisa nad čijom primjenom nadzor vrši Komunalna policija, </w:t>
      </w:r>
      <w:r w:rsidR="00816B2A" w:rsidRPr="00B36D7F">
        <w:rPr>
          <w:rFonts w:asciiTheme="majorHAnsi" w:eastAsia="Verdana" w:hAnsiTheme="majorHAnsi" w:cs="Arial"/>
          <w:i/>
          <w:sz w:val="24"/>
          <w:szCs w:val="24"/>
          <w:shd w:val="clear" w:color="auto" w:fill="FFFFFF"/>
        </w:rPr>
        <w:t>obavlja grupu poslova vezanih za odnose sa javnošću, rad sa strankama</w:t>
      </w:r>
      <w:r w:rsidR="003D5AD4" w:rsidRPr="00B36D7F">
        <w:rPr>
          <w:rFonts w:asciiTheme="majorHAnsi" w:eastAsia="Verdana" w:hAnsiTheme="majorHAnsi" w:cs="Arial"/>
          <w:i/>
          <w:sz w:val="24"/>
          <w:szCs w:val="24"/>
          <w:shd w:val="clear" w:color="auto" w:fill="FFFFFF"/>
        </w:rPr>
        <w:t xml:space="preserve">; </w:t>
      </w:r>
      <w:r w:rsidR="00BC36E4">
        <w:rPr>
          <w:rFonts w:asciiTheme="majorHAnsi" w:eastAsia="Verdana" w:hAnsiTheme="majorHAnsi" w:cs="Arial"/>
          <w:i/>
          <w:sz w:val="24"/>
          <w:szCs w:val="24"/>
          <w:shd w:val="clear" w:color="auto" w:fill="FFFFFF"/>
        </w:rPr>
        <w:t xml:space="preserve">vrši </w:t>
      </w:r>
      <w:r w:rsidR="00BC36E4">
        <w:rPr>
          <w:rFonts w:asciiTheme="majorHAnsi" w:eastAsia="Verdana" w:hAnsiTheme="majorHAnsi" w:cs="Arial"/>
          <w:i/>
          <w:spacing w:val="-1"/>
          <w:sz w:val="24"/>
          <w:szCs w:val="24"/>
          <w:shd w:val="clear" w:color="auto" w:fill="FFFFFF"/>
        </w:rPr>
        <w:t>pripremu</w:t>
      </w:r>
      <w:r w:rsidR="00816B2A" w:rsidRPr="00B36D7F">
        <w:rPr>
          <w:rFonts w:asciiTheme="majorHAnsi" w:eastAsia="Verdana" w:hAnsiTheme="majorHAnsi" w:cs="Arial"/>
          <w:i/>
          <w:spacing w:val="-1"/>
          <w:sz w:val="24"/>
          <w:szCs w:val="24"/>
          <w:shd w:val="clear" w:color="auto" w:fill="FFFFFF"/>
        </w:rPr>
        <w:t xml:space="preserve"> informativnih i drugih stručnih materijala iz svoje nadležnosti za Skupštinu, Gradonač</w:t>
      </w:r>
      <w:r w:rsidR="00BC36E4">
        <w:rPr>
          <w:rFonts w:asciiTheme="majorHAnsi" w:eastAsia="Verdana" w:hAnsiTheme="majorHAnsi" w:cs="Arial"/>
          <w:i/>
          <w:spacing w:val="-1"/>
          <w:sz w:val="24"/>
          <w:szCs w:val="24"/>
          <w:shd w:val="clear" w:color="auto" w:fill="FFFFFF"/>
        </w:rPr>
        <w:t>elnika i organe uprave; priprema godišnji izvještaj</w:t>
      </w:r>
      <w:r w:rsidR="00816B2A" w:rsidRPr="00B36D7F">
        <w:rPr>
          <w:rFonts w:asciiTheme="majorHAnsi" w:eastAsia="Verdana" w:hAnsiTheme="majorHAnsi" w:cs="Arial"/>
          <w:i/>
          <w:spacing w:val="-1"/>
          <w:sz w:val="24"/>
          <w:szCs w:val="24"/>
          <w:shd w:val="clear" w:color="auto" w:fill="FFFFFF"/>
        </w:rPr>
        <w:t xml:space="preserve"> za Glavnog administratora o rješavanju upravnih stvari iz svoje nadležnosti, ostvarivanju principa transparentnosti objavljivanjem propisanih </w:t>
      </w:r>
      <w:r w:rsidR="003D5AD4" w:rsidRPr="00B36D7F">
        <w:rPr>
          <w:rFonts w:asciiTheme="majorHAnsi" w:eastAsia="Verdana" w:hAnsiTheme="majorHAnsi" w:cs="Arial"/>
          <w:i/>
          <w:spacing w:val="-1"/>
          <w:sz w:val="24"/>
          <w:szCs w:val="24"/>
          <w:shd w:val="clear" w:color="auto" w:fill="FFFFFF"/>
        </w:rPr>
        <w:t>akata na veb sajtu Glavnog grad;</w:t>
      </w:r>
      <w:r w:rsidR="00816B2A" w:rsidRPr="00B36D7F">
        <w:rPr>
          <w:rFonts w:asciiTheme="majorHAnsi" w:eastAsia="Verdana" w:hAnsiTheme="majorHAnsi" w:cs="Arial"/>
          <w:i/>
          <w:spacing w:val="-1"/>
          <w:sz w:val="24"/>
          <w:szCs w:val="24"/>
          <w:shd w:val="clear" w:color="auto" w:fill="FFFFFF"/>
        </w:rPr>
        <w:t xml:space="preserve"> </w:t>
      </w:r>
      <w:r w:rsidR="00BC36E4">
        <w:rPr>
          <w:rFonts w:asciiTheme="majorHAnsi" w:eastAsia="Verdana" w:hAnsiTheme="majorHAnsi" w:cs="Arial"/>
          <w:i/>
          <w:spacing w:val="-1"/>
          <w:sz w:val="24"/>
          <w:szCs w:val="24"/>
          <w:shd w:val="clear" w:color="auto" w:fill="FFFFFF"/>
        </w:rPr>
        <w:t xml:space="preserve">vrši </w:t>
      </w:r>
      <w:r w:rsidR="003D5AD4" w:rsidRPr="00B36D7F">
        <w:rPr>
          <w:rFonts w:asciiTheme="majorHAnsi" w:eastAsia="Verdana" w:hAnsiTheme="majorHAnsi" w:cs="Arial"/>
          <w:i/>
          <w:spacing w:val="-1"/>
          <w:sz w:val="24"/>
          <w:szCs w:val="24"/>
          <w:shd w:val="clear" w:color="auto" w:fill="FFFFFF"/>
        </w:rPr>
        <w:t>o</w:t>
      </w:r>
      <w:r w:rsidR="00E05D80" w:rsidRPr="00B36D7F">
        <w:rPr>
          <w:rFonts w:asciiTheme="majorHAnsi" w:hAnsiTheme="majorHAnsi" w:cs="Arial"/>
          <w:i/>
          <w:iCs/>
          <w:sz w:val="24"/>
          <w:szCs w:val="24"/>
          <w:lang w:val="pl-PL"/>
        </w:rPr>
        <w:t>bavljanje finansijsko -računovodstvenih, kancelarijskih poslova arhive,</w:t>
      </w:r>
      <w:r w:rsidR="0075500F" w:rsidRPr="00B36D7F">
        <w:rPr>
          <w:rFonts w:asciiTheme="majorHAnsi" w:hAnsiTheme="majorHAnsi" w:cs="Arial"/>
          <w:i/>
          <w:iCs/>
          <w:sz w:val="24"/>
          <w:szCs w:val="24"/>
          <w:lang w:val="pl-PL"/>
        </w:rPr>
        <w:t xml:space="preserve"> upravljanje Registrom novčanih kazni i prekršajne evidencije,</w:t>
      </w:r>
      <w:r w:rsidR="00E05D80" w:rsidRPr="00B36D7F">
        <w:rPr>
          <w:rFonts w:asciiTheme="majorHAnsi" w:hAnsiTheme="majorHAnsi" w:cs="Arial"/>
          <w:i/>
          <w:iCs/>
          <w:sz w:val="24"/>
          <w:szCs w:val="24"/>
          <w:lang w:val="pl-PL"/>
        </w:rPr>
        <w:t xml:space="preserve"> daktilografskih, kao i drugih administrativnih poslova za potrebe Komunalne policije kao i </w:t>
      </w:r>
      <w:r w:rsidR="00E05D80" w:rsidRPr="00B36D7F">
        <w:rPr>
          <w:rFonts w:asciiTheme="majorHAnsi" w:hAnsiTheme="majorHAnsi" w:cs="Arial"/>
          <w:i/>
          <w:iCs/>
          <w:sz w:val="24"/>
          <w:szCs w:val="24"/>
          <w:lang w:val="sr-Latn-CS"/>
        </w:rPr>
        <w:t>ažuriranje i tehničku obradu podataka, koji se koriste u cilju dobijanja  tražene informacije u što kraćem roku, sprovodjenje i organizovanje sprovodjenja prinudno administrativnog izvršenje izvršnih rješenja</w:t>
      </w:r>
      <w:r w:rsidR="003D5AD4" w:rsidRPr="00B36D7F">
        <w:rPr>
          <w:rFonts w:asciiTheme="majorHAnsi" w:hAnsiTheme="majorHAnsi" w:cs="Arial"/>
          <w:i/>
          <w:iCs/>
          <w:sz w:val="24"/>
          <w:szCs w:val="24"/>
          <w:lang w:val="sr-Latn-CS"/>
        </w:rPr>
        <w:t>.</w:t>
      </w:r>
    </w:p>
    <w:p w:rsidR="00E05D80" w:rsidRPr="00B36D7F" w:rsidRDefault="003D5AD4" w:rsidP="003D5AD4">
      <w:pPr>
        <w:spacing w:after="0"/>
        <w:ind w:firstLine="720"/>
        <w:jc w:val="both"/>
        <w:rPr>
          <w:rFonts w:asciiTheme="majorHAnsi" w:hAnsiTheme="majorHAnsi" w:cs="Arial"/>
          <w:i/>
          <w:iCs/>
          <w:sz w:val="24"/>
          <w:szCs w:val="24"/>
          <w:lang w:val="sr-Latn-CS"/>
        </w:rPr>
      </w:pPr>
      <w:r w:rsidRPr="00B36D7F">
        <w:rPr>
          <w:rFonts w:asciiTheme="majorHAnsi" w:eastAsia="Verdana" w:hAnsiTheme="majorHAnsi" w:cs="Arial"/>
          <w:i/>
          <w:spacing w:val="1"/>
          <w:sz w:val="24"/>
          <w:szCs w:val="24"/>
          <w:shd w:val="clear" w:color="auto" w:fill="FFFFFF"/>
        </w:rPr>
        <w:t xml:space="preserve">Sektor za vršenje komunalnog nadzora i održavanje komunalnog reda obavlja </w:t>
      </w:r>
      <w:r w:rsidRPr="00B36D7F">
        <w:rPr>
          <w:rFonts w:asciiTheme="majorHAnsi" w:hAnsiTheme="majorHAnsi" w:cs="Arial"/>
          <w:i/>
          <w:iCs/>
          <w:sz w:val="24"/>
          <w:szCs w:val="24"/>
          <w:lang w:val="sr-Latn-CS"/>
        </w:rPr>
        <w:t>kontrolnu grupu poslova,</w:t>
      </w:r>
      <w:r w:rsidRPr="00B36D7F">
        <w:rPr>
          <w:rFonts w:asciiTheme="majorHAnsi" w:eastAsia="Verdana" w:hAnsiTheme="majorHAnsi" w:cs="Arial"/>
          <w:i/>
          <w:spacing w:val="1"/>
          <w:sz w:val="24"/>
          <w:szCs w:val="24"/>
          <w:shd w:val="clear" w:color="auto" w:fill="FFFFFF"/>
        </w:rPr>
        <w:t xml:space="preserve"> </w:t>
      </w:r>
      <w:r w:rsidRPr="00B36D7F">
        <w:rPr>
          <w:rFonts w:asciiTheme="majorHAnsi" w:hAnsiTheme="majorHAnsi" w:cs="Arial"/>
          <w:i/>
          <w:iCs/>
          <w:sz w:val="24"/>
          <w:szCs w:val="24"/>
          <w:lang w:val="sr-Latn-CS"/>
        </w:rPr>
        <w:t>postupak komunalnog nadzora</w:t>
      </w:r>
      <w:r w:rsidR="00BC36E4">
        <w:rPr>
          <w:rFonts w:asciiTheme="majorHAnsi" w:hAnsiTheme="majorHAnsi" w:cs="Arial"/>
          <w:i/>
          <w:iCs/>
          <w:sz w:val="24"/>
          <w:szCs w:val="24"/>
          <w:lang w:val="sr-Latn-CS"/>
        </w:rPr>
        <w:t>, a</w:t>
      </w:r>
      <w:r w:rsidRPr="00B36D7F">
        <w:rPr>
          <w:rFonts w:asciiTheme="majorHAnsi" w:hAnsiTheme="majorHAnsi" w:cs="Arial"/>
          <w:i/>
          <w:iCs/>
          <w:sz w:val="24"/>
          <w:szCs w:val="24"/>
          <w:lang w:val="sr-Latn-CS"/>
        </w:rPr>
        <w:t xml:space="preserve"> preduzimanje mjera i radnji sprovode komunalni policajci, po službenoj dužnosti ili po inicijativama građana. Kontrolna (nadzorna) grupa poslova vrši se u skladu sa pozitivnim propisima, u zakonski propisanim rokovima. Komunalni nadzor, ima prvenstveno preventivnu, ali i represivnu funkciju, a sve sa ciljem obezbjeđenja komunalnog reda, kao i ostvarivanja i zaštite javnog interesa, a kroz to i interesa pravnih i fizičkih lica.  </w:t>
      </w:r>
    </w:p>
    <w:p w:rsidR="00E05D80" w:rsidRPr="00B36D7F" w:rsidRDefault="00E05D80" w:rsidP="001B2B7D">
      <w:pPr>
        <w:spacing w:after="0"/>
        <w:jc w:val="both"/>
        <w:rPr>
          <w:rFonts w:asciiTheme="majorHAnsi" w:hAnsiTheme="majorHAnsi" w:cs="Arial"/>
          <w:i/>
          <w:iCs/>
          <w:sz w:val="24"/>
          <w:szCs w:val="24"/>
          <w:lang w:val="pl-PL"/>
        </w:rPr>
      </w:pPr>
      <w:r w:rsidRPr="00B36D7F">
        <w:rPr>
          <w:rFonts w:asciiTheme="majorHAnsi" w:hAnsiTheme="majorHAnsi" w:cs="Arial"/>
          <w:i/>
          <w:iCs/>
          <w:sz w:val="24"/>
          <w:szCs w:val="24"/>
          <w:lang w:val="pl-PL"/>
        </w:rPr>
        <w:t xml:space="preserve">           U skladu s Pravilnikom o unutrašnjoj organizaciji i sistematizaciji Komunalne policije Glavnog grada – Podgorica, rad ove Službe organizovan je u tri smjene, vikendom i praznicima, čime je obezbijeđen kontinuitet neop</w:t>
      </w:r>
      <w:r w:rsidR="001D6D77" w:rsidRPr="00B36D7F">
        <w:rPr>
          <w:rFonts w:asciiTheme="majorHAnsi" w:hAnsiTheme="majorHAnsi" w:cs="Arial"/>
          <w:i/>
          <w:iCs/>
          <w:sz w:val="24"/>
          <w:szCs w:val="24"/>
          <w:lang w:val="pl-PL"/>
        </w:rPr>
        <w:t>h</w:t>
      </w:r>
      <w:r w:rsidRPr="00B36D7F">
        <w:rPr>
          <w:rFonts w:asciiTheme="majorHAnsi" w:hAnsiTheme="majorHAnsi" w:cs="Arial"/>
          <w:i/>
          <w:iCs/>
          <w:sz w:val="24"/>
          <w:szCs w:val="24"/>
          <w:lang w:val="pl-PL"/>
        </w:rPr>
        <w:t xml:space="preserve">odan za vršenje </w:t>
      </w:r>
      <w:r w:rsidR="00F0209A" w:rsidRPr="00B36D7F">
        <w:rPr>
          <w:rFonts w:asciiTheme="majorHAnsi" w:hAnsiTheme="majorHAnsi" w:cs="Arial"/>
          <w:i/>
          <w:iCs/>
          <w:sz w:val="24"/>
          <w:szCs w:val="24"/>
          <w:lang w:val="pl-PL"/>
        </w:rPr>
        <w:t xml:space="preserve">komunalnog </w:t>
      </w:r>
      <w:r w:rsidR="00EB02BA">
        <w:rPr>
          <w:rFonts w:asciiTheme="majorHAnsi" w:hAnsiTheme="majorHAnsi" w:cs="Arial"/>
          <w:i/>
          <w:iCs/>
          <w:sz w:val="24"/>
          <w:szCs w:val="24"/>
          <w:lang w:val="pl-PL"/>
        </w:rPr>
        <w:t>nadzora, odnosno funkcija S</w:t>
      </w:r>
      <w:r w:rsidRPr="00B36D7F">
        <w:rPr>
          <w:rFonts w:asciiTheme="majorHAnsi" w:hAnsiTheme="majorHAnsi" w:cs="Arial"/>
          <w:i/>
          <w:iCs/>
          <w:sz w:val="24"/>
          <w:szCs w:val="24"/>
          <w:lang w:val="pl-PL"/>
        </w:rPr>
        <w:t xml:space="preserve">lužbe. </w:t>
      </w:r>
    </w:p>
    <w:p w:rsidR="00A045D8" w:rsidRPr="00B36D7F" w:rsidRDefault="00E05D80" w:rsidP="001B2B7D">
      <w:pPr>
        <w:spacing w:after="0"/>
        <w:jc w:val="both"/>
        <w:rPr>
          <w:rFonts w:asciiTheme="majorHAnsi" w:hAnsiTheme="majorHAnsi" w:cs="Arial"/>
          <w:i/>
          <w:iCs/>
          <w:sz w:val="24"/>
          <w:szCs w:val="24"/>
          <w:lang w:val="pl-PL"/>
        </w:rPr>
      </w:pPr>
      <w:r w:rsidRPr="00B36D7F">
        <w:rPr>
          <w:rFonts w:asciiTheme="majorHAnsi" w:hAnsiTheme="majorHAnsi" w:cs="Arial"/>
          <w:i/>
          <w:iCs/>
          <w:sz w:val="24"/>
          <w:szCs w:val="24"/>
          <w:lang w:val="pl-PL"/>
        </w:rPr>
        <w:t xml:space="preserve">            Komunalna policija, kao posebna služba Glavnog grada – Podgorice, poslove komunalnog nadzora vrši na teritoriji </w:t>
      </w:r>
      <w:r w:rsidR="00582D34" w:rsidRPr="00B36D7F">
        <w:rPr>
          <w:rFonts w:asciiTheme="majorHAnsi" w:hAnsiTheme="majorHAnsi" w:cs="Arial"/>
          <w:i/>
          <w:iCs/>
          <w:sz w:val="24"/>
          <w:szCs w:val="24"/>
          <w:lang w:val="sr-Latn-CS"/>
        </w:rPr>
        <w:t>Glavnog gr</w:t>
      </w:r>
      <w:r w:rsidR="00BC36E4">
        <w:rPr>
          <w:rFonts w:asciiTheme="majorHAnsi" w:hAnsiTheme="majorHAnsi" w:cs="Arial"/>
          <w:i/>
          <w:iCs/>
          <w:sz w:val="24"/>
          <w:szCs w:val="24"/>
          <w:lang w:val="sr-Latn-CS"/>
        </w:rPr>
        <w:t>ada, kao i na teritoriji opštine</w:t>
      </w:r>
      <w:r w:rsidR="00582D34" w:rsidRPr="00B36D7F">
        <w:rPr>
          <w:rFonts w:asciiTheme="majorHAnsi" w:hAnsiTheme="majorHAnsi" w:cs="Arial"/>
          <w:i/>
          <w:iCs/>
          <w:sz w:val="24"/>
          <w:szCs w:val="24"/>
          <w:lang w:val="sr-Latn-CS"/>
        </w:rPr>
        <w:t xml:space="preserve"> u okviru Glavnog grada</w:t>
      </w:r>
      <w:r w:rsidR="00BC36E4">
        <w:rPr>
          <w:rFonts w:asciiTheme="majorHAnsi" w:hAnsiTheme="majorHAnsi" w:cs="Arial"/>
          <w:i/>
          <w:iCs/>
          <w:sz w:val="24"/>
          <w:szCs w:val="24"/>
          <w:lang w:val="sr-Latn-CS"/>
        </w:rPr>
        <w:t xml:space="preserve"> - Golubovci</w:t>
      </w:r>
      <w:r w:rsidR="00582D34" w:rsidRPr="00B36D7F">
        <w:rPr>
          <w:rFonts w:asciiTheme="majorHAnsi" w:hAnsiTheme="majorHAnsi" w:cs="Arial"/>
          <w:i/>
          <w:iCs/>
          <w:sz w:val="24"/>
          <w:szCs w:val="24"/>
          <w:lang w:val="sr-Latn-CS"/>
        </w:rPr>
        <w:t>.</w:t>
      </w:r>
    </w:p>
    <w:p w:rsidR="00A03642" w:rsidRPr="00B36D7F" w:rsidRDefault="00A045D8" w:rsidP="00617042">
      <w:pPr>
        <w:spacing w:after="0"/>
        <w:jc w:val="both"/>
        <w:outlineLvl w:val="0"/>
        <w:rPr>
          <w:rFonts w:asciiTheme="majorHAnsi" w:hAnsiTheme="majorHAnsi" w:cs="Arial"/>
          <w:i/>
          <w:sz w:val="24"/>
          <w:szCs w:val="24"/>
          <w:lang w:val="sr-Latn-CS"/>
        </w:rPr>
      </w:pPr>
      <w:r w:rsidRPr="00B36D7F">
        <w:rPr>
          <w:rFonts w:asciiTheme="majorHAnsi" w:hAnsiTheme="majorHAnsi" w:cs="Arial"/>
          <w:i/>
          <w:sz w:val="24"/>
          <w:szCs w:val="24"/>
          <w:lang w:val="sr-Latn-CS"/>
        </w:rPr>
        <w:t xml:space="preserve">            Komunalna policija je učestvovala u sportskim, kulturnim, privrednim i drugim manifestacijama  u organizaciji Glavnog grada i sa time će nastaviti u sledećoj godini. Svojim anagažovanjem štiti  imovinu i utiče na čistiji i ljepši Glavni grad. </w:t>
      </w:r>
      <w:r w:rsidR="00DA6BC0" w:rsidRPr="00B36D7F">
        <w:rPr>
          <w:rFonts w:asciiTheme="majorHAnsi" w:hAnsiTheme="majorHAnsi" w:cs="Arial"/>
          <w:i/>
          <w:sz w:val="24"/>
          <w:szCs w:val="24"/>
          <w:lang w:val="sr-Latn-CS"/>
        </w:rPr>
        <w:t>U cilju</w:t>
      </w:r>
      <w:r w:rsidRPr="00B36D7F">
        <w:rPr>
          <w:rFonts w:asciiTheme="majorHAnsi" w:hAnsiTheme="majorHAnsi" w:cs="Arial"/>
          <w:i/>
          <w:sz w:val="24"/>
          <w:szCs w:val="24"/>
          <w:lang w:val="sr-Latn-CS"/>
        </w:rPr>
        <w:t xml:space="preserve"> efikasnijeg i ekonom</w:t>
      </w:r>
      <w:r w:rsidR="00BC36E4">
        <w:rPr>
          <w:rFonts w:asciiTheme="majorHAnsi" w:hAnsiTheme="majorHAnsi" w:cs="Arial"/>
          <w:i/>
          <w:sz w:val="24"/>
          <w:szCs w:val="24"/>
          <w:lang w:val="sr-Latn-CS"/>
        </w:rPr>
        <w:t>ičnijeg rada Komunalna policija je</w:t>
      </w:r>
      <w:r w:rsidRPr="00B36D7F">
        <w:rPr>
          <w:rFonts w:asciiTheme="majorHAnsi" w:hAnsiTheme="majorHAnsi" w:cs="Arial"/>
          <w:i/>
          <w:sz w:val="24"/>
          <w:szCs w:val="24"/>
          <w:lang w:val="sr-Latn-CS"/>
        </w:rPr>
        <w:t xml:space="preserve"> ostvarivala saradnju sa svim organima lokalne uprave, drugim državnim organima, nevladinim organizacijima, medijima i građanima. Posebno dobra, obostrana, svakodnevna saradnja ostvarena je sa </w:t>
      </w:r>
      <w:r w:rsidR="00247B8F" w:rsidRPr="00B36D7F">
        <w:rPr>
          <w:rFonts w:asciiTheme="majorHAnsi" w:hAnsiTheme="majorHAnsi" w:cs="Arial"/>
          <w:i/>
          <w:sz w:val="24"/>
          <w:szCs w:val="24"/>
          <w:lang w:val="sr-Latn-CS"/>
        </w:rPr>
        <w:t>Upravom policije</w:t>
      </w:r>
      <w:r w:rsidR="00BC36E4">
        <w:rPr>
          <w:rFonts w:asciiTheme="majorHAnsi" w:hAnsiTheme="majorHAnsi" w:cs="Arial"/>
          <w:i/>
          <w:sz w:val="24"/>
          <w:szCs w:val="24"/>
          <w:lang w:val="sr-Latn-CS"/>
        </w:rPr>
        <w:t xml:space="preserve"> i </w:t>
      </w:r>
      <w:r w:rsidR="00247B8F" w:rsidRPr="00B36D7F">
        <w:rPr>
          <w:rFonts w:asciiTheme="majorHAnsi" w:hAnsiTheme="majorHAnsi" w:cs="Arial"/>
          <w:i/>
          <w:sz w:val="24"/>
          <w:szCs w:val="24"/>
          <w:lang w:val="sr-Latn-CS"/>
        </w:rPr>
        <w:t xml:space="preserve"> Upravom carina</w:t>
      </w:r>
      <w:r w:rsidRPr="00B36D7F">
        <w:rPr>
          <w:rFonts w:asciiTheme="majorHAnsi" w:hAnsiTheme="majorHAnsi" w:cs="Arial"/>
          <w:i/>
          <w:sz w:val="24"/>
          <w:szCs w:val="24"/>
          <w:lang w:val="sr-Latn-CS"/>
        </w:rPr>
        <w:t>. Sprovođenjem mjera i radnji u domenu prevencije i akcije u najkraćem mogućem roku, ostvarujemo punu efikasnost. Rokovi u kojima reagujemo na sve zadatke i obaveze svodimo na minimum. Procedure rada i e</w:t>
      </w:r>
      <w:r w:rsidR="00BC36E4">
        <w:rPr>
          <w:rFonts w:asciiTheme="majorHAnsi" w:hAnsiTheme="majorHAnsi" w:cs="Arial"/>
          <w:i/>
          <w:sz w:val="24"/>
          <w:szCs w:val="24"/>
          <w:lang w:val="sr-Latn-CS"/>
        </w:rPr>
        <w:t>videncije koje sprovodimo</w:t>
      </w:r>
      <w:r w:rsidRPr="00B36D7F">
        <w:rPr>
          <w:rFonts w:asciiTheme="majorHAnsi" w:hAnsiTheme="majorHAnsi" w:cs="Arial"/>
          <w:i/>
          <w:sz w:val="24"/>
          <w:szCs w:val="24"/>
          <w:lang w:val="sr-Latn-CS"/>
        </w:rPr>
        <w:t xml:space="preserve"> </w:t>
      </w:r>
      <w:r w:rsidR="00DA6BC0" w:rsidRPr="00B36D7F">
        <w:rPr>
          <w:rFonts w:asciiTheme="majorHAnsi" w:hAnsiTheme="majorHAnsi" w:cs="Arial"/>
          <w:i/>
          <w:sz w:val="24"/>
          <w:szCs w:val="24"/>
          <w:lang w:val="sr-Latn-CS"/>
        </w:rPr>
        <w:t xml:space="preserve"> u kontinuitetu</w:t>
      </w:r>
      <w:r w:rsidRPr="00B36D7F">
        <w:rPr>
          <w:rFonts w:asciiTheme="majorHAnsi" w:hAnsiTheme="majorHAnsi" w:cs="Arial"/>
          <w:i/>
          <w:sz w:val="24"/>
          <w:szCs w:val="24"/>
          <w:lang w:val="sr-Latn-CS"/>
        </w:rPr>
        <w:t xml:space="preserve"> usavršavamo.</w:t>
      </w:r>
    </w:p>
    <w:p w:rsidR="00B25B8E" w:rsidRPr="00B36D7F" w:rsidRDefault="001B2B7D" w:rsidP="001B2B7D">
      <w:pPr>
        <w:jc w:val="both"/>
        <w:outlineLvl w:val="0"/>
        <w:rPr>
          <w:rFonts w:asciiTheme="majorHAnsi" w:hAnsiTheme="majorHAnsi" w:cs="Arial"/>
          <w:i/>
          <w:color w:val="FF0000"/>
          <w:sz w:val="24"/>
          <w:szCs w:val="24"/>
          <w:lang w:val="sr-Latn-CS"/>
        </w:rPr>
      </w:pPr>
      <w:r w:rsidRPr="00B36D7F">
        <w:rPr>
          <w:rFonts w:asciiTheme="majorHAnsi" w:hAnsiTheme="majorHAnsi" w:cs="Arial"/>
          <w:i/>
          <w:iCs/>
          <w:color w:val="FF0000"/>
          <w:sz w:val="24"/>
          <w:szCs w:val="24"/>
          <w:lang w:val="sr-Latn-CS"/>
        </w:rPr>
        <w:t xml:space="preserve">    </w:t>
      </w:r>
      <w:r w:rsidRPr="00B36D7F">
        <w:rPr>
          <w:rFonts w:asciiTheme="majorHAnsi" w:hAnsiTheme="majorHAnsi" w:cs="Arial"/>
          <w:i/>
          <w:color w:val="FF0000"/>
          <w:sz w:val="24"/>
          <w:szCs w:val="24"/>
          <w:lang w:val="sr-Latn-CS"/>
        </w:rPr>
        <w:t xml:space="preserve">      </w:t>
      </w:r>
    </w:p>
    <w:p w:rsidR="00131859" w:rsidRPr="00B36D7F" w:rsidRDefault="00131859" w:rsidP="001B2B7D">
      <w:pPr>
        <w:jc w:val="both"/>
        <w:outlineLvl w:val="0"/>
        <w:rPr>
          <w:rFonts w:asciiTheme="majorHAnsi" w:hAnsiTheme="majorHAnsi" w:cs="Arial"/>
          <w:i/>
          <w:color w:val="FF0000"/>
          <w:sz w:val="24"/>
          <w:szCs w:val="24"/>
          <w:lang w:val="sr-Latn-CS"/>
        </w:rPr>
      </w:pPr>
    </w:p>
    <w:p w:rsidR="00F15B9E" w:rsidRDefault="00F15B9E" w:rsidP="001B2B7D">
      <w:pPr>
        <w:spacing w:after="0"/>
        <w:ind w:firstLine="720"/>
        <w:jc w:val="both"/>
        <w:rPr>
          <w:rFonts w:asciiTheme="majorHAnsi" w:hAnsiTheme="majorHAnsi" w:cs="Arial"/>
          <w:i/>
          <w:sz w:val="24"/>
          <w:szCs w:val="24"/>
        </w:rPr>
      </w:pPr>
    </w:p>
    <w:p w:rsidR="00E05D80" w:rsidRPr="00B36D7F" w:rsidRDefault="00F87A23" w:rsidP="001B2B7D">
      <w:pPr>
        <w:spacing w:after="0"/>
        <w:ind w:firstLine="720"/>
        <w:jc w:val="both"/>
        <w:rPr>
          <w:rFonts w:asciiTheme="majorHAnsi" w:hAnsiTheme="majorHAnsi" w:cs="Arial"/>
          <w:i/>
          <w:sz w:val="24"/>
          <w:szCs w:val="24"/>
        </w:rPr>
      </w:pPr>
      <w:r w:rsidRPr="00B36D7F">
        <w:rPr>
          <w:rFonts w:asciiTheme="majorHAnsi" w:hAnsiTheme="majorHAnsi" w:cs="Arial"/>
          <w:i/>
          <w:sz w:val="24"/>
          <w:szCs w:val="24"/>
        </w:rPr>
        <w:t>U period 01.</w:t>
      </w:r>
      <w:r w:rsidR="002C5FA2" w:rsidRPr="00B36D7F">
        <w:rPr>
          <w:rFonts w:asciiTheme="majorHAnsi" w:hAnsiTheme="majorHAnsi" w:cs="Arial"/>
          <w:i/>
          <w:sz w:val="24"/>
          <w:szCs w:val="24"/>
        </w:rPr>
        <w:t>01-3</w:t>
      </w:r>
      <w:r w:rsidR="00356AA1" w:rsidRPr="00B36D7F">
        <w:rPr>
          <w:rFonts w:asciiTheme="majorHAnsi" w:hAnsiTheme="majorHAnsi" w:cs="Arial"/>
          <w:i/>
          <w:sz w:val="24"/>
          <w:szCs w:val="24"/>
        </w:rPr>
        <w:t>1</w:t>
      </w:r>
      <w:r w:rsidR="002C5FA2" w:rsidRPr="00B36D7F">
        <w:rPr>
          <w:rFonts w:asciiTheme="majorHAnsi" w:hAnsiTheme="majorHAnsi" w:cs="Arial"/>
          <w:i/>
          <w:sz w:val="24"/>
          <w:szCs w:val="24"/>
        </w:rPr>
        <w:t>.</w:t>
      </w:r>
      <w:r w:rsidR="00356AA1" w:rsidRPr="00B36D7F">
        <w:rPr>
          <w:rFonts w:asciiTheme="majorHAnsi" w:hAnsiTheme="majorHAnsi" w:cs="Arial"/>
          <w:i/>
          <w:sz w:val="24"/>
          <w:szCs w:val="24"/>
        </w:rPr>
        <w:t>12</w:t>
      </w:r>
      <w:r w:rsidR="002C5FA2" w:rsidRPr="00B36D7F">
        <w:rPr>
          <w:rFonts w:asciiTheme="majorHAnsi" w:hAnsiTheme="majorHAnsi" w:cs="Arial"/>
          <w:i/>
          <w:sz w:val="24"/>
          <w:szCs w:val="24"/>
        </w:rPr>
        <w:t>.</w:t>
      </w:r>
      <w:r w:rsidR="009C16C1">
        <w:rPr>
          <w:rFonts w:asciiTheme="majorHAnsi" w:hAnsiTheme="majorHAnsi" w:cs="Arial"/>
          <w:i/>
          <w:sz w:val="24"/>
          <w:szCs w:val="24"/>
        </w:rPr>
        <w:t>2021</w:t>
      </w:r>
      <w:r w:rsidR="00E05D80" w:rsidRPr="00B36D7F">
        <w:rPr>
          <w:rFonts w:asciiTheme="majorHAnsi" w:hAnsiTheme="majorHAnsi" w:cs="Arial"/>
          <w:i/>
          <w:sz w:val="24"/>
          <w:szCs w:val="24"/>
        </w:rPr>
        <w:t xml:space="preserve">. godine, </w:t>
      </w:r>
      <w:r w:rsidR="00BC36E4">
        <w:rPr>
          <w:rFonts w:asciiTheme="majorHAnsi" w:hAnsiTheme="majorHAnsi" w:cs="Arial"/>
          <w:i/>
          <w:sz w:val="24"/>
          <w:szCs w:val="24"/>
        </w:rPr>
        <w:t>rezultati rada Komunalne policije</w:t>
      </w:r>
      <w:r w:rsidR="00E05D80" w:rsidRPr="00B36D7F">
        <w:rPr>
          <w:rFonts w:asciiTheme="majorHAnsi" w:hAnsiTheme="majorHAnsi" w:cs="Arial"/>
          <w:i/>
          <w:sz w:val="24"/>
          <w:szCs w:val="24"/>
        </w:rPr>
        <w:t xml:space="preserve"> su: </w:t>
      </w:r>
    </w:p>
    <w:p w:rsidR="00B941E0" w:rsidRPr="00B36D7F" w:rsidRDefault="00B941E0" w:rsidP="001B2B7D">
      <w:pPr>
        <w:spacing w:after="0"/>
        <w:jc w:val="both"/>
        <w:rPr>
          <w:rFonts w:asciiTheme="majorHAnsi" w:hAnsiTheme="majorHAnsi" w:cs="Arial"/>
          <w:i/>
          <w:color w:val="FF0000"/>
          <w:sz w:val="24"/>
          <w:szCs w:val="24"/>
        </w:rPr>
      </w:pPr>
    </w:p>
    <w:p w:rsidR="00B941E0" w:rsidRPr="0099640A" w:rsidRDefault="00B941E0" w:rsidP="0093373F">
      <w:pPr>
        <w:numPr>
          <w:ilvl w:val="0"/>
          <w:numId w:val="25"/>
        </w:numPr>
        <w:spacing w:after="0"/>
        <w:jc w:val="both"/>
        <w:rPr>
          <w:rFonts w:ascii="Cambria" w:hAnsi="Cambria" w:cs="Arial"/>
          <w:b/>
          <w:i/>
          <w:sz w:val="24"/>
          <w:szCs w:val="24"/>
        </w:rPr>
      </w:pPr>
      <w:r w:rsidRPr="00B36D7F">
        <w:rPr>
          <w:rFonts w:asciiTheme="majorHAnsi" w:hAnsiTheme="majorHAnsi" w:cs="Arial"/>
          <w:i/>
          <w:sz w:val="24"/>
          <w:szCs w:val="24"/>
        </w:rPr>
        <w:t xml:space="preserve">Ukupan broj </w:t>
      </w:r>
      <w:r w:rsidR="0005093B" w:rsidRPr="00B36D7F">
        <w:rPr>
          <w:rFonts w:asciiTheme="majorHAnsi" w:hAnsiTheme="majorHAnsi" w:cs="Arial"/>
          <w:i/>
          <w:sz w:val="24"/>
          <w:szCs w:val="24"/>
        </w:rPr>
        <w:t>komunalnih</w:t>
      </w:r>
      <w:r w:rsidRPr="00B36D7F">
        <w:rPr>
          <w:rFonts w:asciiTheme="majorHAnsi" w:hAnsiTheme="majorHAnsi" w:cs="Arial"/>
          <w:i/>
          <w:sz w:val="24"/>
          <w:szCs w:val="24"/>
        </w:rPr>
        <w:t xml:space="preserve"> </w:t>
      </w:r>
      <w:r w:rsidR="00356AA1" w:rsidRPr="00B36D7F">
        <w:rPr>
          <w:rFonts w:asciiTheme="majorHAnsi" w:hAnsiTheme="majorHAnsi" w:cs="Arial"/>
          <w:i/>
          <w:sz w:val="24"/>
          <w:szCs w:val="24"/>
        </w:rPr>
        <w:t>i</w:t>
      </w:r>
      <w:r w:rsidRPr="00B36D7F">
        <w:rPr>
          <w:rFonts w:asciiTheme="majorHAnsi" w:hAnsiTheme="majorHAnsi" w:cs="Arial"/>
          <w:i/>
          <w:sz w:val="24"/>
          <w:szCs w:val="24"/>
        </w:rPr>
        <w:t xml:space="preserve"> kontrolnih nadzora – </w:t>
      </w:r>
      <w:r w:rsidR="00EF1F98">
        <w:rPr>
          <w:rFonts w:ascii="Cambria" w:hAnsi="Cambria" w:cs="Arial"/>
          <w:b/>
          <w:i/>
          <w:sz w:val="24"/>
          <w:szCs w:val="24"/>
          <w:u w:val="single"/>
        </w:rPr>
        <w:t>67.956</w:t>
      </w:r>
    </w:p>
    <w:p w:rsidR="00DA6534" w:rsidRPr="0099640A" w:rsidRDefault="00B941E0" w:rsidP="00DA6534">
      <w:pPr>
        <w:numPr>
          <w:ilvl w:val="0"/>
          <w:numId w:val="25"/>
        </w:numPr>
        <w:spacing w:after="0"/>
        <w:jc w:val="both"/>
        <w:rPr>
          <w:rFonts w:ascii="Cambria" w:hAnsi="Cambria" w:cs="Arial"/>
          <w:b/>
          <w:i/>
          <w:sz w:val="24"/>
          <w:szCs w:val="24"/>
        </w:rPr>
      </w:pPr>
      <w:r w:rsidRPr="00DA6534">
        <w:rPr>
          <w:rFonts w:asciiTheme="majorHAnsi" w:hAnsiTheme="majorHAnsi" w:cs="Arial"/>
          <w:i/>
          <w:sz w:val="24"/>
          <w:szCs w:val="24"/>
        </w:rPr>
        <w:t xml:space="preserve">Ukupan broj prekršajnih naloga – </w:t>
      </w:r>
      <w:r w:rsidR="00434123">
        <w:rPr>
          <w:rFonts w:ascii="Cambria" w:hAnsi="Cambria" w:cs="Arial"/>
          <w:b/>
          <w:i/>
          <w:sz w:val="24"/>
          <w:szCs w:val="24"/>
          <w:u w:val="single"/>
        </w:rPr>
        <w:t>5.</w:t>
      </w:r>
      <w:r w:rsidR="00EF1F98">
        <w:rPr>
          <w:rFonts w:ascii="Cambria" w:hAnsi="Cambria" w:cs="Arial"/>
          <w:b/>
          <w:i/>
          <w:sz w:val="24"/>
          <w:szCs w:val="24"/>
          <w:u w:val="single"/>
        </w:rPr>
        <w:t>155</w:t>
      </w:r>
    </w:p>
    <w:p w:rsidR="00DA6534" w:rsidRPr="00D25501" w:rsidRDefault="00B941E0" w:rsidP="00DA6534">
      <w:pPr>
        <w:numPr>
          <w:ilvl w:val="0"/>
          <w:numId w:val="25"/>
        </w:numPr>
        <w:spacing w:after="0"/>
        <w:jc w:val="both"/>
        <w:rPr>
          <w:rFonts w:ascii="Cambria" w:hAnsi="Cambria" w:cs="Arial"/>
          <w:b/>
          <w:i/>
          <w:sz w:val="24"/>
          <w:szCs w:val="24"/>
        </w:rPr>
      </w:pPr>
      <w:r w:rsidRPr="00D25501">
        <w:rPr>
          <w:rFonts w:asciiTheme="majorHAnsi" w:hAnsiTheme="majorHAnsi" w:cs="Arial"/>
          <w:i/>
          <w:sz w:val="24"/>
          <w:szCs w:val="24"/>
        </w:rPr>
        <w:t xml:space="preserve">Ukupan broj pisanih prijava – </w:t>
      </w:r>
      <w:r w:rsidR="00C516E1" w:rsidRPr="00D25501">
        <w:rPr>
          <w:rFonts w:asciiTheme="majorHAnsi" w:hAnsiTheme="majorHAnsi" w:cs="Arial"/>
          <w:i/>
          <w:sz w:val="24"/>
          <w:szCs w:val="24"/>
        </w:rPr>
        <w:t xml:space="preserve"> </w:t>
      </w:r>
      <w:r w:rsidR="00EF1F98" w:rsidRPr="00D25501">
        <w:rPr>
          <w:rFonts w:ascii="Cambria" w:hAnsi="Cambria" w:cs="Arial"/>
          <w:b/>
          <w:i/>
          <w:sz w:val="24"/>
          <w:szCs w:val="24"/>
          <w:u w:val="single"/>
        </w:rPr>
        <w:t>_</w:t>
      </w:r>
      <w:r w:rsidR="000810F3" w:rsidRPr="00D25501">
        <w:rPr>
          <w:rFonts w:ascii="Cambria" w:hAnsi="Cambria" w:cs="Arial"/>
          <w:b/>
          <w:i/>
          <w:sz w:val="24"/>
          <w:szCs w:val="24"/>
          <w:u w:val="single"/>
        </w:rPr>
        <w:t>277</w:t>
      </w:r>
      <w:r w:rsidR="00EF1F98" w:rsidRPr="00D25501">
        <w:rPr>
          <w:rFonts w:ascii="Cambria" w:hAnsi="Cambria" w:cs="Arial"/>
          <w:b/>
          <w:i/>
          <w:sz w:val="24"/>
          <w:szCs w:val="24"/>
          <w:u w:val="single"/>
        </w:rPr>
        <w:t>_</w:t>
      </w:r>
    </w:p>
    <w:p w:rsidR="00B941E0" w:rsidRPr="00DA6534" w:rsidRDefault="00B941E0" w:rsidP="00DA6534">
      <w:pPr>
        <w:numPr>
          <w:ilvl w:val="0"/>
          <w:numId w:val="25"/>
        </w:numPr>
        <w:spacing w:after="0"/>
        <w:jc w:val="both"/>
        <w:rPr>
          <w:rFonts w:ascii="Cambria" w:hAnsi="Cambria" w:cs="Arial"/>
          <w:b/>
          <w:i/>
          <w:sz w:val="24"/>
          <w:szCs w:val="24"/>
        </w:rPr>
      </w:pPr>
      <w:r w:rsidRPr="00DA6534">
        <w:rPr>
          <w:rFonts w:asciiTheme="majorHAnsi" w:hAnsiTheme="majorHAnsi" w:cs="Arial"/>
          <w:i/>
          <w:sz w:val="24"/>
          <w:szCs w:val="24"/>
        </w:rPr>
        <w:t>Ukupan broj prijava preko s</w:t>
      </w:r>
      <w:r w:rsidR="00B95705" w:rsidRPr="00DA6534">
        <w:rPr>
          <w:rFonts w:asciiTheme="majorHAnsi" w:hAnsiTheme="majorHAnsi" w:cs="Arial"/>
          <w:i/>
          <w:sz w:val="24"/>
          <w:szCs w:val="24"/>
        </w:rPr>
        <w:t>i</w:t>
      </w:r>
      <w:r w:rsidRPr="00DA6534">
        <w:rPr>
          <w:rFonts w:asciiTheme="majorHAnsi" w:hAnsiTheme="majorHAnsi" w:cs="Arial"/>
          <w:i/>
          <w:sz w:val="24"/>
          <w:szCs w:val="24"/>
        </w:rPr>
        <w:t xml:space="preserve">stema 48 – </w:t>
      </w:r>
      <w:r w:rsidR="00EF1F98">
        <w:rPr>
          <w:rFonts w:ascii="Cambria" w:hAnsi="Cambria" w:cs="Arial"/>
          <w:b/>
          <w:i/>
          <w:sz w:val="24"/>
          <w:szCs w:val="24"/>
          <w:u w:val="single"/>
        </w:rPr>
        <w:t>_</w:t>
      </w:r>
      <w:r w:rsidR="00C516E1">
        <w:rPr>
          <w:rFonts w:ascii="Cambria" w:hAnsi="Cambria" w:cs="Arial"/>
          <w:b/>
          <w:i/>
          <w:sz w:val="24"/>
          <w:szCs w:val="24"/>
          <w:u w:val="single"/>
        </w:rPr>
        <w:t>95</w:t>
      </w:r>
      <w:r w:rsidR="00EF1F98">
        <w:rPr>
          <w:rFonts w:ascii="Cambria" w:hAnsi="Cambria" w:cs="Arial"/>
          <w:b/>
          <w:i/>
          <w:sz w:val="24"/>
          <w:szCs w:val="24"/>
          <w:u w:val="single"/>
        </w:rPr>
        <w:t>_</w:t>
      </w:r>
    </w:p>
    <w:p w:rsidR="003D5AD4" w:rsidRPr="00F15B9E" w:rsidRDefault="00B941E0" w:rsidP="00DA6534">
      <w:pPr>
        <w:numPr>
          <w:ilvl w:val="0"/>
          <w:numId w:val="25"/>
        </w:numPr>
        <w:spacing w:after="0"/>
        <w:jc w:val="both"/>
        <w:rPr>
          <w:rFonts w:ascii="Cambria" w:hAnsi="Cambria" w:cs="Arial"/>
          <w:b/>
          <w:i/>
          <w:sz w:val="24"/>
          <w:szCs w:val="24"/>
        </w:rPr>
      </w:pPr>
      <w:r w:rsidRPr="00B36D7F">
        <w:rPr>
          <w:rFonts w:asciiTheme="majorHAnsi" w:hAnsiTheme="majorHAnsi" w:cs="Arial"/>
          <w:i/>
          <w:sz w:val="24"/>
          <w:szCs w:val="24"/>
        </w:rPr>
        <w:t xml:space="preserve">Ukupan broj prijava na tel – </w:t>
      </w:r>
      <w:r w:rsidR="00EF1F98">
        <w:rPr>
          <w:rFonts w:ascii="Cambria" w:hAnsi="Cambria" w:cs="Arial"/>
          <w:b/>
          <w:i/>
          <w:sz w:val="24"/>
          <w:szCs w:val="24"/>
          <w:u w:val="single"/>
        </w:rPr>
        <w:t>_</w:t>
      </w:r>
      <w:r w:rsidR="00C516E1">
        <w:rPr>
          <w:rFonts w:ascii="Cambria" w:hAnsi="Cambria" w:cs="Arial"/>
          <w:b/>
          <w:i/>
          <w:sz w:val="24"/>
          <w:szCs w:val="24"/>
          <w:u w:val="single"/>
        </w:rPr>
        <w:t>4680</w:t>
      </w:r>
    </w:p>
    <w:p w:rsidR="00F15B9E" w:rsidRDefault="00F15B9E" w:rsidP="00F15B9E">
      <w:pPr>
        <w:spacing w:after="0"/>
        <w:jc w:val="both"/>
        <w:rPr>
          <w:rFonts w:ascii="Cambria" w:hAnsi="Cambria" w:cs="Arial"/>
          <w:b/>
          <w:i/>
          <w:sz w:val="24"/>
          <w:szCs w:val="24"/>
        </w:rPr>
      </w:pPr>
    </w:p>
    <w:p w:rsidR="00B06E8A" w:rsidRPr="00EF1F98" w:rsidRDefault="00EF1F98" w:rsidP="00B06E8A">
      <w:pPr>
        <w:spacing w:after="0"/>
        <w:jc w:val="both"/>
        <w:rPr>
          <w:rFonts w:ascii="Cambria" w:hAnsi="Cambria" w:cs="Arial"/>
          <w:i/>
          <w:sz w:val="24"/>
          <w:szCs w:val="24"/>
        </w:rPr>
      </w:pPr>
      <w:r w:rsidRPr="00EF1F98">
        <w:rPr>
          <w:rFonts w:ascii="Cambria" w:hAnsi="Cambria" w:cs="Arial"/>
          <w:i/>
          <w:noProof/>
          <w:sz w:val="24"/>
          <w:szCs w:val="24"/>
        </w:rPr>
        <w:drawing>
          <wp:inline distT="0" distB="0" distL="0" distR="0">
            <wp:extent cx="5955527" cy="2615979"/>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06E8A" w:rsidRPr="00F15B9E" w:rsidRDefault="00F15B9E" w:rsidP="00F15B9E">
      <w:pPr>
        <w:shd w:val="clear" w:color="auto" w:fill="B2A1C7" w:themeFill="accent4" w:themeFillTint="99"/>
        <w:spacing w:after="0"/>
        <w:jc w:val="both"/>
        <w:rPr>
          <w:rFonts w:ascii="Cambria" w:hAnsi="Cambria" w:cs="Arial"/>
          <w:b/>
          <w:sz w:val="24"/>
          <w:szCs w:val="24"/>
        </w:rPr>
      </w:pPr>
      <w:r w:rsidRPr="00F15B9E">
        <w:rPr>
          <w:rFonts w:asciiTheme="majorHAnsi" w:hAnsiTheme="majorHAnsi" w:cs="Arial"/>
          <w:b/>
          <w:sz w:val="24"/>
          <w:szCs w:val="24"/>
        </w:rPr>
        <w:t xml:space="preserve">UKUPAN BROJ KOMUNALNIH I KONTROLNIH NADZORA – </w:t>
      </w:r>
      <w:r w:rsidR="00EF1F98">
        <w:rPr>
          <w:rFonts w:ascii="Cambria" w:hAnsi="Cambria" w:cs="Arial"/>
          <w:b/>
          <w:sz w:val="24"/>
          <w:szCs w:val="24"/>
          <w:u w:val="single"/>
        </w:rPr>
        <w:t>67.956</w:t>
      </w:r>
    </w:p>
    <w:p w:rsidR="00F15B9E" w:rsidRDefault="00F15B9E" w:rsidP="001B2B7D">
      <w:pPr>
        <w:jc w:val="both"/>
        <w:rPr>
          <w:rFonts w:asciiTheme="majorHAnsi" w:hAnsiTheme="majorHAnsi" w:cs="Arial"/>
          <w:b/>
          <w:bCs/>
          <w:i/>
          <w:iCs/>
          <w:sz w:val="24"/>
          <w:szCs w:val="24"/>
          <w:lang w:val="sr-Latn-CS"/>
        </w:rPr>
      </w:pPr>
    </w:p>
    <w:p w:rsidR="00F15B9E" w:rsidRDefault="00F15B9E" w:rsidP="001B2B7D">
      <w:pPr>
        <w:jc w:val="both"/>
        <w:rPr>
          <w:rFonts w:asciiTheme="majorHAnsi" w:hAnsiTheme="majorHAnsi" w:cs="Arial"/>
          <w:b/>
          <w:bCs/>
          <w:i/>
          <w:iCs/>
          <w:sz w:val="24"/>
          <w:szCs w:val="24"/>
          <w:lang w:val="sr-Latn-CS"/>
        </w:rPr>
      </w:pPr>
    </w:p>
    <w:p w:rsidR="00F15B9E" w:rsidRDefault="00F15B9E" w:rsidP="001B2B7D">
      <w:pPr>
        <w:jc w:val="both"/>
        <w:rPr>
          <w:rFonts w:asciiTheme="majorHAnsi" w:hAnsiTheme="majorHAnsi" w:cs="Arial"/>
          <w:b/>
          <w:bCs/>
          <w:i/>
          <w:iCs/>
          <w:sz w:val="24"/>
          <w:szCs w:val="24"/>
          <w:lang w:val="sr-Latn-CS"/>
        </w:rPr>
      </w:pPr>
    </w:p>
    <w:p w:rsidR="00E05D80" w:rsidRPr="00B36D7F" w:rsidRDefault="00E05D80" w:rsidP="001B2B7D">
      <w:pPr>
        <w:jc w:val="both"/>
        <w:rPr>
          <w:rFonts w:asciiTheme="majorHAnsi" w:hAnsiTheme="majorHAnsi" w:cs="Arial"/>
          <w:b/>
          <w:bCs/>
          <w:i/>
          <w:iCs/>
          <w:sz w:val="24"/>
          <w:szCs w:val="24"/>
          <w:lang w:val="sr-Latn-CS"/>
        </w:rPr>
      </w:pPr>
      <w:r w:rsidRPr="00B36D7F">
        <w:rPr>
          <w:rFonts w:asciiTheme="majorHAnsi" w:hAnsiTheme="majorHAnsi" w:cs="Arial"/>
          <w:b/>
          <w:bCs/>
          <w:i/>
          <w:iCs/>
          <w:sz w:val="24"/>
          <w:szCs w:val="24"/>
          <w:lang w:val="sr-Latn-CS"/>
        </w:rPr>
        <w:t>II-1- IZDAVANJE PREKRŠAJNIH NALOGA</w:t>
      </w:r>
    </w:p>
    <w:p w:rsidR="00751629" w:rsidRDefault="00E05D80" w:rsidP="00BC36E4">
      <w:pPr>
        <w:ind w:firstLine="720"/>
        <w:jc w:val="both"/>
        <w:rPr>
          <w:rFonts w:asciiTheme="majorHAnsi" w:hAnsiTheme="majorHAnsi" w:cs="Arial"/>
          <w:i/>
          <w:iCs/>
          <w:sz w:val="24"/>
          <w:szCs w:val="24"/>
          <w:lang w:val="sr-Latn-CS"/>
        </w:rPr>
      </w:pPr>
      <w:r w:rsidRPr="00B36D7F">
        <w:rPr>
          <w:rFonts w:asciiTheme="majorHAnsi" w:hAnsiTheme="majorHAnsi" w:cs="Arial"/>
          <w:i/>
          <w:sz w:val="24"/>
          <w:szCs w:val="24"/>
          <w:lang w:val="sr-Latn-CS"/>
        </w:rPr>
        <w:t xml:space="preserve">  </w:t>
      </w:r>
      <w:r w:rsidR="008336E6" w:rsidRPr="00B36D7F">
        <w:rPr>
          <w:rFonts w:asciiTheme="majorHAnsi" w:hAnsiTheme="majorHAnsi" w:cs="Arial"/>
          <w:i/>
          <w:sz w:val="24"/>
          <w:szCs w:val="24"/>
          <w:lang w:val="sr-Latn-CS"/>
        </w:rPr>
        <w:t>Komunalni policajci</w:t>
      </w:r>
      <w:r w:rsidRPr="00B36D7F">
        <w:rPr>
          <w:rFonts w:asciiTheme="majorHAnsi" w:hAnsiTheme="majorHAnsi" w:cs="Arial"/>
          <w:i/>
          <w:iCs/>
          <w:sz w:val="24"/>
          <w:szCs w:val="24"/>
          <w:lang w:val="sr-Latn-CS"/>
        </w:rPr>
        <w:t xml:space="preserve"> Komunalne policije, </w:t>
      </w:r>
      <w:r w:rsidR="008336E6" w:rsidRPr="00B36D7F">
        <w:rPr>
          <w:rFonts w:asciiTheme="majorHAnsi" w:hAnsiTheme="majorHAnsi" w:cs="Arial"/>
          <w:i/>
          <w:iCs/>
          <w:sz w:val="24"/>
          <w:szCs w:val="24"/>
          <w:lang w:val="sr-Latn-CS"/>
        </w:rPr>
        <w:t>u postupku vršenja komunalnog nadzora, kada</w:t>
      </w:r>
      <w:r w:rsidR="00BC36E4">
        <w:rPr>
          <w:rFonts w:asciiTheme="majorHAnsi" w:hAnsiTheme="majorHAnsi" w:cs="Arial"/>
          <w:i/>
          <w:iCs/>
          <w:sz w:val="24"/>
          <w:szCs w:val="24"/>
          <w:lang w:val="sr-Latn-CS"/>
        </w:rPr>
        <w:t xml:space="preserve"> su konstatovali</w:t>
      </w:r>
      <w:r w:rsidR="008336E6" w:rsidRPr="00B36D7F">
        <w:rPr>
          <w:rFonts w:asciiTheme="majorHAnsi" w:hAnsiTheme="majorHAnsi" w:cs="Arial"/>
          <w:i/>
          <w:iCs/>
          <w:sz w:val="24"/>
          <w:szCs w:val="24"/>
          <w:lang w:val="sr-Latn-CS"/>
        </w:rPr>
        <w:t xml:space="preserve"> nepravilnost </w:t>
      </w:r>
      <w:r w:rsidRPr="00B36D7F">
        <w:rPr>
          <w:rFonts w:asciiTheme="majorHAnsi" w:hAnsiTheme="majorHAnsi" w:cs="Arial"/>
          <w:i/>
          <w:iCs/>
          <w:sz w:val="24"/>
          <w:szCs w:val="24"/>
          <w:lang w:val="sr-Latn-CS"/>
        </w:rPr>
        <w:t>izdavali</w:t>
      </w:r>
      <w:r w:rsidR="003A6AD4" w:rsidRPr="00B36D7F">
        <w:rPr>
          <w:rFonts w:asciiTheme="majorHAnsi" w:hAnsiTheme="majorHAnsi" w:cs="Arial"/>
          <w:i/>
          <w:iCs/>
          <w:sz w:val="24"/>
          <w:szCs w:val="24"/>
          <w:lang w:val="sr-Latn-CS"/>
        </w:rPr>
        <w:t xml:space="preserve"> su</w:t>
      </w:r>
      <w:r w:rsidRPr="00B36D7F">
        <w:rPr>
          <w:rFonts w:asciiTheme="majorHAnsi" w:hAnsiTheme="majorHAnsi" w:cs="Arial"/>
          <w:i/>
          <w:iCs/>
          <w:sz w:val="24"/>
          <w:szCs w:val="24"/>
          <w:lang w:val="sr-Latn-CS"/>
        </w:rPr>
        <w:t xml:space="preserve"> prekršajne naloge, shodno </w:t>
      </w:r>
      <w:r w:rsidR="00BD7B21" w:rsidRPr="00B36D7F">
        <w:rPr>
          <w:rFonts w:asciiTheme="majorHAnsi" w:hAnsiTheme="majorHAnsi" w:cs="Arial"/>
          <w:i/>
          <w:iCs/>
          <w:sz w:val="24"/>
          <w:szCs w:val="24"/>
          <w:lang w:val="sr-Latn-CS"/>
        </w:rPr>
        <w:t>ovlašćenj</w:t>
      </w:r>
      <w:r w:rsidR="008336E6" w:rsidRPr="00B36D7F">
        <w:rPr>
          <w:rFonts w:asciiTheme="majorHAnsi" w:hAnsiTheme="majorHAnsi" w:cs="Arial"/>
          <w:i/>
          <w:iCs/>
          <w:sz w:val="24"/>
          <w:szCs w:val="24"/>
          <w:lang w:val="sr-Latn-CS"/>
        </w:rPr>
        <w:t>ima iz Zakona o komunalnoj policiji, a u skladu sa odredbama Zakona</w:t>
      </w:r>
      <w:r w:rsidR="00BC36E4">
        <w:rPr>
          <w:rFonts w:asciiTheme="majorHAnsi" w:hAnsiTheme="majorHAnsi" w:cs="Arial"/>
          <w:i/>
          <w:iCs/>
          <w:sz w:val="24"/>
          <w:szCs w:val="24"/>
          <w:lang w:val="sr-Latn-CS"/>
        </w:rPr>
        <w:t xml:space="preserve"> o prekršajima</w:t>
      </w:r>
      <w:r w:rsidR="008336E6" w:rsidRPr="00B36D7F">
        <w:rPr>
          <w:rFonts w:asciiTheme="majorHAnsi" w:hAnsiTheme="majorHAnsi" w:cs="Arial"/>
          <w:i/>
          <w:iCs/>
          <w:sz w:val="24"/>
          <w:szCs w:val="24"/>
          <w:lang w:val="sr-Latn-CS"/>
        </w:rPr>
        <w:t xml:space="preserve">, a </w:t>
      </w:r>
      <w:r w:rsidR="00BC36E4">
        <w:rPr>
          <w:rFonts w:asciiTheme="majorHAnsi" w:hAnsiTheme="majorHAnsi" w:cs="Arial"/>
          <w:i/>
          <w:iCs/>
          <w:sz w:val="24"/>
          <w:szCs w:val="24"/>
          <w:lang w:val="sr-Latn-CS"/>
        </w:rPr>
        <w:t>implementirajući o</w:t>
      </w:r>
      <w:r w:rsidR="008336E6" w:rsidRPr="00B36D7F">
        <w:rPr>
          <w:rFonts w:asciiTheme="majorHAnsi" w:hAnsiTheme="majorHAnsi" w:cs="Arial"/>
          <w:i/>
          <w:iCs/>
          <w:sz w:val="24"/>
          <w:szCs w:val="24"/>
          <w:lang w:val="sr-Latn-CS"/>
        </w:rPr>
        <w:t xml:space="preserve">dluke i </w:t>
      </w:r>
      <w:r w:rsidR="00BC36E4">
        <w:rPr>
          <w:rFonts w:asciiTheme="majorHAnsi" w:hAnsiTheme="majorHAnsi" w:cs="Arial"/>
          <w:i/>
          <w:iCs/>
          <w:sz w:val="24"/>
          <w:szCs w:val="24"/>
          <w:lang w:val="sr-Latn-CS"/>
        </w:rPr>
        <w:t>z</w:t>
      </w:r>
      <w:r w:rsidR="008336E6" w:rsidRPr="00B36D7F">
        <w:rPr>
          <w:rFonts w:asciiTheme="majorHAnsi" w:hAnsiTheme="majorHAnsi" w:cs="Arial"/>
          <w:i/>
          <w:iCs/>
          <w:sz w:val="24"/>
          <w:szCs w:val="24"/>
          <w:lang w:val="sr-Latn-CS"/>
        </w:rPr>
        <w:t>akon</w:t>
      </w:r>
      <w:r w:rsidR="00A558D6" w:rsidRPr="00B36D7F">
        <w:rPr>
          <w:rFonts w:asciiTheme="majorHAnsi" w:hAnsiTheme="majorHAnsi" w:cs="Arial"/>
          <w:i/>
          <w:iCs/>
          <w:sz w:val="24"/>
          <w:szCs w:val="24"/>
          <w:lang w:val="sr-Latn-CS"/>
        </w:rPr>
        <w:t>e</w:t>
      </w:r>
      <w:r w:rsidRPr="00B36D7F">
        <w:rPr>
          <w:rFonts w:asciiTheme="majorHAnsi" w:hAnsiTheme="majorHAnsi" w:cs="Arial"/>
          <w:i/>
          <w:iCs/>
          <w:sz w:val="24"/>
          <w:szCs w:val="24"/>
          <w:lang w:val="sr-Latn-CS"/>
        </w:rPr>
        <w:t>. Tako  je u izvještajnom periodu izdato</w:t>
      </w:r>
      <w:r w:rsidR="00870FF9" w:rsidRPr="00B36D7F">
        <w:rPr>
          <w:rFonts w:asciiTheme="majorHAnsi" w:hAnsiTheme="majorHAnsi" w:cs="Arial"/>
          <w:i/>
          <w:iCs/>
          <w:sz w:val="24"/>
          <w:szCs w:val="24"/>
          <w:lang w:val="sr-Latn-CS"/>
        </w:rPr>
        <w:t xml:space="preserve"> </w:t>
      </w:r>
      <w:r w:rsidR="00724C56">
        <w:rPr>
          <w:rFonts w:ascii="Cambria" w:hAnsi="Cambria" w:cs="Arial"/>
          <w:b/>
          <w:i/>
          <w:sz w:val="24"/>
          <w:szCs w:val="24"/>
          <w:u w:val="single"/>
        </w:rPr>
        <w:t>5.</w:t>
      </w:r>
      <w:r w:rsidR="009C16C1">
        <w:rPr>
          <w:rFonts w:ascii="Cambria" w:hAnsi="Cambria" w:cs="Arial"/>
          <w:b/>
          <w:i/>
          <w:sz w:val="24"/>
          <w:szCs w:val="24"/>
          <w:u w:val="single"/>
        </w:rPr>
        <w:t>155</w:t>
      </w:r>
      <w:r w:rsidR="00B06E8A">
        <w:rPr>
          <w:rFonts w:ascii="Cambria" w:hAnsi="Cambria" w:cs="Arial"/>
          <w:b/>
          <w:i/>
          <w:sz w:val="24"/>
          <w:szCs w:val="24"/>
          <w:u w:val="single"/>
        </w:rPr>
        <w:t xml:space="preserve"> </w:t>
      </w:r>
      <w:r w:rsidR="00B06E8A">
        <w:rPr>
          <w:rFonts w:asciiTheme="majorHAnsi" w:hAnsiTheme="majorHAnsi" w:cs="Arial"/>
          <w:i/>
          <w:iCs/>
          <w:sz w:val="24"/>
          <w:szCs w:val="24"/>
          <w:lang w:val="sr-Latn-CS"/>
        </w:rPr>
        <w:t>prekršajna</w:t>
      </w:r>
      <w:r w:rsidR="003A6AD4" w:rsidRPr="00B36D7F">
        <w:rPr>
          <w:rFonts w:asciiTheme="majorHAnsi" w:hAnsiTheme="majorHAnsi" w:cs="Arial"/>
          <w:i/>
          <w:iCs/>
          <w:sz w:val="24"/>
          <w:szCs w:val="24"/>
          <w:lang w:val="sr-Latn-CS"/>
        </w:rPr>
        <w:t xml:space="preserve"> nalog</w:t>
      </w:r>
      <w:r w:rsidR="00DA6534">
        <w:rPr>
          <w:rFonts w:asciiTheme="majorHAnsi" w:hAnsiTheme="majorHAnsi" w:cs="Arial"/>
          <w:i/>
          <w:iCs/>
          <w:sz w:val="24"/>
          <w:szCs w:val="24"/>
          <w:lang w:val="sr-Latn-CS"/>
        </w:rPr>
        <w:t>a</w:t>
      </w:r>
      <w:r w:rsidRPr="00B36D7F">
        <w:rPr>
          <w:rFonts w:asciiTheme="majorHAnsi" w:hAnsiTheme="majorHAnsi" w:cs="Arial"/>
          <w:i/>
          <w:iCs/>
          <w:sz w:val="24"/>
          <w:szCs w:val="24"/>
          <w:lang w:val="sr-Latn-CS"/>
        </w:rPr>
        <w:t xml:space="preserve">, od kojih je naplaćeno </w:t>
      </w:r>
      <w:r w:rsidR="009C16C1">
        <w:rPr>
          <w:rFonts w:ascii="Cambria" w:hAnsi="Cambria" w:cs="Arial"/>
          <w:b/>
          <w:i/>
          <w:sz w:val="24"/>
          <w:szCs w:val="24"/>
          <w:u w:val="single"/>
        </w:rPr>
        <w:t>_</w:t>
      </w:r>
      <w:r w:rsidR="00AB7B1A">
        <w:rPr>
          <w:rFonts w:ascii="Cambria" w:hAnsi="Cambria" w:cs="Arial"/>
          <w:b/>
          <w:i/>
          <w:sz w:val="24"/>
          <w:szCs w:val="24"/>
          <w:u w:val="single"/>
        </w:rPr>
        <w:t>11</w:t>
      </w:r>
      <w:r w:rsidR="00024250">
        <w:rPr>
          <w:rFonts w:ascii="Cambria" w:hAnsi="Cambria" w:cs="Arial"/>
          <w:b/>
          <w:i/>
          <w:sz w:val="24"/>
          <w:szCs w:val="24"/>
          <w:u w:val="single"/>
        </w:rPr>
        <w:t>8</w:t>
      </w:r>
      <w:r w:rsidR="00C516E1">
        <w:rPr>
          <w:rFonts w:ascii="Cambria" w:hAnsi="Cambria" w:cs="Arial"/>
          <w:b/>
          <w:i/>
          <w:sz w:val="24"/>
          <w:szCs w:val="24"/>
          <w:u w:val="single"/>
        </w:rPr>
        <w:t>2</w:t>
      </w:r>
      <w:r w:rsidRPr="00B36D7F">
        <w:rPr>
          <w:rFonts w:asciiTheme="majorHAnsi" w:hAnsiTheme="majorHAnsi" w:cs="Arial"/>
          <w:i/>
          <w:iCs/>
          <w:sz w:val="24"/>
          <w:szCs w:val="24"/>
          <w:lang w:val="sr-Latn-CS"/>
        </w:rPr>
        <w:t xml:space="preserve">, u </w:t>
      </w:r>
      <w:r w:rsidR="009C16C1">
        <w:rPr>
          <w:rFonts w:ascii="Cambria" w:hAnsi="Cambria" w:cs="Arial"/>
          <w:b/>
          <w:i/>
          <w:sz w:val="24"/>
          <w:szCs w:val="24"/>
          <w:u w:val="single"/>
        </w:rPr>
        <w:t>__</w:t>
      </w:r>
      <w:r w:rsidR="00C516E1">
        <w:rPr>
          <w:rFonts w:ascii="Cambria" w:hAnsi="Cambria" w:cs="Arial"/>
          <w:b/>
          <w:i/>
          <w:sz w:val="24"/>
          <w:szCs w:val="24"/>
          <w:u w:val="single"/>
        </w:rPr>
        <w:t xml:space="preserve">1311  </w:t>
      </w:r>
      <w:r w:rsidR="00B06E8A">
        <w:rPr>
          <w:rFonts w:asciiTheme="majorHAnsi" w:hAnsiTheme="majorHAnsi" w:cs="Arial"/>
          <w:i/>
          <w:iCs/>
          <w:sz w:val="24"/>
          <w:szCs w:val="24"/>
          <w:lang w:val="sr-Latn-CS"/>
        </w:rPr>
        <w:t xml:space="preserve">slučaja </w:t>
      </w:r>
      <w:r w:rsidRPr="00B36D7F">
        <w:rPr>
          <w:rFonts w:asciiTheme="majorHAnsi" w:hAnsiTheme="majorHAnsi" w:cs="Arial"/>
          <w:i/>
          <w:iCs/>
          <w:sz w:val="24"/>
          <w:szCs w:val="24"/>
          <w:lang w:val="sr-Latn-CS"/>
        </w:rPr>
        <w:t xml:space="preserve"> je zatraženo sudsko odlučivanje,  a za </w:t>
      </w:r>
      <w:r w:rsidR="009C16C1">
        <w:rPr>
          <w:rFonts w:ascii="Cambria" w:hAnsi="Cambria" w:cs="Arial"/>
          <w:b/>
          <w:i/>
          <w:sz w:val="24"/>
          <w:szCs w:val="24"/>
          <w:u w:val="single"/>
        </w:rPr>
        <w:t>_</w:t>
      </w:r>
      <w:r w:rsidR="00C516E1">
        <w:rPr>
          <w:rFonts w:ascii="Cambria" w:hAnsi="Cambria" w:cs="Arial"/>
          <w:b/>
          <w:i/>
          <w:sz w:val="24"/>
          <w:szCs w:val="24"/>
          <w:u w:val="single"/>
        </w:rPr>
        <w:t>1979</w:t>
      </w:r>
      <w:r w:rsidR="009C16C1">
        <w:rPr>
          <w:rFonts w:ascii="Cambria" w:hAnsi="Cambria" w:cs="Arial"/>
          <w:b/>
          <w:i/>
          <w:sz w:val="24"/>
          <w:szCs w:val="24"/>
          <w:u w:val="single"/>
        </w:rPr>
        <w:t>_</w:t>
      </w:r>
      <w:r w:rsidRPr="00B36D7F">
        <w:rPr>
          <w:rFonts w:asciiTheme="majorHAnsi" w:hAnsiTheme="majorHAnsi" w:cs="Arial"/>
          <w:i/>
          <w:iCs/>
          <w:sz w:val="24"/>
          <w:szCs w:val="24"/>
          <w:lang w:val="sr-Latn-CS"/>
        </w:rPr>
        <w:t>prekršajna naloga u RNKiPE je  dug u registru  i od strane Komunalne policije se blagovremeno sprovodi postupak prinudne naplate prema pravnim odnosno fizičkim licima.</w:t>
      </w:r>
      <w:r w:rsidR="004E7B3D" w:rsidRPr="00B36D7F">
        <w:rPr>
          <w:rFonts w:asciiTheme="majorHAnsi" w:hAnsiTheme="majorHAnsi" w:cs="Arial"/>
          <w:i/>
          <w:iCs/>
          <w:sz w:val="24"/>
          <w:szCs w:val="24"/>
          <w:lang w:val="sr-Latn-CS"/>
        </w:rPr>
        <w:t xml:space="preserve"> Za </w:t>
      </w:r>
      <w:r w:rsidR="00AB7B1A">
        <w:rPr>
          <w:rFonts w:asciiTheme="majorHAnsi" w:hAnsiTheme="majorHAnsi" w:cs="Arial"/>
          <w:b/>
          <w:i/>
          <w:iCs/>
          <w:sz w:val="24"/>
          <w:szCs w:val="24"/>
          <w:u w:val="single"/>
          <w:lang w:val="sr-Latn-CS"/>
        </w:rPr>
        <w:t>6</w:t>
      </w:r>
      <w:r w:rsidR="00024250">
        <w:rPr>
          <w:rFonts w:asciiTheme="majorHAnsi" w:hAnsiTheme="majorHAnsi" w:cs="Arial"/>
          <w:b/>
          <w:i/>
          <w:iCs/>
          <w:sz w:val="24"/>
          <w:szCs w:val="24"/>
          <w:u w:val="single"/>
          <w:lang w:val="sr-Latn-CS"/>
        </w:rPr>
        <w:t>8</w:t>
      </w:r>
      <w:r w:rsidR="00D25501" w:rsidRPr="00D25501">
        <w:rPr>
          <w:rFonts w:asciiTheme="majorHAnsi" w:hAnsiTheme="majorHAnsi" w:cs="Arial"/>
          <w:b/>
          <w:i/>
          <w:iCs/>
          <w:sz w:val="24"/>
          <w:szCs w:val="24"/>
          <w:u w:val="single"/>
          <w:lang w:val="sr-Latn-CS"/>
        </w:rPr>
        <w:t>3</w:t>
      </w:r>
      <w:r w:rsidR="00D25501">
        <w:rPr>
          <w:rFonts w:asciiTheme="majorHAnsi" w:hAnsiTheme="majorHAnsi" w:cs="Arial"/>
          <w:i/>
          <w:iCs/>
          <w:sz w:val="24"/>
          <w:szCs w:val="24"/>
          <w:lang w:val="sr-Latn-CS"/>
        </w:rPr>
        <w:t xml:space="preserve"> prekršajna</w:t>
      </w:r>
      <w:r w:rsidR="004E7B3D" w:rsidRPr="00B36D7F">
        <w:rPr>
          <w:rFonts w:asciiTheme="majorHAnsi" w:hAnsiTheme="majorHAnsi" w:cs="Arial"/>
          <w:i/>
          <w:iCs/>
          <w:sz w:val="24"/>
          <w:szCs w:val="24"/>
          <w:lang w:val="sr-Latn-CS"/>
        </w:rPr>
        <w:t xml:space="preserve"> naloga</w:t>
      </w:r>
      <w:r w:rsidR="00C428CD" w:rsidRPr="00B36D7F">
        <w:rPr>
          <w:rFonts w:asciiTheme="majorHAnsi" w:hAnsiTheme="majorHAnsi" w:cs="Arial"/>
          <w:i/>
          <w:iCs/>
          <w:sz w:val="24"/>
          <w:szCs w:val="24"/>
          <w:lang w:val="sr-Latn-CS"/>
        </w:rPr>
        <w:t xml:space="preserve"> </w:t>
      </w:r>
      <w:r w:rsidR="004E7B3D" w:rsidRPr="00B36D7F">
        <w:rPr>
          <w:rFonts w:asciiTheme="majorHAnsi" w:hAnsiTheme="majorHAnsi" w:cs="Arial"/>
          <w:i/>
          <w:iCs/>
          <w:sz w:val="24"/>
          <w:szCs w:val="24"/>
          <w:lang w:val="sr-Latn-CS"/>
        </w:rPr>
        <w:t>je status nalog izdat i postupak je u toku, jedna od otežavajućih okolnosti su nepoznate adrese za lica u</w:t>
      </w:r>
      <w:r w:rsidR="00745C70">
        <w:rPr>
          <w:rFonts w:asciiTheme="majorHAnsi" w:hAnsiTheme="majorHAnsi" w:cs="Arial"/>
          <w:i/>
          <w:iCs/>
          <w:sz w:val="24"/>
          <w:szCs w:val="24"/>
          <w:lang w:val="sr-Latn-CS"/>
        </w:rPr>
        <w:t xml:space="preserve"> </w:t>
      </w:r>
      <w:r w:rsidR="004E7B3D" w:rsidRPr="00B36D7F">
        <w:rPr>
          <w:rFonts w:asciiTheme="majorHAnsi" w:hAnsiTheme="majorHAnsi" w:cs="Arial"/>
          <w:i/>
          <w:iCs/>
          <w:sz w:val="24"/>
          <w:szCs w:val="24"/>
          <w:lang w:val="sr-Latn-CS"/>
        </w:rPr>
        <w:t>prekršaju za koje se šalju dopisi prema Upravi policije za dobijanje podataka kao i dostavljanje akata na tim adresama.</w:t>
      </w:r>
    </w:p>
    <w:p w:rsidR="00EF2541" w:rsidRDefault="00EF2541" w:rsidP="00BC36E4">
      <w:pPr>
        <w:ind w:firstLine="720"/>
        <w:jc w:val="both"/>
        <w:rPr>
          <w:rFonts w:asciiTheme="majorHAnsi" w:hAnsiTheme="majorHAnsi" w:cs="Arial"/>
          <w:i/>
          <w:iCs/>
          <w:sz w:val="24"/>
          <w:szCs w:val="24"/>
          <w:lang w:val="sr-Latn-CS"/>
        </w:rPr>
      </w:pPr>
    </w:p>
    <w:p w:rsidR="00EF2541" w:rsidRDefault="00EF2541" w:rsidP="00BC36E4">
      <w:pPr>
        <w:ind w:firstLine="720"/>
        <w:jc w:val="both"/>
        <w:rPr>
          <w:rFonts w:asciiTheme="majorHAnsi" w:hAnsiTheme="majorHAnsi" w:cs="Arial"/>
          <w:i/>
          <w:iCs/>
          <w:sz w:val="24"/>
          <w:szCs w:val="24"/>
          <w:lang w:val="sr-Latn-CS"/>
        </w:rPr>
      </w:pPr>
    </w:p>
    <w:p w:rsidR="00EF2541" w:rsidRDefault="00EF2541" w:rsidP="00EF2541">
      <w:pPr>
        <w:jc w:val="both"/>
        <w:rPr>
          <w:rFonts w:asciiTheme="majorHAnsi" w:hAnsiTheme="majorHAnsi" w:cs="Arial"/>
          <w:i/>
          <w:iCs/>
          <w:sz w:val="24"/>
          <w:szCs w:val="24"/>
          <w:lang w:val="sr-Latn-CS"/>
        </w:rPr>
      </w:pPr>
      <w:r w:rsidRPr="00EF2541">
        <w:rPr>
          <w:rFonts w:asciiTheme="majorHAnsi" w:hAnsiTheme="majorHAnsi" w:cs="Arial"/>
          <w:i/>
          <w:iCs/>
          <w:noProof/>
          <w:sz w:val="24"/>
          <w:szCs w:val="24"/>
        </w:rPr>
        <w:drawing>
          <wp:inline distT="0" distB="0" distL="0" distR="0">
            <wp:extent cx="5852160" cy="3593989"/>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F2541" w:rsidRPr="00F15B9E" w:rsidRDefault="00EF2541" w:rsidP="00EF2541">
      <w:pPr>
        <w:shd w:val="clear" w:color="auto" w:fill="B2A1C7" w:themeFill="accent4" w:themeFillTint="99"/>
        <w:spacing w:after="0"/>
        <w:jc w:val="both"/>
        <w:rPr>
          <w:rFonts w:ascii="Cambria" w:hAnsi="Cambria" w:cs="Arial"/>
          <w:b/>
          <w:sz w:val="24"/>
          <w:szCs w:val="24"/>
        </w:rPr>
      </w:pPr>
      <w:r>
        <w:rPr>
          <w:rFonts w:asciiTheme="majorHAnsi" w:hAnsiTheme="majorHAnsi" w:cs="Arial"/>
          <w:i/>
          <w:iCs/>
          <w:sz w:val="24"/>
          <w:szCs w:val="24"/>
          <w:lang w:val="sr-Latn-CS"/>
        </w:rPr>
        <w:tab/>
      </w:r>
      <w:r w:rsidRPr="00F15B9E">
        <w:rPr>
          <w:rFonts w:asciiTheme="majorHAnsi" w:hAnsiTheme="majorHAnsi" w:cs="Arial"/>
          <w:b/>
          <w:sz w:val="24"/>
          <w:szCs w:val="24"/>
        </w:rPr>
        <w:t xml:space="preserve">UKUPAN BROJ </w:t>
      </w:r>
      <w:r>
        <w:rPr>
          <w:rFonts w:asciiTheme="majorHAnsi" w:hAnsiTheme="majorHAnsi" w:cs="Arial"/>
          <w:b/>
          <w:sz w:val="24"/>
          <w:szCs w:val="24"/>
        </w:rPr>
        <w:t>IZDATIH PREKRŠAJNIH NALOGA</w:t>
      </w:r>
      <w:r w:rsidRPr="00F15B9E">
        <w:rPr>
          <w:rFonts w:asciiTheme="majorHAnsi" w:hAnsiTheme="majorHAnsi" w:cs="Arial"/>
          <w:b/>
          <w:sz w:val="24"/>
          <w:szCs w:val="24"/>
        </w:rPr>
        <w:t xml:space="preserve"> – </w:t>
      </w:r>
      <w:r>
        <w:rPr>
          <w:rFonts w:ascii="Cambria" w:hAnsi="Cambria" w:cs="Arial"/>
          <w:b/>
          <w:sz w:val="24"/>
          <w:szCs w:val="24"/>
          <w:u w:val="single"/>
        </w:rPr>
        <w:t>5.155</w:t>
      </w:r>
    </w:p>
    <w:p w:rsidR="00061C05" w:rsidRDefault="00061C05" w:rsidP="00EF2541">
      <w:pPr>
        <w:tabs>
          <w:tab w:val="left" w:pos="1427"/>
        </w:tabs>
        <w:spacing w:after="0"/>
        <w:rPr>
          <w:rFonts w:asciiTheme="majorHAnsi" w:hAnsiTheme="majorHAnsi" w:cs="Arial"/>
          <w:i/>
          <w:iCs/>
          <w:sz w:val="24"/>
          <w:szCs w:val="24"/>
          <w:lang w:val="sr-Latn-CS"/>
        </w:rPr>
      </w:pPr>
    </w:p>
    <w:p w:rsidR="00EF2541" w:rsidRDefault="00EF2541" w:rsidP="00EF2541">
      <w:pPr>
        <w:tabs>
          <w:tab w:val="left" w:pos="1427"/>
        </w:tabs>
        <w:spacing w:after="0"/>
        <w:rPr>
          <w:rFonts w:asciiTheme="majorHAnsi" w:hAnsiTheme="majorHAnsi" w:cs="Arial"/>
          <w:i/>
          <w:iCs/>
          <w:sz w:val="24"/>
          <w:szCs w:val="24"/>
          <w:lang w:val="sr-Latn-CS"/>
        </w:rPr>
      </w:pPr>
    </w:p>
    <w:p w:rsidR="00EF2541" w:rsidRDefault="00EF2541" w:rsidP="00EF2541">
      <w:pPr>
        <w:tabs>
          <w:tab w:val="left" w:pos="1427"/>
        </w:tabs>
        <w:spacing w:after="0"/>
        <w:rPr>
          <w:rFonts w:asciiTheme="majorHAnsi" w:hAnsiTheme="majorHAnsi" w:cs="Arial"/>
          <w:i/>
          <w:iCs/>
          <w:sz w:val="24"/>
          <w:szCs w:val="24"/>
          <w:lang w:val="sr-Latn-CS"/>
        </w:rPr>
      </w:pPr>
    </w:p>
    <w:p w:rsidR="00EF2541" w:rsidRDefault="00EF2541" w:rsidP="00EF2541">
      <w:pPr>
        <w:tabs>
          <w:tab w:val="left" w:pos="1427"/>
        </w:tabs>
        <w:spacing w:after="0"/>
        <w:rPr>
          <w:rFonts w:asciiTheme="majorHAnsi" w:hAnsiTheme="majorHAnsi" w:cs="Arial"/>
          <w:i/>
          <w:iCs/>
          <w:sz w:val="24"/>
          <w:szCs w:val="24"/>
          <w:lang w:val="sr-Latn-CS"/>
        </w:rPr>
      </w:pPr>
    </w:p>
    <w:tbl>
      <w:tblPr>
        <w:tblW w:w="19792" w:type="dxa"/>
        <w:tblInd w:w="-1440" w:type="dxa"/>
        <w:tblLook w:val="04A0"/>
      </w:tblPr>
      <w:tblGrid>
        <w:gridCol w:w="1548"/>
        <w:gridCol w:w="10153"/>
        <w:gridCol w:w="283"/>
        <w:gridCol w:w="976"/>
        <w:gridCol w:w="976"/>
        <w:gridCol w:w="976"/>
        <w:gridCol w:w="976"/>
        <w:gridCol w:w="976"/>
        <w:gridCol w:w="976"/>
        <w:gridCol w:w="976"/>
        <w:gridCol w:w="976"/>
      </w:tblGrid>
      <w:tr w:rsidR="00B30FD9" w:rsidRPr="00B30FD9" w:rsidTr="00751629">
        <w:trPr>
          <w:trHeight w:val="300"/>
        </w:trPr>
        <w:tc>
          <w:tcPr>
            <w:tcW w:w="1548" w:type="dxa"/>
            <w:tcBorders>
              <w:top w:val="nil"/>
              <w:left w:val="nil"/>
              <w:bottom w:val="nil"/>
              <w:right w:val="nil"/>
            </w:tcBorders>
            <w:shd w:val="clear" w:color="auto" w:fill="auto"/>
            <w:noWrap/>
            <w:vAlign w:val="bottom"/>
            <w:hideMark/>
          </w:tcPr>
          <w:p w:rsidR="00B30FD9" w:rsidRPr="00B30FD9" w:rsidRDefault="00B30FD9" w:rsidP="00BC36E4">
            <w:pPr>
              <w:spacing w:after="0" w:line="240" w:lineRule="auto"/>
              <w:rPr>
                <w:rFonts w:cs="Times New Roman"/>
                <w:color w:val="000000"/>
              </w:rPr>
            </w:pPr>
          </w:p>
        </w:tc>
        <w:tc>
          <w:tcPr>
            <w:tcW w:w="10153" w:type="dxa"/>
            <w:tcBorders>
              <w:top w:val="nil"/>
              <w:left w:val="nil"/>
              <w:bottom w:val="nil"/>
              <w:right w:val="nil"/>
            </w:tcBorders>
            <w:shd w:val="clear" w:color="auto" w:fill="auto"/>
            <w:noWrap/>
            <w:vAlign w:val="bottom"/>
            <w:hideMark/>
          </w:tcPr>
          <w:p w:rsidR="00B30FD9" w:rsidRPr="00B30FD9" w:rsidRDefault="00B30FD9" w:rsidP="00BC36E4">
            <w:pPr>
              <w:spacing w:after="0" w:line="240" w:lineRule="auto"/>
              <w:rPr>
                <w:rFonts w:cs="Times New Roman"/>
                <w:color w:val="000000"/>
              </w:rPr>
            </w:pPr>
          </w:p>
        </w:tc>
        <w:tc>
          <w:tcPr>
            <w:tcW w:w="283" w:type="dxa"/>
            <w:tcBorders>
              <w:top w:val="nil"/>
              <w:left w:val="nil"/>
              <w:bottom w:val="nil"/>
              <w:right w:val="nil"/>
            </w:tcBorders>
            <w:shd w:val="clear" w:color="auto" w:fill="auto"/>
            <w:noWrap/>
            <w:vAlign w:val="bottom"/>
            <w:hideMark/>
          </w:tcPr>
          <w:p w:rsidR="00B30FD9" w:rsidRPr="00B30FD9" w:rsidRDefault="00B30FD9" w:rsidP="00BC36E4">
            <w:pPr>
              <w:spacing w:after="0" w:line="240" w:lineRule="auto"/>
              <w:rPr>
                <w:rFonts w:cs="Times New Roman"/>
                <w:color w:val="000000"/>
              </w:rPr>
            </w:pPr>
          </w:p>
        </w:tc>
        <w:tc>
          <w:tcPr>
            <w:tcW w:w="976" w:type="dxa"/>
            <w:tcBorders>
              <w:top w:val="nil"/>
              <w:left w:val="nil"/>
              <w:bottom w:val="nil"/>
              <w:right w:val="nil"/>
            </w:tcBorders>
            <w:shd w:val="clear" w:color="auto" w:fill="auto"/>
            <w:noWrap/>
            <w:vAlign w:val="bottom"/>
            <w:hideMark/>
          </w:tcPr>
          <w:p w:rsidR="00B30FD9" w:rsidRPr="00B30FD9" w:rsidRDefault="00B30FD9" w:rsidP="00BC36E4">
            <w:pPr>
              <w:spacing w:after="0" w:line="240" w:lineRule="auto"/>
              <w:rPr>
                <w:rFonts w:cs="Times New Roman"/>
                <w:color w:val="000000"/>
              </w:rPr>
            </w:pPr>
          </w:p>
        </w:tc>
        <w:tc>
          <w:tcPr>
            <w:tcW w:w="976" w:type="dxa"/>
            <w:tcBorders>
              <w:top w:val="nil"/>
              <w:left w:val="nil"/>
              <w:bottom w:val="nil"/>
              <w:right w:val="nil"/>
            </w:tcBorders>
            <w:shd w:val="clear" w:color="auto" w:fill="auto"/>
            <w:noWrap/>
            <w:vAlign w:val="bottom"/>
            <w:hideMark/>
          </w:tcPr>
          <w:p w:rsidR="00B30FD9" w:rsidRPr="00B30FD9" w:rsidRDefault="00B30FD9" w:rsidP="00BC36E4">
            <w:pPr>
              <w:spacing w:after="0" w:line="240" w:lineRule="auto"/>
              <w:rPr>
                <w:rFonts w:cs="Times New Roman"/>
                <w:color w:val="000000"/>
              </w:rPr>
            </w:pPr>
          </w:p>
        </w:tc>
        <w:tc>
          <w:tcPr>
            <w:tcW w:w="976" w:type="dxa"/>
            <w:tcBorders>
              <w:top w:val="nil"/>
              <w:left w:val="nil"/>
              <w:bottom w:val="nil"/>
              <w:right w:val="nil"/>
            </w:tcBorders>
            <w:shd w:val="clear" w:color="auto" w:fill="auto"/>
            <w:noWrap/>
            <w:vAlign w:val="bottom"/>
            <w:hideMark/>
          </w:tcPr>
          <w:p w:rsidR="00B30FD9" w:rsidRPr="00B30FD9" w:rsidRDefault="00B30FD9" w:rsidP="00BC36E4">
            <w:pPr>
              <w:spacing w:after="0" w:line="240" w:lineRule="auto"/>
              <w:rPr>
                <w:rFonts w:cs="Times New Roman"/>
                <w:color w:val="000000"/>
              </w:rPr>
            </w:pPr>
          </w:p>
        </w:tc>
        <w:tc>
          <w:tcPr>
            <w:tcW w:w="976" w:type="dxa"/>
            <w:tcBorders>
              <w:top w:val="nil"/>
              <w:left w:val="nil"/>
              <w:bottom w:val="nil"/>
              <w:right w:val="nil"/>
            </w:tcBorders>
            <w:shd w:val="clear" w:color="auto" w:fill="auto"/>
            <w:noWrap/>
            <w:vAlign w:val="bottom"/>
            <w:hideMark/>
          </w:tcPr>
          <w:p w:rsidR="00B30FD9" w:rsidRPr="00B30FD9" w:rsidRDefault="00B30FD9" w:rsidP="00BC36E4">
            <w:pPr>
              <w:spacing w:after="0" w:line="240" w:lineRule="auto"/>
              <w:rPr>
                <w:rFonts w:cs="Times New Roman"/>
                <w:color w:val="000000"/>
              </w:rPr>
            </w:pPr>
          </w:p>
        </w:tc>
        <w:tc>
          <w:tcPr>
            <w:tcW w:w="976" w:type="dxa"/>
            <w:tcBorders>
              <w:top w:val="nil"/>
              <w:left w:val="nil"/>
              <w:bottom w:val="nil"/>
              <w:right w:val="nil"/>
            </w:tcBorders>
            <w:shd w:val="clear" w:color="auto" w:fill="auto"/>
            <w:noWrap/>
            <w:vAlign w:val="bottom"/>
            <w:hideMark/>
          </w:tcPr>
          <w:p w:rsidR="00B30FD9" w:rsidRPr="00B30FD9" w:rsidRDefault="00B30FD9" w:rsidP="00BC36E4">
            <w:pPr>
              <w:spacing w:after="0" w:line="240" w:lineRule="auto"/>
              <w:rPr>
                <w:rFonts w:cs="Times New Roman"/>
                <w:color w:val="000000"/>
              </w:rPr>
            </w:pPr>
          </w:p>
        </w:tc>
        <w:tc>
          <w:tcPr>
            <w:tcW w:w="976" w:type="dxa"/>
            <w:tcBorders>
              <w:top w:val="nil"/>
              <w:left w:val="nil"/>
              <w:bottom w:val="nil"/>
              <w:right w:val="nil"/>
            </w:tcBorders>
            <w:shd w:val="clear" w:color="auto" w:fill="auto"/>
            <w:noWrap/>
            <w:vAlign w:val="bottom"/>
            <w:hideMark/>
          </w:tcPr>
          <w:p w:rsidR="00B30FD9" w:rsidRPr="00B30FD9" w:rsidRDefault="00B30FD9" w:rsidP="00BC36E4">
            <w:pPr>
              <w:spacing w:after="0" w:line="240" w:lineRule="auto"/>
              <w:rPr>
                <w:rFonts w:cs="Times New Roman"/>
                <w:color w:val="000000"/>
              </w:rPr>
            </w:pPr>
          </w:p>
        </w:tc>
        <w:tc>
          <w:tcPr>
            <w:tcW w:w="976" w:type="dxa"/>
            <w:tcBorders>
              <w:top w:val="nil"/>
              <w:left w:val="nil"/>
              <w:bottom w:val="nil"/>
              <w:right w:val="nil"/>
            </w:tcBorders>
            <w:shd w:val="clear" w:color="auto" w:fill="auto"/>
            <w:noWrap/>
            <w:vAlign w:val="bottom"/>
            <w:hideMark/>
          </w:tcPr>
          <w:p w:rsidR="00B30FD9" w:rsidRPr="00B30FD9" w:rsidRDefault="00B30FD9" w:rsidP="00BC36E4">
            <w:pPr>
              <w:spacing w:after="0" w:line="240" w:lineRule="auto"/>
              <w:rPr>
                <w:rFonts w:cs="Times New Roman"/>
                <w:color w:val="000000"/>
              </w:rPr>
            </w:pPr>
          </w:p>
        </w:tc>
        <w:tc>
          <w:tcPr>
            <w:tcW w:w="976" w:type="dxa"/>
            <w:tcBorders>
              <w:top w:val="nil"/>
              <w:left w:val="nil"/>
              <w:bottom w:val="nil"/>
              <w:right w:val="nil"/>
            </w:tcBorders>
            <w:shd w:val="clear" w:color="auto" w:fill="auto"/>
            <w:noWrap/>
            <w:vAlign w:val="bottom"/>
            <w:hideMark/>
          </w:tcPr>
          <w:p w:rsidR="00B30FD9" w:rsidRPr="00B30FD9" w:rsidRDefault="00B30FD9" w:rsidP="00BC36E4">
            <w:pPr>
              <w:spacing w:after="0" w:line="240" w:lineRule="auto"/>
              <w:rPr>
                <w:rFonts w:cs="Times New Roman"/>
                <w:color w:val="000000"/>
              </w:rPr>
            </w:pPr>
          </w:p>
        </w:tc>
      </w:tr>
    </w:tbl>
    <w:p w:rsidR="00751629" w:rsidRPr="00BC36E4" w:rsidRDefault="00BF0F32" w:rsidP="0054020C">
      <w:pPr>
        <w:pStyle w:val="stil1tekst"/>
        <w:spacing w:before="0" w:beforeAutospacing="0" w:after="0" w:afterAutospacing="0" w:line="276" w:lineRule="auto"/>
        <w:ind w:right="-279"/>
        <w:jc w:val="both"/>
        <w:rPr>
          <w:rFonts w:asciiTheme="majorHAnsi" w:eastAsia="Calibri" w:hAnsiTheme="majorHAnsi"/>
          <w:i/>
          <w:lang w:val="sr-Latn-CS"/>
        </w:rPr>
      </w:pPr>
      <w:r w:rsidRPr="00B36D7F">
        <w:rPr>
          <w:rFonts w:asciiTheme="majorHAnsi" w:hAnsiTheme="majorHAnsi"/>
          <w:i/>
        </w:rPr>
        <w:t xml:space="preserve">Ističemo da je Odlukom Ustavnog suda Crne Gore U-I broj 28/15 i 39/16, od 29. maja 2017. godine sa izdvojenim mišljenjem, </w:t>
      </w:r>
      <w:r w:rsidR="00BC36E4">
        <w:rPr>
          <w:rFonts w:asciiTheme="majorHAnsi" w:hAnsiTheme="majorHAnsi"/>
          <w:i/>
        </w:rPr>
        <w:t>(</w:t>
      </w:r>
      <w:r w:rsidRPr="00B36D7F">
        <w:rPr>
          <w:rFonts w:asciiTheme="majorHAnsi" w:hAnsiTheme="majorHAnsi"/>
          <w:i/>
        </w:rPr>
        <w:t>"Sl. list CG", br. 43/17</w:t>
      </w:r>
      <w:r w:rsidR="00BC36E4">
        <w:rPr>
          <w:rFonts w:asciiTheme="majorHAnsi" w:hAnsiTheme="majorHAnsi"/>
          <w:i/>
        </w:rPr>
        <w:t>)</w:t>
      </w:r>
      <w:r w:rsidRPr="00B36D7F">
        <w:rPr>
          <w:rFonts w:asciiTheme="majorHAnsi" w:hAnsiTheme="majorHAnsi"/>
          <w:i/>
        </w:rPr>
        <w:t xml:space="preserve"> stavljena van snage odredba člana 234 stav 1 tačka 1  van snage odredbe </w:t>
      </w:r>
      <w:r w:rsidR="00BC36E4">
        <w:rPr>
          <w:rFonts w:asciiTheme="majorHAnsi" w:hAnsiTheme="majorHAnsi"/>
          <w:i/>
          <w:lang w:val="sr-Latn-CS"/>
        </w:rPr>
        <w:t>člana 234 stav 1</w:t>
      </w:r>
      <w:r w:rsidRPr="00B36D7F">
        <w:rPr>
          <w:rFonts w:asciiTheme="majorHAnsi" w:hAnsiTheme="majorHAnsi"/>
          <w:i/>
          <w:lang w:val="sr-Latn-CS"/>
        </w:rPr>
        <w:t xml:space="preserve"> tačka</w:t>
      </w:r>
      <w:r w:rsidR="00BC36E4">
        <w:rPr>
          <w:rFonts w:asciiTheme="majorHAnsi" w:hAnsiTheme="majorHAnsi"/>
          <w:i/>
          <w:lang w:val="sr-Latn-CS"/>
        </w:rPr>
        <w:t xml:space="preserve"> </w:t>
      </w:r>
      <w:r w:rsidRPr="00B36D7F">
        <w:rPr>
          <w:rFonts w:asciiTheme="majorHAnsi" w:hAnsiTheme="majorHAnsi"/>
          <w:i/>
          <w:lang w:val="sr-Latn-CS"/>
        </w:rPr>
        <w:t xml:space="preserve">1 Zakona o prekršajima kojima je  bila </w:t>
      </w:r>
      <w:r w:rsidRPr="00B36D7F">
        <w:rPr>
          <w:rFonts w:asciiTheme="majorHAnsi" w:eastAsia="Calibri" w:hAnsiTheme="majorHAnsi"/>
          <w:i/>
          <w:lang w:val="sr-Latn-CS"/>
        </w:rPr>
        <w:t>propisana obaveza naplate novčane kazne pasivnim izvršenjem preko registra novčanih kazni, na način da se osuđenom odnosno licu kažnjenom za prekršaj iz oblasti bezbjednosti saobraćaja, neće  dozvoliti regis</w:t>
      </w:r>
      <w:r w:rsidR="00BC36E4">
        <w:rPr>
          <w:rFonts w:asciiTheme="majorHAnsi" w:eastAsia="Calibri" w:hAnsiTheme="majorHAnsi"/>
          <w:i/>
          <w:lang w:val="sr-Latn-CS"/>
        </w:rPr>
        <w:t>tracija ili produženje važenja R</w:t>
      </w:r>
      <w:r w:rsidRPr="00B36D7F">
        <w:rPr>
          <w:rFonts w:asciiTheme="majorHAnsi" w:eastAsia="Calibri" w:hAnsiTheme="majorHAnsi"/>
          <w:i/>
          <w:lang w:val="sr-Latn-CS"/>
        </w:rPr>
        <w:t xml:space="preserve">egistracije motornog vozila, kao ni izdavanje ili produženje važenja vozačke dozvole, dok ne plati sve novčane kazne i troškove postupka koji su evidentirani u registru novčanih kazni i da se pored zabrane iz stava 1. ovog člana, zakonom može propisati zabrana izdavanja ili produženja drugih dozvola, registracije ili izdavanja potvrda iz službene evidencije, sve dok osuđeni odnosno kažnjeni ne plati sve novčane kazne i troškove postupka koji su evidentirani u Registru novčanih kazni za prekršaj iz oblasti na koju se zabrana odnosi, </w:t>
      </w:r>
      <w:r w:rsidRPr="00B36D7F">
        <w:rPr>
          <w:rFonts w:asciiTheme="majorHAnsi" w:hAnsiTheme="majorHAnsi"/>
          <w:i/>
        </w:rPr>
        <w:t xml:space="preserve">osim onih koje se tiču ličnih (statusnih) prava ili onih koje služe slobodi kretanja, kao i ostvarivanju prava iz rada, penzijskog i </w:t>
      </w:r>
      <w:r w:rsidR="00BC36E4">
        <w:rPr>
          <w:rFonts w:asciiTheme="majorHAnsi" w:hAnsiTheme="majorHAnsi"/>
          <w:i/>
        </w:rPr>
        <w:t>s</w:t>
      </w:r>
      <w:r w:rsidRPr="00B36D7F">
        <w:rPr>
          <w:rFonts w:asciiTheme="majorHAnsi" w:hAnsiTheme="majorHAnsi"/>
          <w:i/>
        </w:rPr>
        <w:t xml:space="preserve">ocijalnog osiguranja i drugih ličnih prava. Ukidajući navedene odredbe gubi se pasivno opterećenje kroz RNK što je značajno smanjilo realizaciju prekršajnih naloga . </w:t>
      </w:r>
    </w:p>
    <w:p w:rsidR="00BC36E4" w:rsidRDefault="00BC36E4" w:rsidP="00750FF9">
      <w:pPr>
        <w:spacing w:after="0"/>
        <w:jc w:val="both"/>
        <w:outlineLvl w:val="0"/>
        <w:rPr>
          <w:rFonts w:asciiTheme="majorHAnsi" w:eastAsia="Verdana" w:hAnsiTheme="majorHAnsi" w:cs="Arial"/>
          <w:b/>
          <w:i/>
          <w:sz w:val="24"/>
          <w:szCs w:val="24"/>
          <w:shd w:val="clear" w:color="auto" w:fill="FFFFFF"/>
        </w:rPr>
      </w:pPr>
    </w:p>
    <w:p w:rsidR="00820C57" w:rsidRDefault="00820C57" w:rsidP="00750FF9">
      <w:pPr>
        <w:spacing w:after="0"/>
        <w:jc w:val="both"/>
        <w:outlineLvl w:val="0"/>
        <w:rPr>
          <w:rFonts w:asciiTheme="majorHAnsi" w:eastAsia="Verdana" w:hAnsiTheme="majorHAnsi" w:cs="Arial"/>
          <w:b/>
          <w:i/>
          <w:sz w:val="24"/>
          <w:szCs w:val="24"/>
          <w:shd w:val="clear" w:color="auto" w:fill="FFFFFF"/>
        </w:rPr>
      </w:pPr>
    </w:p>
    <w:p w:rsidR="00820C57" w:rsidRDefault="00820C57" w:rsidP="00750FF9">
      <w:pPr>
        <w:spacing w:after="0"/>
        <w:jc w:val="both"/>
        <w:outlineLvl w:val="0"/>
        <w:rPr>
          <w:rFonts w:asciiTheme="majorHAnsi" w:eastAsia="Verdana" w:hAnsiTheme="majorHAnsi" w:cs="Arial"/>
          <w:b/>
          <w:i/>
          <w:sz w:val="24"/>
          <w:szCs w:val="24"/>
          <w:shd w:val="clear" w:color="auto" w:fill="FFFFFF"/>
        </w:rPr>
      </w:pPr>
    </w:p>
    <w:p w:rsidR="00820C57" w:rsidRDefault="00820C57" w:rsidP="00750FF9">
      <w:pPr>
        <w:spacing w:after="0"/>
        <w:jc w:val="both"/>
        <w:outlineLvl w:val="0"/>
        <w:rPr>
          <w:rFonts w:asciiTheme="majorHAnsi" w:eastAsia="Verdana" w:hAnsiTheme="majorHAnsi" w:cs="Arial"/>
          <w:b/>
          <w:i/>
          <w:sz w:val="24"/>
          <w:szCs w:val="24"/>
          <w:shd w:val="clear" w:color="auto" w:fill="FFFFFF"/>
        </w:rPr>
      </w:pPr>
    </w:p>
    <w:p w:rsidR="00820C57" w:rsidRDefault="00820C57" w:rsidP="00750FF9">
      <w:pPr>
        <w:spacing w:after="0"/>
        <w:jc w:val="both"/>
        <w:outlineLvl w:val="0"/>
        <w:rPr>
          <w:rFonts w:asciiTheme="majorHAnsi" w:eastAsia="Verdana" w:hAnsiTheme="majorHAnsi" w:cs="Arial"/>
          <w:b/>
          <w:i/>
          <w:sz w:val="24"/>
          <w:szCs w:val="24"/>
          <w:shd w:val="clear" w:color="auto" w:fill="FFFFFF"/>
        </w:rPr>
      </w:pPr>
    </w:p>
    <w:p w:rsidR="00750FF9" w:rsidRPr="00B36D7F" w:rsidRDefault="00750FF9" w:rsidP="00750FF9">
      <w:pPr>
        <w:spacing w:after="0"/>
        <w:jc w:val="both"/>
        <w:outlineLvl w:val="0"/>
        <w:rPr>
          <w:rFonts w:asciiTheme="majorHAnsi" w:eastAsia="Verdana" w:hAnsiTheme="majorHAnsi" w:cs="Arial"/>
          <w:b/>
          <w:i/>
          <w:sz w:val="24"/>
          <w:szCs w:val="24"/>
          <w:shd w:val="clear" w:color="auto" w:fill="FFFFFF"/>
        </w:rPr>
      </w:pPr>
      <w:r w:rsidRPr="00B36D7F">
        <w:rPr>
          <w:rFonts w:asciiTheme="majorHAnsi" w:eastAsia="Verdana" w:hAnsiTheme="majorHAnsi" w:cs="Arial"/>
          <w:b/>
          <w:i/>
          <w:sz w:val="24"/>
          <w:szCs w:val="24"/>
          <w:shd w:val="clear" w:color="auto" w:fill="FFFFFF"/>
        </w:rPr>
        <w:t xml:space="preserve">II-2- </w:t>
      </w:r>
      <w:r w:rsidRPr="00B36D7F">
        <w:rPr>
          <w:rFonts w:asciiTheme="majorHAnsi" w:eastAsia="Verdana" w:hAnsiTheme="majorHAnsi" w:cs="Arial"/>
          <w:b/>
          <w:i/>
          <w:sz w:val="24"/>
          <w:szCs w:val="24"/>
          <w:u w:val="single"/>
          <w:shd w:val="clear" w:color="auto" w:fill="FFFFFF"/>
        </w:rPr>
        <w:t>POSLOVI ZASTUPANJA KOMUNALNE POLICIJE PRED NADLEŽNIM SUDOM ZA PREKRŠAJE</w:t>
      </w:r>
    </w:p>
    <w:p w:rsidR="00750FF9" w:rsidRPr="00636212" w:rsidRDefault="00750FF9" w:rsidP="00750FF9">
      <w:pPr>
        <w:spacing w:after="0"/>
        <w:jc w:val="both"/>
        <w:outlineLvl w:val="0"/>
        <w:rPr>
          <w:rFonts w:asciiTheme="majorHAnsi" w:hAnsiTheme="majorHAnsi" w:cs="Arial"/>
          <w:b/>
          <w:bCs/>
          <w:i/>
          <w:iCs/>
          <w:sz w:val="24"/>
          <w:szCs w:val="24"/>
          <w:lang w:val="pl-PL"/>
        </w:rPr>
      </w:pPr>
    </w:p>
    <w:p w:rsidR="00751629" w:rsidRPr="00017D71" w:rsidRDefault="00750FF9" w:rsidP="00751629">
      <w:pPr>
        <w:spacing w:after="0"/>
        <w:jc w:val="both"/>
        <w:rPr>
          <w:rFonts w:ascii="Cambria" w:hAnsi="Cambria" w:cs="Arial"/>
          <w:i/>
          <w:sz w:val="24"/>
          <w:szCs w:val="24"/>
        </w:rPr>
      </w:pPr>
      <w:r w:rsidRPr="00017D71">
        <w:rPr>
          <w:rFonts w:asciiTheme="majorHAnsi" w:hAnsiTheme="majorHAnsi" w:cs="Arial"/>
          <w:i/>
          <w:iCs/>
          <w:sz w:val="24"/>
          <w:szCs w:val="24"/>
          <w:lang w:val="pl-PL"/>
        </w:rPr>
        <w:t>Poslovi zastupanja Komunalne policije Glavnog grada, u postupcima po podnešenim zahtjevima za sudsko odlučivanje</w:t>
      </w:r>
      <w:r w:rsidR="00BC36E4" w:rsidRPr="00017D71">
        <w:rPr>
          <w:rFonts w:asciiTheme="majorHAnsi" w:hAnsiTheme="majorHAnsi" w:cs="Arial"/>
          <w:i/>
          <w:iCs/>
          <w:sz w:val="24"/>
          <w:szCs w:val="24"/>
          <w:lang w:val="pl-PL"/>
        </w:rPr>
        <w:t>, a</w:t>
      </w:r>
      <w:r w:rsidRPr="00017D71">
        <w:rPr>
          <w:rFonts w:asciiTheme="majorHAnsi" w:hAnsiTheme="majorHAnsi" w:cs="Arial"/>
          <w:i/>
          <w:iCs/>
          <w:sz w:val="24"/>
          <w:szCs w:val="24"/>
          <w:lang w:val="pl-PL"/>
        </w:rPr>
        <w:t xml:space="preserve"> po prekršajnim nalozima izdatim od strane Komunalne policije Glavnog grada-Podgorica,  pred nadležnim Sudom za prekršaje u Podgorici , vrše se u smislu odredbi člana 111 Zakona o prekršajima</w:t>
      </w:r>
      <w:r w:rsidR="00A26BF7" w:rsidRPr="00017D71">
        <w:rPr>
          <w:rFonts w:asciiTheme="majorHAnsi" w:hAnsiTheme="majorHAnsi" w:cs="Arial"/>
          <w:i/>
          <w:iCs/>
          <w:sz w:val="24"/>
          <w:szCs w:val="24"/>
          <w:lang w:val="pl-PL"/>
        </w:rPr>
        <w:t xml:space="preserve"> </w:t>
      </w:r>
      <w:r w:rsidRPr="00017D71">
        <w:rPr>
          <w:rFonts w:asciiTheme="majorHAnsi" w:hAnsiTheme="majorHAnsi"/>
          <w:i/>
          <w:sz w:val="24"/>
          <w:szCs w:val="24"/>
        </w:rPr>
        <w:t>("Službeni list Crne Gore", br. 001/11, 006/11, 039/11, 032/14</w:t>
      </w:r>
      <w:r w:rsidR="00A26BF7" w:rsidRPr="00017D71">
        <w:rPr>
          <w:rFonts w:asciiTheme="majorHAnsi" w:hAnsiTheme="majorHAnsi"/>
          <w:i/>
          <w:sz w:val="24"/>
          <w:szCs w:val="24"/>
        </w:rPr>
        <w:t>, 043/17, 051/17</w:t>
      </w:r>
      <w:r w:rsidRPr="00017D71">
        <w:rPr>
          <w:rFonts w:asciiTheme="majorHAnsi" w:hAnsiTheme="majorHAnsi"/>
          <w:i/>
          <w:sz w:val="24"/>
          <w:szCs w:val="24"/>
        </w:rPr>
        <w:t xml:space="preserve">). U izvještajnom periodu, samostalni savjetnici Sektora za normativno-pravne, tehničko-analitičke i stručne poslove Komunalne policije Glavnog grada –Podgorica su  </w:t>
      </w:r>
      <w:r w:rsidR="00017D71">
        <w:rPr>
          <w:rFonts w:ascii="Cambria" w:hAnsi="Cambria" w:cs="Arial"/>
          <w:i/>
          <w:sz w:val="24"/>
          <w:szCs w:val="24"/>
        </w:rPr>
        <w:t xml:space="preserve"> </w:t>
      </w:r>
      <w:r w:rsidR="00017D71">
        <w:rPr>
          <w:rFonts w:ascii="Cambria" w:hAnsi="Cambria" w:cs="Arial"/>
          <w:b/>
          <w:i/>
          <w:sz w:val="24"/>
          <w:szCs w:val="24"/>
          <w:u w:val="single"/>
        </w:rPr>
        <w:t>2960</w:t>
      </w:r>
      <w:r w:rsidR="00017D71">
        <w:rPr>
          <w:rFonts w:ascii="Cambria" w:hAnsi="Cambria" w:cs="Arial"/>
          <w:i/>
          <w:sz w:val="24"/>
          <w:szCs w:val="24"/>
        </w:rPr>
        <w:t xml:space="preserve"> </w:t>
      </w:r>
      <w:r w:rsidR="00997272" w:rsidRPr="00017D71">
        <w:rPr>
          <w:rFonts w:ascii="Cambria" w:hAnsi="Cambria" w:cs="Arial"/>
          <w:i/>
          <w:sz w:val="24"/>
          <w:szCs w:val="24"/>
        </w:rPr>
        <w:t xml:space="preserve"> </w:t>
      </w:r>
      <w:r w:rsidRPr="00017D71">
        <w:rPr>
          <w:rFonts w:asciiTheme="majorHAnsi" w:hAnsiTheme="majorHAnsi"/>
          <w:i/>
          <w:sz w:val="24"/>
          <w:szCs w:val="24"/>
        </w:rPr>
        <w:t>puta zastupali Komunalnu policija pred Sudom za prekršaje – Podgorica, u predm</w:t>
      </w:r>
      <w:r w:rsidR="003F655F" w:rsidRPr="00017D71">
        <w:rPr>
          <w:rFonts w:asciiTheme="majorHAnsi" w:hAnsiTheme="majorHAnsi"/>
          <w:i/>
          <w:sz w:val="24"/>
          <w:szCs w:val="24"/>
        </w:rPr>
        <w:t xml:space="preserve">etima komunalnih policajaca iz </w:t>
      </w:r>
      <w:r w:rsidR="009C16C1" w:rsidRPr="00017D71">
        <w:rPr>
          <w:rFonts w:asciiTheme="majorHAnsi" w:hAnsiTheme="majorHAnsi"/>
          <w:i/>
          <w:sz w:val="24"/>
          <w:szCs w:val="24"/>
        </w:rPr>
        <w:t xml:space="preserve"> 2020. i 2021</w:t>
      </w:r>
      <w:r w:rsidRPr="00017D71">
        <w:rPr>
          <w:rFonts w:asciiTheme="majorHAnsi" w:hAnsiTheme="majorHAnsi"/>
          <w:i/>
          <w:sz w:val="24"/>
          <w:szCs w:val="24"/>
        </w:rPr>
        <w:t>. godine.</w:t>
      </w:r>
    </w:p>
    <w:p w:rsidR="00751629" w:rsidRPr="00017D71" w:rsidRDefault="00AC1EC6" w:rsidP="00BC36E4">
      <w:pPr>
        <w:spacing w:after="0"/>
        <w:jc w:val="both"/>
        <w:rPr>
          <w:rFonts w:ascii="Cambria" w:hAnsi="Cambria" w:cs="Arial"/>
          <w:i/>
          <w:sz w:val="24"/>
          <w:szCs w:val="24"/>
        </w:rPr>
      </w:pPr>
      <w:r w:rsidRPr="00017D71">
        <w:rPr>
          <w:rFonts w:asciiTheme="majorHAnsi" w:hAnsiTheme="majorHAnsi"/>
          <w:i/>
          <w:sz w:val="24"/>
          <w:szCs w:val="24"/>
        </w:rPr>
        <w:t xml:space="preserve"> </w:t>
      </w:r>
      <w:r w:rsidR="00750FF9" w:rsidRPr="00017D71">
        <w:rPr>
          <w:rFonts w:asciiTheme="majorHAnsi" w:hAnsiTheme="majorHAnsi"/>
          <w:i/>
          <w:sz w:val="24"/>
          <w:szCs w:val="24"/>
        </w:rPr>
        <w:t xml:space="preserve">Takođe, u izvještajnom period je podnešeno </w:t>
      </w:r>
      <w:r w:rsidR="00017D71">
        <w:rPr>
          <w:rFonts w:ascii="Cambria" w:hAnsi="Cambria" w:cs="Arial"/>
          <w:i/>
          <w:sz w:val="24"/>
          <w:szCs w:val="24"/>
        </w:rPr>
        <w:t xml:space="preserve"> </w:t>
      </w:r>
      <w:r w:rsidR="00017D71">
        <w:rPr>
          <w:rFonts w:ascii="Cambria" w:hAnsi="Cambria" w:cs="Arial"/>
          <w:b/>
          <w:i/>
          <w:sz w:val="24"/>
          <w:szCs w:val="24"/>
          <w:u w:val="single"/>
        </w:rPr>
        <w:t>162</w:t>
      </w:r>
      <w:r w:rsidR="00017D71">
        <w:rPr>
          <w:rFonts w:ascii="Cambria" w:hAnsi="Cambria" w:cs="Arial"/>
          <w:i/>
          <w:sz w:val="24"/>
          <w:szCs w:val="24"/>
        </w:rPr>
        <w:t xml:space="preserve"> </w:t>
      </w:r>
      <w:r w:rsidR="00017D71">
        <w:rPr>
          <w:rFonts w:asciiTheme="majorHAnsi" w:hAnsiTheme="majorHAnsi"/>
          <w:i/>
          <w:sz w:val="24"/>
          <w:szCs w:val="24"/>
        </w:rPr>
        <w:t>žalbe</w:t>
      </w:r>
      <w:r w:rsidR="00750FF9" w:rsidRPr="00017D71">
        <w:rPr>
          <w:rFonts w:asciiTheme="majorHAnsi" w:hAnsiTheme="majorHAnsi"/>
          <w:i/>
          <w:sz w:val="24"/>
          <w:szCs w:val="24"/>
        </w:rPr>
        <w:t xml:space="preserve"> Višem Sudu za prekršaje na rješenja Suda za prekršaje – Podgorica, koja su donešena po zahtjevima za</w:t>
      </w:r>
      <w:r w:rsidR="00131859" w:rsidRPr="00017D71">
        <w:rPr>
          <w:rFonts w:asciiTheme="majorHAnsi" w:hAnsiTheme="majorHAnsi"/>
          <w:i/>
          <w:sz w:val="24"/>
          <w:szCs w:val="24"/>
        </w:rPr>
        <w:t xml:space="preserve"> </w:t>
      </w:r>
      <w:r w:rsidR="00750FF9" w:rsidRPr="00017D71">
        <w:rPr>
          <w:rFonts w:asciiTheme="majorHAnsi" w:hAnsiTheme="majorHAnsi"/>
          <w:i/>
          <w:sz w:val="24"/>
          <w:szCs w:val="24"/>
        </w:rPr>
        <w:t>sudsko odlučivanje po prekršajnim nalozima Komunalnih policajaca Komunalne policije Glavnog grada-Podgorica</w:t>
      </w:r>
    </w:p>
    <w:p w:rsidR="00BC36E4" w:rsidRDefault="00BC36E4" w:rsidP="00BC36E4">
      <w:pPr>
        <w:spacing w:after="0"/>
        <w:jc w:val="both"/>
        <w:rPr>
          <w:rFonts w:ascii="Cambria" w:hAnsi="Cambria" w:cs="Arial"/>
          <w:b/>
          <w:i/>
          <w:sz w:val="24"/>
          <w:szCs w:val="24"/>
        </w:rPr>
      </w:pPr>
    </w:p>
    <w:p w:rsidR="00820C57" w:rsidRDefault="00820C57" w:rsidP="00BC36E4">
      <w:pPr>
        <w:spacing w:after="0"/>
        <w:jc w:val="both"/>
        <w:rPr>
          <w:rFonts w:ascii="Cambria" w:hAnsi="Cambria" w:cs="Arial"/>
          <w:b/>
          <w:i/>
          <w:sz w:val="24"/>
          <w:szCs w:val="24"/>
        </w:rPr>
      </w:pPr>
    </w:p>
    <w:p w:rsidR="00820C57" w:rsidRPr="00BC36E4" w:rsidRDefault="00820C57" w:rsidP="00BC36E4">
      <w:pPr>
        <w:spacing w:after="0"/>
        <w:jc w:val="both"/>
        <w:rPr>
          <w:rFonts w:ascii="Cambria" w:hAnsi="Cambria" w:cs="Arial"/>
          <w:b/>
          <w:i/>
          <w:sz w:val="24"/>
          <w:szCs w:val="24"/>
        </w:rPr>
      </w:pPr>
    </w:p>
    <w:p w:rsidR="00750FF9" w:rsidRPr="00B36D7F" w:rsidRDefault="00750FF9" w:rsidP="00750FF9">
      <w:pPr>
        <w:jc w:val="both"/>
        <w:rPr>
          <w:rFonts w:asciiTheme="majorHAnsi" w:hAnsiTheme="majorHAnsi" w:cs="Arial"/>
          <w:bCs/>
          <w:i/>
          <w:iCs/>
          <w:sz w:val="24"/>
          <w:szCs w:val="24"/>
          <w:lang w:val="sr-Latn-CS"/>
        </w:rPr>
      </w:pPr>
      <w:r w:rsidRPr="00B36D7F">
        <w:rPr>
          <w:rFonts w:asciiTheme="majorHAnsi" w:hAnsiTheme="majorHAnsi" w:cs="Arial"/>
          <w:b/>
          <w:bCs/>
          <w:i/>
          <w:iCs/>
          <w:sz w:val="24"/>
          <w:szCs w:val="24"/>
          <w:u w:val="single"/>
          <w:lang w:val="sr-Latn-CS"/>
        </w:rPr>
        <w:t>II-3</w:t>
      </w:r>
      <w:r w:rsidRPr="00B36D7F">
        <w:rPr>
          <w:rFonts w:asciiTheme="majorHAnsi" w:hAnsiTheme="majorHAnsi" w:cs="Arial"/>
          <w:bCs/>
          <w:i/>
          <w:iCs/>
          <w:sz w:val="24"/>
          <w:szCs w:val="24"/>
          <w:u w:val="single"/>
          <w:lang w:val="sr-Latn-CS"/>
        </w:rPr>
        <w:t>-</w:t>
      </w:r>
      <w:r w:rsidRPr="00B36D7F">
        <w:rPr>
          <w:rFonts w:asciiTheme="majorHAnsi" w:hAnsiTheme="majorHAnsi" w:cs="Arial"/>
          <w:b/>
          <w:bCs/>
          <w:i/>
          <w:iCs/>
          <w:sz w:val="24"/>
          <w:szCs w:val="24"/>
          <w:u w:val="single"/>
          <w:lang w:val="sr-Latn-CS"/>
        </w:rPr>
        <w:t>PRINUDNA NAPLATA</w:t>
      </w:r>
    </w:p>
    <w:p w:rsidR="00750FF9" w:rsidRPr="00B36D7F" w:rsidRDefault="00750FF9" w:rsidP="00750FF9">
      <w:pPr>
        <w:jc w:val="both"/>
        <w:rPr>
          <w:rFonts w:asciiTheme="majorHAnsi" w:hAnsiTheme="majorHAnsi" w:cs="Tunga"/>
          <w:i/>
          <w:sz w:val="24"/>
          <w:szCs w:val="24"/>
          <w:lang w:val="sl-SI"/>
        </w:rPr>
      </w:pPr>
      <w:r w:rsidRPr="00B36D7F">
        <w:rPr>
          <w:rFonts w:asciiTheme="majorHAnsi" w:hAnsiTheme="majorHAnsi" w:cs="Arial"/>
          <w:bCs/>
          <w:i/>
          <w:iCs/>
          <w:color w:val="FF0000"/>
          <w:sz w:val="24"/>
          <w:szCs w:val="24"/>
          <w:lang w:val="sr-Latn-CS"/>
        </w:rPr>
        <w:t xml:space="preserve">                 </w:t>
      </w:r>
      <w:r w:rsidRPr="00B36D7F">
        <w:rPr>
          <w:rFonts w:asciiTheme="majorHAnsi" w:hAnsiTheme="majorHAnsi" w:cs="Arial"/>
          <w:bCs/>
          <w:i/>
          <w:iCs/>
          <w:sz w:val="24"/>
          <w:szCs w:val="24"/>
          <w:lang w:val="sr-Latn-CS"/>
        </w:rPr>
        <w:t xml:space="preserve">U </w:t>
      </w:r>
      <w:r w:rsidRPr="00B36D7F">
        <w:rPr>
          <w:rFonts w:asciiTheme="majorHAnsi" w:hAnsiTheme="majorHAnsi" w:cs="Arial"/>
          <w:i/>
          <w:iCs/>
          <w:sz w:val="24"/>
          <w:szCs w:val="24"/>
          <w:lang w:val="sr-Latn-CS"/>
        </w:rPr>
        <w:t xml:space="preserve">postupku prinudne naplate, u izvještajnom periodu od strane Komunalne policije kao izdavaoca prekršajnih naloga poslato je </w:t>
      </w:r>
      <w:r w:rsidR="00024250">
        <w:rPr>
          <w:rFonts w:asciiTheme="majorHAnsi" w:hAnsiTheme="majorHAnsi" w:cs="Arial"/>
          <w:b/>
          <w:i/>
          <w:iCs/>
          <w:sz w:val="24"/>
          <w:szCs w:val="24"/>
          <w:u w:val="single"/>
          <w:lang w:val="sr-Latn-CS"/>
        </w:rPr>
        <w:t>54</w:t>
      </w:r>
      <w:r w:rsidR="00636212">
        <w:rPr>
          <w:rFonts w:asciiTheme="majorHAnsi" w:hAnsiTheme="majorHAnsi" w:cs="Arial"/>
          <w:b/>
          <w:i/>
          <w:iCs/>
          <w:sz w:val="24"/>
          <w:szCs w:val="24"/>
          <w:u w:val="single"/>
          <w:lang w:val="sr-Latn-CS"/>
        </w:rPr>
        <w:t>7</w:t>
      </w:r>
      <w:r w:rsidR="00BA0909">
        <w:rPr>
          <w:rFonts w:asciiTheme="majorHAnsi" w:hAnsiTheme="majorHAnsi" w:cs="Arial"/>
          <w:i/>
          <w:iCs/>
          <w:sz w:val="24"/>
          <w:szCs w:val="24"/>
          <w:lang w:val="sr-Latn-CS"/>
        </w:rPr>
        <w:t xml:space="preserve"> naredbe</w:t>
      </w:r>
      <w:r w:rsidRPr="00B36D7F">
        <w:rPr>
          <w:rFonts w:asciiTheme="majorHAnsi" w:hAnsiTheme="majorHAnsi" w:cs="Arial"/>
          <w:i/>
          <w:iCs/>
          <w:sz w:val="24"/>
          <w:szCs w:val="24"/>
          <w:lang w:val="sr-Latn-CS"/>
        </w:rPr>
        <w:t xml:space="preserve"> pravnim i fizičkim licima. Od navedenog broja </w:t>
      </w:r>
      <w:r w:rsidR="00636212">
        <w:rPr>
          <w:rFonts w:asciiTheme="majorHAnsi" w:hAnsiTheme="majorHAnsi" w:cs="Arial"/>
          <w:b/>
          <w:i/>
          <w:iCs/>
          <w:sz w:val="24"/>
          <w:szCs w:val="24"/>
          <w:u w:val="single"/>
          <w:lang w:val="sr-Latn-CS"/>
        </w:rPr>
        <w:t>4</w:t>
      </w:r>
      <w:r w:rsidR="00024250">
        <w:rPr>
          <w:rFonts w:asciiTheme="majorHAnsi" w:hAnsiTheme="majorHAnsi" w:cs="Arial"/>
          <w:b/>
          <w:i/>
          <w:iCs/>
          <w:sz w:val="24"/>
          <w:szCs w:val="24"/>
          <w:u w:val="single"/>
          <w:lang w:val="sr-Latn-CS"/>
        </w:rPr>
        <w:t>84</w:t>
      </w:r>
      <w:r w:rsidR="00BA0909">
        <w:rPr>
          <w:rFonts w:asciiTheme="majorHAnsi" w:hAnsiTheme="majorHAnsi" w:cs="Arial"/>
          <w:i/>
          <w:iCs/>
          <w:sz w:val="24"/>
          <w:szCs w:val="24"/>
          <w:lang w:val="sr-Latn-CS"/>
        </w:rPr>
        <w:t xml:space="preserve"> naredbi</w:t>
      </w:r>
      <w:r w:rsidRPr="00B36D7F">
        <w:rPr>
          <w:rFonts w:asciiTheme="majorHAnsi" w:hAnsiTheme="majorHAnsi" w:cs="Arial"/>
          <w:i/>
          <w:iCs/>
          <w:sz w:val="24"/>
          <w:szCs w:val="24"/>
          <w:lang w:val="sr-Latn-CS"/>
        </w:rPr>
        <w:t xml:space="preserve"> su se odnosile na fizička lica. Prema Centralnoj Banci CG poslato je</w:t>
      </w:r>
      <w:r w:rsidR="00636212">
        <w:rPr>
          <w:rFonts w:asciiTheme="majorHAnsi" w:hAnsiTheme="majorHAnsi" w:cs="Arial"/>
          <w:i/>
          <w:iCs/>
          <w:sz w:val="24"/>
          <w:szCs w:val="24"/>
          <w:lang w:val="sr-Latn-CS"/>
        </w:rPr>
        <w:t xml:space="preserve"> </w:t>
      </w:r>
      <w:r w:rsidR="00024250">
        <w:rPr>
          <w:rFonts w:asciiTheme="majorHAnsi" w:hAnsiTheme="majorHAnsi" w:cs="Arial"/>
          <w:b/>
          <w:i/>
          <w:iCs/>
          <w:sz w:val="24"/>
          <w:szCs w:val="24"/>
          <w:u w:val="single"/>
          <w:lang w:val="sr-Latn-CS"/>
        </w:rPr>
        <w:t>63</w:t>
      </w:r>
      <w:r w:rsidRPr="00B36D7F">
        <w:rPr>
          <w:rFonts w:asciiTheme="majorHAnsi" w:hAnsiTheme="majorHAnsi" w:cs="Arial"/>
          <w:i/>
          <w:iCs/>
          <w:sz w:val="24"/>
          <w:szCs w:val="24"/>
          <w:lang w:val="sr-Latn-CS"/>
        </w:rPr>
        <w:t xml:space="preserve"> naredbi koje se odnose na pravna lica. Za navedeni period po poslatim naredbama ukupno je naplaćeno </w:t>
      </w:r>
      <w:r w:rsidR="00AB7B1A">
        <w:rPr>
          <w:rFonts w:asciiTheme="majorHAnsi" w:hAnsiTheme="majorHAnsi" w:cs="Arial"/>
          <w:b/>
          <w:i/>
          <w:iCs/>
          <w:sz w:val="24"/>
          <w:szCs w:val="24"/>
          <w:u w:val="single"/>
          <w:lang w:val="sr-Latn-CS"/>
        </w:rPr>
        <w:t>23</w:t>
      </w:r>
      <w:r w:rsidR="00D25501">
        <w:rPr>
          <w:rFonts w:asciiTheme="majorHAnsi" w:hAnsiTheme="majorHAnsi" w:cs="Arial"/>
          <w:b/>
          <w:i/>
          <w:iCs/>
          <w:sz w:val="24"/>
          <w:szCs w:val="24"/>
          <w:u w:val="single"/>
          <w:lang w:val="sr-Latn-CS"/>
        </w:rPr>
        <w:t>,</w:t>
      </w:r>
      <w:r w:rsidR="00636212">
        <w:rPr>
          <w:rFonts w:asciiTheme="majorHAnsi" w:hAnsiTheme="majorHAnsi" w:cs="Arial"/>
          <w:b/>
          <w:i/>
          <w:iCs/>
          <w:sz w:val="24"/>
          <w:szCs w:val="24"/>
          <w:u w:val="single"/>
          <w:lang w:val="sr-Latn-CS"/>
        </w:rPr>
        <w:t>577</w:t>
      </w:r>
      <w:r w:rsidR="00D25501">
        <w:rPr>
          <w:rFonts w:asciiTheme="majorHAnsi" w:hAnsiTheme="majorHAnsi" w:cs="Arial"/>
          <w:b/>
          <w:i/>
          <w:iCs/>
          <w:sz w:val="24"/>
          <w:szCs w:val="24"/>
          <w:u w:val="single"/>
          <w:lang w:val="sr-Latn-CS"/>
        </w:rPr>
        <w:t>.00</w:t>
      </w:r>
      <w:r w:rsidR="00BA0909">
        <w:rPr>
          <w:rFonts w:asciiTheme="majorHAnsi" w:hAnsiTheme="majorHAnsi" w:cs="Arial"/>
          <w:i/>
          <w:iCs/>
          <w:sz w:val="24"/>
          <w:szCs w:val="24"/>
          <w:lang w:val="sr-Latn-CS"/>
        </w:rPr>
        <w:t xml:space="preserve"> </w:t>
      </w:r>
      <w:r w:rsidRPr="002E3BAC">
        <w:rPr>
          <w:rFonts w:asciiTheme="majorHAnsi" w:hAnsiTheme="majorHAnsi" w:cs="Arial"/>
          <w:b/>
          <w:i/>
          <w:iCs/>
          <w:sz w:val="24"/>
          <w:szCs w:val="24"/>
          <w:lang w:val="sr-Latn-CS"/>
        </w:rPr>
        <w:t>€</w:t>
      </w:r>
      <w:r w:rsidRPr="00B36D7F">
        <w:rPr>
          <w:rFonts w:asciiTheme="majorHAnsi" w:hAnsiTheme="majorHAnsi" w:cs="Arial"/>
          <w:i/>
          <w:iCs/>
          <w:sz w:val="24"/>
          <w:szCs w:val="24"/>
          <w:lang w:val="sr-Latn-CS"/>
        </w:rPr>
        <w:t xml:space="preserve"> od čega za pravna lica</w:t>
      </w:r>
      <w:r w:rsidR="00636212">
        <w:rPr>
          <w:rFonts w:asciiTheme="majorHAnsi" w:hAnsiTheme="majorHAnsi" w:cs="Arial"/>
          <w:i/>
          <w:iCs/>
          <w:sz w:val="24"/>
          <w:szCs w:val="24"/>
          <w:lang w:val="sr-Latn-CS"/>
        </w:rPr>
        <w:t xml:space="preserve"> </w:t>
      </w:r>
      <w:r w:rsidR="00024250" w:rsidRPr="00024250">
        <w:rPr>
          <w:rFonts w:asciiTheme="majorHAnsi" w:hAnsiTheme="majorHAnsi" w:cs="Arial"/>
          <w:b/>
          <w:i/>
          <w:iCs/>
          <w:sz w:val="24"/>
          <w:szCs w:val="24"/>
          <w:u w:val="single"/>
          <w:lang w:val="sr-Latn-CS"/>
        </w:rPr>
        <w:t>1</w:t>
      </w:r>
      <w:r w:rsidR="00636212" w:rsidRPr="00024250">
        <w:rPr>
          <w:rFonts w:asciiTheme="majorHAnsi" w:hAnsiTheme="majorHAnsi" w:cs="Arial"/>
          <w:b/>
          <w:i/>
          <w:iCs/>
          <w:sz w:val="24"/>
          <w:szCs w:val="24"/>
          <w:u w:val="single"/>
          <w:lang w:val="sr-Latn-CS"/>
        </w:rPr>
        <w:t>3</w:t>
      </w:r>
      <w:r w:rsidR="00D25501">
        <w:rPr>
          <w:rFonts w:asciiTheme="majorHAnsi" w:hAnsiTheme="majorHAnsi" w:cs="Arial"/>
          <w:b/>
          <w:i/>
          <w:iCs/>
          <w:sz w:val="24"/>
          <w:szCs w:val="24"/>
          <w:u w:val="single"/>
          <w:lang w:val="sr-Latn-CS"/>
        </w:rPr>
        <w:t>,</w:t>
      </w:r>
      <w:r w:rsidR="00636212" w:rsidRPr="00636212">
        <w:rPr>
          <w:rFonts w:asciiTheme="majorHAnsi" w:hAnsiTheme="majorHAnsi" w:cs="Arial"/>
          <w:b/>
          <w:i/>
          <w:iCs/>
          <w:sz w:val="24"/>
          <w:szCs w:val="24"/>
          <w:u w:val="single"/>
          <w:lang w:val="sr-Latn-CS"/>
        </w:rPr>
        <w:t>501</w:t>
      </w:r>
      <w:r w:rsidR="00D25501">
        <w:rPr>
          <w:rFonts w:asciiTheme="majorHAnsi" w:hAnsiTheme="majorHAnsi" w:cs="Arial"/>
          <w:b/>
          <w:i/>
          <w:iCs/>
          <w:sz w:val="24"/>
          <w:szCs w:val="24"/>
          <w:u w:val="single"/>
          <w:lang w:val="sr-Latn-CS"/>
        </w:rPr>
        <w:t>.00</w:t>
      </w:r>
      <w:r w:rsidR="00636212">
        <w:rPr>
          <w:rFonts w:asciiTheme="majorHAnsi" w:hAnsiTheme="majorHAnsi" w:cs="Arial"/>
          <w:i/>
          <w:iCs/>
          <w:sz w:val="24"/>
          <w:szCs w:val="24"/>
          <w:u w:val="single"/>
          <w:lang w:val="sr-Latn-CS"/>
        </w:rPr>
        <w:t xml:space="preserve"> </w:t>
      </w:r>
      <w:r w:rsidR="00BA0909">
        <w:rPr>
          <w:rFonts w:asciiTheme="majorHAnsi" w:hAnsiTheme="majorHAnsi" w:cs="Arial"/>
          <w:i/>
          <w:iCs/>
          <w:sz w:val="24"/>
          <w:szCs w:val="24"/>
          <w:lang w:val="sr-Latn-CS"/>
        </w:rPr>
        <w:t xml:space="preserve"> </w:t>
      </w:r>
      <w:r w:rsidRPr="002E3BAC">
        <w:rPr>
          <w:rFonts w:asciiTheme="majorHAnsi" w:hAnsiTheme="majorHAnsi" w:cs="Arial"/>
          <w:b/>
          <w:i/>
          <w:iCs/>
          <w:sz w:val="24"/>
          <w:szCs w:val="24"/>
          <w:lang w:val="sr-Latn-CS"/>
        </w:rPr>
        <w:t>€</w:t>
      </w:r>
      <w:r w:rsidRPr="00B36D7F">
        <w:rPr>
          <w:rFonts w:asciiTheme="majorHAnsi" w:hAnsiTheme="majorHAnsi" w:cs="Arial"/>
          <w:i/>
          <w:iCs/>
          <w:sz w:val="24"/>
          <w:szCs w:val="24"/>
          <w:lang w:val="sr-Latn-CS"/>
        </w:rPr>
        <w:t xml:space="preserve"> a za fizička lica </w:t>
      </w:r>
      <w:r w:rsidR="00636212">
        <w:rPr>
          <w:rFonts w:asciiTheme="majorHAnsi" w:hAnsiTheme="majorHAnsi" w:cs="Arial"/>
          <w:b/>
          <w:i/>
          <w:iCs/>
          <w:sz w:val="24"/>
          <w:szCs w:val="24"/>
          <w:u w:val="single"/>
          <w:lang w:val="sr-Latn-CS"/>
        </w:rPr>
        <w:t>9</w:t>
      </w:r>
      <w:r w:rsidR="00D25501">
        <w:rPr>
          <w:rFonts w:asciiTheme="majorHAnsi" w:hAnsiTheme="majorHAnsi" w:cs="Arial"/>
          <w:b/>
          <w:i/>
          <w:iCs/>
          <w:sz w:val="24"/>
          <w:szCs w:val="24"/>
          <w:u w:val="single"/>
          <w:lang w:val="sr-Latn-CS"/>
        </w:rPr>
        <w:t>,</w:t>
      </w:r>
      <w:r w:rsidR="00024250">
        <w:rPr>
          <w:rFonts w:asciiTheme="majorHAnsi" w:hAnsiTheme="majorHAnsi" w:cs="Arial"/>
          <w:b/>
          <w:i/>
          <w:iCs/>
          <w:sz w:val="24"/>
          <w:szCs w:val="24"/>
          <w:u w:val="single"/>
          <w:lang w:val="sr-Latn-CS"/>
        </w:rPr>
        <w:t>1</w:t>
      </w:r>
      <w:r w:rsidR="00636212">
        <w:rPr>
          <w:rFonts w:asciiTheme="majorHAnsi" w:hAnsiTheme="majorHAnsi" w:cs="Arial"/>
          <w:b/>
          <w:i/>
          <w:iCs/>
          <w:sz w:val="24"/>
          <w:szCs w:val="24"/>
          <w:u w:val="single"/>
          <w:lang w:val="sr-Latn-CS"/>
        </w:rPr>
        <w:t>76</w:t>
      </w:r>
      <w:r w:rsidR="00D25501">
        <w:rPr>
          <w:rFonts w:asciiTheme="majorHAnsi" w:hAnsiTheme="majorHAnsi" w:cs="Arial"/>
          <w:b/>
          <w:i/>
          <w:iCs/>
          <w:sz w:val="24"/>
          <w:szCs w:val="24"/>
          <w:u w:val="single"/>
          <w:lang w:val="sr-Latn-CS"/>
        </w:rPr>
        <w:t>.00</w:t>
      </w:r>
      <w:r w:rsidR="00BA0909">
        <w:rPr>
          <w:rFonts w:asciiTheme="majorHAnsi" w:hAnsiTheme="majorHAnsi" w:cs="Arial"/>
          <w:i/>
          <w:iCs/>
          <w:sz w:val="24"/>
          <w:szCs w:val="24"/>
          <w:lang w:val="sr-Latn-CS"/>
        </w:rPr>
        <w:t xml:space="preserve"> </w:t>
      </w:r>
      <w:r w:rsidRPr="002E3BAC">
        <w:rPr>
          <w:rFonts w:asciiTheme="majorHAnsi" w:hAnsiTheme="majorHAnsi" w:cs="Arial"/>
          <w:b/>
          <w:i/>
          <w:iCs/>
          <w:sz w:val="24"/>
          <w:szCs w:val="24"/>
          <w:lang w:val="sr-Latn-CS"/>
        </w:rPr>
        <w:t>€.</w:t>
      </w:r>
    </w:p>
    <w:p w:rsidR="00BC36E4" w:rsidRDefault="00750FF9" w:rsidP="00BC36E4">
      <w:pPr>
        <w:ind w:firstLine="720"/>
        <w:jc w:val="both"/>
        <w:rPr>
          <w:rFonts w:asciiTheme="majorHAnsi" w:hAnsiTheme="majorHAnsi" w:cs="Tunga"/>
          <w:i/>
          <w:sz w:val="24"/>
          <w:szCs w:val="24"/>
          <w:lang w:val="sl-SI"/>
        </w:rPr>
      </w:pPr>
      <w:r w:rsidRPr="00B36D7F">
        <w:rPr>
          <w:rFonts w:asciiTheme="majorHAnsi" w:hAnsiTheme="majorHAnsi" w:cs="Tunga"/>
          <w:i/>
          <w:sz w:val="24"/>
          <w:szCs w:val="24"/>
          <w:lang w:val="sl-SI"/>
        </w:rPr>
        <w:t xml:space="preserve">Komunalna policija Glavnog grada u kontinuitetu šalje naredbe za prinudnu naplatu potraživanja po konačnim i izvršnim prekršajnim nalozima. </w:t>
      </w:r>
      <w:r w:rsidR="00BC36E4">
        <w:rPr>
          <w:rFonts w:asciiTheme="majorHAnsi" w:hAnsiTheme="majorHAnsi" w:cs="Tunga"/>
          <w:i/>
          <w:sz w:val="24"/>
          <w:szCs w:val="24"/>
          <w:lang w:val="sl-SI"/>
        </w:rPr>
        <w:t>Određeni dio naredbi ostaje</w:t>
      </w:r>
      <w:r w:rsidRPr="00B36D7F">
        <w:rPr>
          <w:rFonts w:asciiTheme="majorHAnsi" w:hAnsiTheme="majorHAnsi" w:cs="Tunga"/>
          <w:i/>
          <w:sz w:val="24"/>
          <w:szCs w:val="24"/>
          <w:lang w:val="sl-SI"/>
        </w:rPr>
        <w:t xml:space="preserve"> nerealizovane iz sljedećih razloga:</w:t>
      </w:r>
    </w:p>
    <w:p w:rsidR="00820C57" w:rsidRDefault="00750FF9" w:rsidP="00750FF9">
      <w:pPr>
        <w:ind w:firstLine="720"/>
        <w:jc w:val="both"/>
        <w:rPr>
          <w:rFonts w:asciiTheme="majorHAnsi" w:hAnsiTheme="majorHAnsi" w:cs="Tunga"/>
          <w:i/>
          <w:sz w:val="24"/>
          <w:szCs w:val="24"/>
          <w:lang w:val="sl-SI"/>
        </w:rPr>
      </w:pPr>
      <w:r w:rsidRPr="00B36D7F">
        <w:rPr>
          <w:rFonts w:asciiTheme="majorHAnsi" w:hAnsiTheme="majorHAnsi" w:cs="Tunga"/>
          <w:i/>
          <w:sz w:val="24"/>
          <w:szCs w:val="24"/>
          <w:lang w:val="sl-SI"/>
        </w:rPr>
        <w:t>Odlukom Ustavnog suda Crne Gore  kojom se ukidaju odredbe člana 234 stav 1 tačka 1 i čl</w:t>
      </w:r>
      <w:r w:rsidR="00BC36E4">
        <w:rPr>
          <w:rFonts w:asciiTheme="majorHAnsi" w:hAnsiTheme="majorHAnsi" w:cs="Tunga"/>
          <w:i/>
          <w:sz w:val="24"/>
          <w:szCs w:val="24"/>
          <w:lang w:val="sl-SI"/>
        </w:rPr>
        <w:t xml:space="preserve">ana 235 stav 1 tač. 1 i 2, </w:t>
      </w:r>
      <w:r w:rsidRPr="00B36D7F">
        <w:rPr>
          <w:rFonts w:asciiTheme="majorHAnsi" w:hAnsiTheme="majorHAnsi" w:cs="Tunga"/>
          <w:i/>
          <w:sz w:val="24"/>
          <w:szCs w:val="24"/>
          <w:lang w:val="sl-SI"/>
        </w:rPr>
        <w:t xml:space="preserve"> stav 3 Zakona o prekršajima (»Sl. list Crne Gore« br. 1/11</w:t>
      </w:r>
      <w:r w:rsidR="00E018C2">
        <w:rPr>
          <w:rFonts w:asciiTheme="majorHAnsi" w:hAnsiTheme="majorHAnsi" w:cs="Tunga"/>
          <w:i/>
          <w:sz w:val="24"/>
          <w:szCs w:val="24"/>
          <w:lang w:val="sl-SI"/>
        </w:rPr>
        <w:t>, 6/11, 39/11 i 32/14) prestale su</w:t>
      </w:r>
      <w:r w:rsidRPr="00B36D7F">
        <w:rPr>
          <w:rFonts w:asciiTheme="majorHAnsi" w:hAnsiTheme="majorHAnsi" w:cs="Tunga"/>
          <w:i/>
          <w:sz w:val="24"/>
          <w:szCs w:val="24"/>
          <w:lang w:val="sl-SI"/>
        </w:rPr>
        <w:t xml:space="preserve"> da važe danom objavljivanja ove Odluke (»Sl.list Crne Gore« br. 43/17 od 04. 07. 2017), ukinute odredbe 234 i 235 Zakona o prekršajima koje se odnose na način prinudne naplate. Prethodnim zakonskim rješenjem subjekti nadzora su u cilju ostvarivanja prava iz oblasti bezbjednosti saobraćaja (registracija ili produženje važenja registracije vozila, izdavanje ili produženje važenja vozačke dozvole, kao i izdavanja licence ili izvoda iz licence) bili u obavezi da prethodno izvrše uplatu svih novčanih potraživanja po izdatim prekršajnim nalozima. Ukidanje navedenih odredbi Zakona o prekršajima  je uzrokovalo da je naplativost novčanih kazni mnogo manja, posebno što su pojedini subjekti nadzora nezaposlena lica  i nemaju redovan izvor prihoda, te ne postoji mogućnost da se od </w:t>
      </w:r>
    </w:p>
    <w:p w:rsidR="00820C57" w:rsidRDefault="00820C57" w:rsidP="00750FF9">
      <w:pPr>
        <w:ind w:firstLine="720"/>
        <w:jc w:val="both"/>
        <w:rPr>
          <w:rFonts w:asciiTheme="majorHAnsi" w:hAnsiTheme="majorHAnsi" w:cs="Tunga"/>
          <w:i/>
          <w:sz w:val="24"/>
          <w:szCs w:val="24"/>
          <w:lang w:val="sl-SI"/>
        </w:rPr>
      </w:pPr>
    </w:p>
    <w:p w:rsidR="00820C57" w:rsidRDefault="00820C57" w:rsidP="00750FF9">
      <w:pPr>
        <w:ind w:firstLine="720"/>
        <w:jc w:val="both"/>
        <w:rPr>
          <w:rFonts w:asciiTheme="majorHAnsi" w:hAnsiTheme="majorHAnsi" w:cs="Tunga"/>
          <w:i/>
          <w:sz w:val="24"/>
          <w:szCs w:val="24"/>
          <w:lang w:val="sl-SI"/>
        </w:rPr>
      </w:pPr>
    </w:p>
    <w:p w:rsidR="00750FF9" w:rsidRDefault="00750FF9" w:rsidP="00820C57">
      <w:pPr>
        <w:jc w:val="both"/>
        <w:rPr>
          <w:rFonts w:asciiTheme="majorHAnsi" w:hAnsiTheme="majorHAnsi" w:cs="Tunga"/>
          <w:i/>
          <w:sz w:val="24"/>
          <w:szCs w:val="24"/>
          <w:lang w:val="sl-SI"/>
        </w:rPr>
      </w:pPr>
      <w:r w:rsidRPr="00B36D7F">
        <w:rPr>
          <w:rFonts w:asciiTheme="majorHAnsi" w:hAnsiTheme="majorHAnsi" w:cs="Tunga"/>
          <w:i/>
          <w:sz w:val="24"/>
          <w:szCs w:val="24"/>
          <w:lang w:val="sl-SI"/>
        </w:rPr>
        <w:t xml:space="preserve">istih izvrši naplata po izdatim naredbama na zakonom propisani način.Takodje je evidentno da pojedina privredna društva u cilju izbjegavanja plaćanja novčanih potraživanja vrlo često mijenjaju nazive firmi u Centralnom registru privrednih subjekata, a samim </w:t>
      </w:r>
      <w:r w:rsidR="00E018C2">
        <w:rPr>
          <w:rFonts w:asciiTheme="majorHAnsi" w:hAnsiTheme="majorHAnsi" w:cs="Tunga"/>
          <w:i/>
          <w:sz w:val="24"/>
          <w:szCs w:val="24"/>
          <w:lang w:val="sl-SI"/>
        </w:rPr>
        <w:t>tim dolazi i do promjene u PIB-a</w:t>
      </w:r>
      <w:r w:rsidRPr="00B36D7F">
        <w:rPr>
          <w:rFonts w:asciiTheme="majorHAnsi" w:hAnsiTheme="majorHAnsi" w:cs="Tunga"/>
          <w:i/>
          <w:sz w:val="24"/>
          <w:szCs w:val="24"/>
          <w:lang w:val="sl-SI"/>
        </w:rPr>
        <w:t xml:space="preserve">, te je i ovo otežavajuća okolnost u postupku naplate po izdatim naredbama. </w:t>
      </w:r>
    </w:p>
    <w:p w:rsidR="00750FF9" w:rsidRPr="00B36D7F" w:rsidRDefault="00750FF9" w:rsidP="00820C57">
      <w:pPr>
        <w:jc w:val="both"/>
        <w:rPr>
          <w:rFonts w:asciiTheme="majorHAnsi" w:hAnsiTheme="majorHAnsi" w:cs="Tunga"/>
          <w:i/>
          <w:color w:val="FF0000"/>
          <w:sz w:val="24"/>
          <w:szCs w:val="24"/>
          <w:lang w:val="sl-SI"/>
        </w:rPr>
      </w:pPr>
    </w:p>
    <w:p w:rsidR="00750FF9" w:rsidRPr="00B36D7F" w:rsidRDefault="00750FF9" w:rsidP="00750FF9">
      <w:pPr>
        <w:outlineLvl w:val="0"/>
        <w:rPr>
          <w:rFonts w:asciiTheme="majorHAnsi" w:hAnsiTheme="majorHAnsi"/>
          <w:b/>
          <w:bCs/>
          <w:i/>
          <w:iCs/>
          <w:sz w:val="24"/>
          <w:szCs w:val="24"/>
          <w:u w:val="single"/>
          <w:lang w:val="sr-Latn-CS"/>
        </w:rPr>
      </w:pPr>
      <w:r w:rsidRPr="00B36D7F">
        <w:rPr>
          <w:rFonts w:asciiTheme="majorHAnsi" w:eastAsia="Verdana" w:hAnsiTheme="majorHAnsi" w:cs="Arial"/>
          <w:b/>
          <w:i/>
          <w:sz w:val="24"/>
          <w:szCs w:val="24"/>
          <w:u w:val="single"/>
          <w:shd w:val="clear" w:color="auto" w:fill="FFFFFF"/>
        </w:rPr>
        <w:t>II-4-</w:t>
      </w:r>
      <w:r w:rsidRPr="00B36D7F">
        <w:rPr>
          <w:rFonts w:asciiTheme="majorHAnsi" w:eastAsia="Verdana" w:hAnsiTheme="majorHAnsi" w:cs="Arial"/>
          <w:i/>
          <w:sz w:val="24"/>
          <w:szCs w:val="24"/>
          <w:u w:val="single"/>
          <w:shd w:val="clear" w:color="auto" w:fill="FFFFFF"/>
        </w:rPr>
        <w:t xml:space="preserve"> </w:t>
      </w:r>
      <w:r w:rsidRPr="00B36D7F">
        <w:rPr>
          <w:rFonts w:asciiTheme="majorHAnsi" w:hAnsiTheme="majorHAnsi"/>
          <w:b/>
          <w:bCs/>
          <w:i/>
          <w:iCs/>
          <w:sz w:val="24"/>
          <w:szCs w:val="24"/>
          <w:u w:val="single"/>
          <w:lang w:val="sr-Latn-CS"/>
        </w:rPr>
        <w:t xml:space="preserve">POSTUPANJE PO ODREDBAMA ZAKONA O </w:t>
      </w:r>
      <w:r w:rsidR="00E018C2">
        <w:rPr>
          <w:rFonts w:asciiTheme="majorHAnsi" w:hAnsiTheme="majorHAnsi"/>
          <w:b/>
          <w:bCs/>
          <w:i/>
          <w:iCs/>
          <w:sz w:val="24"/>
          <w:szCs w:val="24"/>
          <w:u w:val="single"/>
          <w:lang w:val="sr-Latn-CS"/>
        </w:rPr>
        <w:t xml:space="preserve">SLOBODNOM PRISTUPU </w:t>
      </w:r>
      <w:r w:rsidRPr="00B36D7F">
        <w:rPr>
          <w:rFonts w:asciiTheme="majorHAnsi" w:hAnsiTheme="majorHAnsi"/>
          <w:b/>
          <w:bCs/>
          <w:i/>
          <w:iCs/>
          <w:sz w:val="24"/>
          <w:szCs w:val="24"/>
          <w:u w:val="single"/>
          <w:lang w:val="sr-Latn-CS"/>
        </w:rPr>
        <w:t>INFORMACIJAMA</w:t>
      </w:r>
    </w:p>
    <w:p w:rsidR="00A04554" w:rsidRPr="00D25501" w:rsidRDefault="00750FF9" w:rsidP="00A04554">
      <w:pPr>
        <w:jc w:val="both"/>
        <w:rPr>
          <w:rFonts w:asciiTheme="majorHAnsi" w:hAnsiTheme="majorHAnsi" w:cs="Arial"/>
          <w:i/>
          <w:color w:val="FF0000"/>
          <w:sz w:val="24"/>
          <w:szCs w:val="24"/>
        </w:rPr>
      </w:pPr>
      <w:r w:rsidRPr="000810F3">
        <w:rPr>
          <w:rFonts w:asciiTheme="majorHAnsi" w:hAnsiTheme="majorHAnsi" w:cs="Arial"/>
          <w:b/>
          <w:i/>
          <w:sz w:val="24"/>
          <w:szCs w:val="24"/>
        </w:rPr>
        <w:t xml:space="preserve">             </w:t>
      </w:r>
      <w:r w:rsidR="00A04554" w:rsidRPr="00D25501">
        <w:rPr>
          <w:rFonts w:asciiTheme="majorHAnsi" w:hAnsiTheme="majorHAnsi" w:cs="Arial"/>
          <w:i/>
          <w:sz w:val="24"/>
          <w:szCs w:val="24"/>
        </w:rPr>
        <w:t xml:space="preserve">U izvještajnom periodu Komunalna policija Glavnog grada-Podgorica je zaprimila na rad </w:t>
      </w:r>
      <w:r w:rsidR="00086185" w:rsidRPr="008C4C98">
        <w:rPr>
          <w:rFonts w:asciiTheme="majorHAnsi" w:hAnsiTheme="majorHAnsi" w:cs="Arial"/>
          <w:b/>
          <w:i/>
          <w:sz w:val="24"/>
          <w:szCs w:val="24"/>
          <w:u w:val="single"/>
        </w:rPr>
        <w:t>20</w:t>
      </w:r>
      <w:r w:rsidR="00E018C2" w:rsidRPr="00D25501">
        <w:rPr>
          <w:rFonts w:asciiTheme="majorHAnsi" w:hAnsiTheme="majorHAnsi" w:cs="Arial"/>
          <w:i/>
          <w:sz w:val="24"/>
          <w:szCs w:val="24"/>
        </w:rPr>
        <w:t xml:space="preserve"> </w:t>
      </w:r>
      <w:r w:rsidR="009F4F48" w:rsidRPr="00D25501">
        <w:rPr>
          <w:rFonts w:asciiTheme="majorHAnsi" w:hAnsiTheme="majorHAnsi" w:cs="Arial"/>
          <w:i/>
          <w:iCs/>
          <w:sz w:val="24"/>
          <w:szCs w:val="24"/>
          <w:lang w:val="sr-Latn-CS"/>
        </w:rPr>
        <w:t xml:space="preserve"> </w:t>
      </w:r>
      <w:r w:rsidR="00A04554" w:rsidRPr="00D25501">
        <w:rPr>
          <w:rFonts w:asciiTheme="majorHAnsi" w:hAnsiTheme="majorHAnsi" w:cs="Arial"/>
          <w:i/>
          <w:sz w:val="24"/>
          <w:szCs w:val="24"/>
        </w:rPr>
        <w:t xml:space="preserve">zahtjeva za slobodan pristup informacijama. U postupanju po navedenim zahtjevima u </w:t>
      </w:r>
      <w:r w:rsidR="00086185" w:rsidRPr="00D25501">
        <w:rPr>
          <w:rFonts w:asciiTheme="majorHAnsi" w:hAnsiTheme="majorHAnsi" w:cs="Arial"/>
          <w:i/>
          <w:sz w:val="24"/>
          <w:szCs w:val="24"/>
        </w:rPr>
        <w:t xml:space="preserve"> </w:t>
      </w:r>
      <w:r w:rsidR="00086185" w:rsidRPr="008C4C98">
        <w:rPr>
          <w:rFonts w:asciiTheme="majorHAnsi" w:hAnsiTheme="majorHAnsi" w:cs="Arial"/>
          <w:b/>
          <w:i/>
          <w:iCs/>
          <w:sz w:val="24"/>
          <w:szCs w:val="24"/>
          <w:u w:val="single"/>
          <w:lang w:val="sr-Latn-CS"/>
        </w:rPr>
        <w:t>8</w:t>
      </w:r>
      <w:r w:rsidR="00086185" w:rsidRPr="008C4C98">
        <w:rPr>
          <w:rFonts w:asciiTheme="majorHAnsi" w:hAnsiTheme="majorHAnsi" w:cs="Arial"/>
          <w:b/>
          <w:iCs/>
          <w:sz w:val="24"/>
          <w:szCs w:val="24"/>
          <w:lang w:val="sr-Latn-CS"/>
        </w:rPr>
        <w:t xml:space="preserve"> </w:t>
      </w:r>
      <w:r w:rsidR="009F4F48" w:rsidRPr="00D25501">
        <w:rPr>
          <w:rFonts w:asciiTheme="majorHAnsi" w:hAnsiTheme="majorHAnsi" w:cs="Arial"/>
          <w:i/>
          <w:iCs/>
          <w:sz w:val="24"/>
          <w:szCs w:val="24"/>
          <w:lang w:val="sr-Latn-CS"/>
        </w:rPr>
        <w:t xml:space="preserve"> </w:t>
      </w:r>
      <w:r w:rsidR="009F4F48" w:rsidRPr="00D25501">
        <w:rPr>
          <w:rFonts w:asciiTheme="majorHAnsi" w:hAnsiTheme="majorHAnsi" w:cs="Arial"/>
          <w:i/>
          <w:sz w:val="24"/>
          <w:szCs w:val="24"/>
        </w:rPr>
        <w:t>slučaj</w:t>
      </w:r>
      <w:r w:rsidR="00A04554" w:rsidRPr="00D25501">
        <w:rPr>
          <w:rFonts w:asciiTheme="majorHAnsi" w:hAnsiTheme="majorHAnsi" w:cs="Arial"/>
          <w:i/>
          <w:sz w:val="24"/>
          <w:szCs w:val="24"/>
        </w:rPr>
        <w:t xml:space="preserve">a Komunalna policija Glavnog grada je dozvolila pristup informacijama traženim zahtjevom, dok je u </w:t>
      </w:r>
      <w:r w:rsidR="00086185" w:rsidRPr="008C4C98">
        <w:rPr>
          <w:rFonts w:asciiTheme="majorHAnsi" w:hAnsiTheme="majorHAnsi" w:cs="Arial"/>
          <w:b/>
          <w:i/>
          <w:iCs/>
          <w:sz w:val="24"/>
          <w:szCs w:val="24"/>
          <w:u w:val="single"/>
          <w:lang w:val="sr-Latn-CS"/>
        </w:rPr>
        <w:t>12</w:t>
      </w:r>
      <w:r w:rsidR="009F4F48" w:rsidRPr="00D25501">
        <w:rPr>
          <w:rFonts w:asciiTheme="majorHAnsi" w:hAnsiTheme="majorHAnsi" w:cs="Arial"/>
          <w:i/>
          <w:iCs/>
          <w:sz w:val="24"/>
          <w:szCs w:val="24"/>
          <w:lang w:val="sr-Latn-CS"/>
        </w:rPr>
        <w:t xml:space="preserve"> </w:t>
      </w:r>
      <w:r w:rsidR="00086185" w:rsidRPr="00D25501">
        <w:rPr>
          <w:rFonts w:asciiTheme="majorHAnsi" w:hAnsiTheme="majorHAnsi" w:cs="Arial"/>
          <w:i/>
          <w:sz w:val="24"/>
          <w:szCs w:val="24"/>
        </w:rPr>
        <w:t>slučaja</w:t>
      </w:r>
      <w:r w:rsidR="00A04554" w:rsidRPr="00D25501">
        <w:rPr>
          <w:rFonts w:asciiTheme="majorHAnsi" w:hAnsiTheme="majorHAnsi" w:cs="Arial"/>
          <w:i/>
          <w:sz w:val="24"/>
          <w:szCs w:val="24"/>
        </w:rPr>
        <w:t xml:space="preserve"> odbijen zahtjev sa razloga što Komunalna policija nije raspolagala zbirkom podataka traženom u zahtjeva.</w:t>
      </w:r>
      <w:r w:rsidR="00617042" w:rsidRPr="00D25501">
        <w:rPr>
          <w:rFonts w:asciiTheme="majorHAnsi" w:hAnsiTheme="majorHAnsi" w:cs="Arial"/>
          <w:i/>
          <w:color w:val="FF0000"/>
          <w:sz w:val="24"/>
          <w:szCs w:val="24"/>
        </w:rPr>
        <w:t xml:space="preserve"> </w:t>
      </w:r>
      <w:r w:rsidR="00A04554" w:rsidRPr="00D25501">
        <w:rPr>
          <w:rFonts w:asciiTheme="majorHAnsi" w:hAnsiTheme="majorHAnsi" w:cs="Arial"/>
          <w:i/>
          <w:sz w:val="24"/>
          <w:szCs w:val="24"/>
        </w:rPr>
        <w:t>U izvještajnom pe</w:t>
      </w:r>
      <w:r w:rsidR="00DA6534" w:rsidRPr="00D25501">
        <w:rPr>
          <w:rFonts w:asciiTheme="majorHAnsi" w:hAnsiTheme="majorHAnsi" w:cs="Arial"/>
          <w:i/>
          <w:sz w:val="24"/>
          <w:szCs w:val="24"/>
        </w:rPr>
        <w:t>riodu nije bilo z</w:t>
      </w:r>
      <w:r w:rsidR="00CF11FA" w:rsidRPr="00D25501">
        <w:rPr>
          <w:rFonts w:asciiTheme="majorHAnsi" w:hAnsiTheme="majorHAnsi" w:cs="Arial"/>
          <w:i/>
          <w:sz w:val="24"/>
          <w:szCs w:val="24"/>
        </w:rPr>
        <w:t>ahtjeva prenešenih za rad u 2020</w:t>
      </w:r>
      <w:r w:rsidR="00A04554" w:rsidRPr="00D25501">
        <w:rPr>
          <w:rFonts w:asciiTheme="majorHAnsi" w:hAnsiTheme="majorHAnsi" w:cs="Arial"/>
          <w:i/>
          <w:sz w:val="24"/>
          <w:szCs w:val="24"/>
        </w:rPr>
        <w:t>.</w:t>
      </w:r>
      <w:r w:rsidR="00617042" w:rsidRPr="00D25501">
        <w:rPr>
          <w:rFonts w:asciiTheme="majorHAnsi" w:hAnsiTheme="majorHAnsi" w:cs="Arial"/>
          <w:i/>
          <w:sz w:val="24"/>
          <w:szCs w:val="24"/>
        </w:rPr>
        <w:t xml:space="preserve"> </w:t>
      </w:r>
      <w:r w:rsidR="00A04554" w:rsidRPr="00D25501">
        <w:rPr>
          <w:rFonts w:asciiTheme="majorHAnsi" w:hAnsiTheme="majorHAnsi" w:cs="Arial"/>
          <w:i/>
          <w:sz w:val="24"/>
          <w:szCs w:val="24"/>
        </w:rPr>
        <w:t>godinu.</w:t>
      </w:r>
      <w:r w:rsidR="00A04554" w:rsidRPr="00D25501">
        <w:rPr>
          <w:rFonts w:asciiTheme="majorHAnsi" w:hAnsiTheme="majorHAnsi" w:cs="Arial"/>
          <w:i/>
          <w:color w:val="FF0000"/>
          <w:sz w:val="24"/>
          <w:szCs w:val="24"/>
        </w:rPr>
        <w:t xml:space="preserve"> </w:t>
      </w:r>
    </w:p>
    <w:p w:rsidR="009B5C94" w:rsidRPr="00D25501" w:rsidRDefault="009B5C94" w:rsidP="00750FF9">
      <w:pPr>
        <w:rPr>
          <w:rFonts w:asciiTheme="majorHAnsi" w:hAnsiTheme="majorHAnsi" w:cs="Arial"/>
          <w:i/>
          <w:sz w:val="24"/>
          <w:szCs w:val="24"/>
        </w:rPr>
      </w:pPr>
    </w:p>
    <w:p w:rsidR="00CF11FA" w:rsidRPr="00283080" w:rsidRDefault="00CF11FA" w:rsidP="00CF11FA">
      <w:pPr>
        <w:rPr>
          <w:rFonts w:asciiTheme="majorHAnsi" w:hAnsiTheme="majorHAnsi" w:cs="Arial"/>
          <w:b/>
          <w:i/>
          <w:sz w:val="24"/>
          <w:szCs w:val="24"/>
          <w:u w:val="single"/>
        </w:rPr>
      </w:pPr>
      <w:r w:rsidRPr="00283080">
        <w:rPr>
          <w:rFonts w:asciiTheme="majorHAnsi" w:eastAsia="Verdana" w:hAnsiTheme="majorHAnsi" w:cs="Arial"/>
          <w:b/>
          <w:i/>
          <w:sz w:val="24"/>
          <w:szCs w:val="24"/>
          <w:u w:val="single"/>
          <w:shd w:val="clear" w:color="auto" w:fill="FFFFFF"/>
        </w:rPr>
        <w:t xml:space="preserve">III- </w:t>
      </w:r>
      <w:r w:rsidRPr="00283080">
        <w:rPr>
          <w:rFonts w:asciiTheme="majorHAnsi" w:hAnsiTheme="majorHAnsi" w:cs="Arial"/>
          <w:b/>
          <w:i/>
          <w:sz w:val="24"/>
          <w:szCs w:val="24"/>
          <w:u w:val="single"/>
        </w:rPr>
        <w:t xml:space="preserve"> POSTUPANJE U UPRAVNIM STVARIMA IZ OBLASTI RADNIH ODNOSA</w:t>
      </w:r>
    </w:p>
    <w:p w:rsidR="00CF11FA" w:rsidRDefault="00CF11FA" w:rsidP="00CF11FA">
      <w:pPr>
        <w:ind w:firstLine="720"/>
        <w:jc w:val="both"/>
        <w:rPr>
          <w:rFonts w:asciiTheme="majorHAnsi" w:hAnsiTheme="majorHAnsi" w:cs="Arial"/>
          <w:i/>
          <w:sz w:val="24"/>
          <w:szCs w:val="24"/>
        </w:rPr>
      </w:pPr>
      <w:r w:rsidRPr="00B778C6">
        <w:rPr>
          <w:rFonts w:asciiTheme="majorHAnsi" w:hAnsiTheme="majorHAnsi" w:cs="Arial"/>
          <w:i/>
          <w:sz w:val="24"/>
          <w:szCs w:val="24"/>
        </w:rPr>
        <w:t xml:space="preserve">U izvještajnom periodu, </w:t>
      </w:r>
      <w:r>
        <w:rPr>
          <w:rFonts w:asciiTheme="majorHAnsi" w:hAnsiTheme="majorHAnsi" w:cs="Arial"/>
          <w:i/>
          <w:sz w:val="24"/>
          <w:szCs w:val="24"/>
        </w:rPr>
        <w:t xml:space="preserve">su </w:t>
      </w:r>
      <w:r w:rsidRPr="00B778C6">
        <w:rPr>
          <w:rFonts w:asciiTheme="majorHAnsi" w:hAnsiTheme="majorHAnsi" w:cs="Arial"/>
          <w:i/>
          <w:sz w:val="24"/>
          <w:szCs w:val="24"/>
        </w:rPr>
        <w:t>pravosnažno  okončan</w:t>
      </w:r>
      <w:r>
        <w:rPr>
          <w:rFonts w:asciiTheme="majorHAnsi" w:hAnsiTheme="majorHAnsi" w:cs="Arial"/>
          <w:i/>
          <w:sz w:val="24"/>
          <w:szCs w:val="24"/>
        </w:rPr>
        <w:t>a dva (2</w:t>
      </w:r>
      <w:r w:rsidRPr="00B778C6">
        <w:rPr>
          <w:rFonts w:asciiTheme="majorHAnsi" w:hAnsiTheme="majorHAnsi" w:cs="Arial"/>
          <w:i/>
          <w:sz w:val="24"/>
          <w:szCs w:val="24"/>
        </w:rPr>
        <w:t xml:space="preserve">) </w:t>
      </w:r>
      <w:r>
        <w:rPr>
          <w:rFonts w:asciiTheme="majorHAnsi" w:hAnsiTheme="majorHAnsi" w:cs="Arial"/>
          <w:i/>
          <w:sz w:val="24"/>
          <w:szCs w:val="24"/>
        </w:rPr>
        <w:t>postupka u upravnim</w:t>
      </w:r>
      <w:r w:rsidRPr="00B778C6">
        <w:rPr>
          <w:rFonts w:asciiTheme="majorHAnsi" w:hAnsiTheme="majorHAnsi" w:cs="Arial"/>
          <w:i/>
          <w:sz w:val="24"/>
          <w:szCs w:val="24"/>
        </w:rPr>
        <w:t xml:space="preserve"> stvarima iz oblasti radnih odnosa. Nakon speovedenog upravnog postupka, dana </w:t>
      </w:r>
      <w:r>
        <w:rPr>
          <w:rFonts w:asciiTheme="majorHAnsi" w:hAnsiTheme="majorHAnsi" w:cs="Arial"/>
          <w:i/>
          <w:sz w:val="24"/>
          <w:szCs w:val="24"/>
        </w:rPr>
        <w:t>1. juna 2021</w:t>
      </w:r>
      <w:r w:rsidRPr="00B778C6">
        <w:rPr>
          <w:rFonts w:asciiTheme="majorHAnsi" w:hAnsiTheme="majorHAnsi" w:cs="Arial"/>
          <w:i/>
          <w:sz w:val="24"/>
          <w:szCs w:val="24"/>
        </w:rPr>
        <w:t xml:space="preserve">. </w:t>
      </w:r>
      <w:r>
        <w:rPr>
          <w:rFonts w:asciiTheme="majorHAnsi" w:hAnsiTheme="majorHAnsi" w:cs="Arial"/>
          <w:i/>
          <w:sz w:val="24"/>
          <w:szCs w:val="24"/>
        </w:rPr>
        <w:t>g</w:t>
      </w:r>
      <w:r w:rsidRPr="00B778C6">
        <w:rPr>
          <w:rFonts w:asciiTheme="majorHAnsi" w:hAnsiTheme="majorHAnsi" w:cs="Arial"/>
          <w:i/>
          <w:sz w:val="24"/>
          <w:szCs w:val="24"/>
        </w:rPr>
        <w:t>odine</w:t>
      </w:r>
      <w:r>
        <w:rPr>
          <w:rFonts w:asciiTheme="majorHAnsi" w:hAnsiTheme="majorHAnsi" w:cs="Arial"/>
          <w:i/>
          <w:sz w:val="24"/>
          <w:szCs w:val="24"/>
        </w:rPr>
        <w:t>,</w:t>
      </w:r>
      <w:r w:rsidRPr="00B778C6">
        <w:rPr>
          <w:rFonts w:asciiTheme="majorHAnsi" w:hAnsiTheme="majorHAnsi" w:cs="Arial"/>
          <w:i/>
          <w:sz w:val="24"/>
          <w:szCs w:val="24"/>
        </w:rPr>
        <w:t xml:space="preserve"> </w:t>
      </w:r>
      <w:r>
        <w:rPr>
          <w:rFonts w:asciiTheme="majorHAnsi" w:hAnsiTheme="majorHAnsi" w:cs="Arial"/>
          <w:i/>
          <w:sz w:val="24"/>
          <w:szCs w:val="24"/>
        </w:rPr>
        <w:t>prestao je radni odnos Brajković Vučiću</w:t>
      </w:r>
      <w:r w:rsidRPr="00B778C6">
        <w:rPr>
          <w:rFonts w:asciiTheme="majorHAnsi" w:hAnsiTheme="majorHAnsi" w:cs="Arial"/>
          <w:i/>
          <w:sz w:val="24"/>
          <w:szCs w:val="24"/>
        </w:rPr>
        <w:t xml:space="preserve">, komunalnom policajcu-samostalnom referentu </w:t>
      </w:r>
      <w:r w:rsidRPr="00B778C6">
        <w:rPr>
          <w:rFonts w:asciiTheme="majorHAnsi" w:hAnsiTheme="majorHAnsi" w:cs="Arial"/>
          <w:i/>
          <w:sz w:val="24"/>
          <w:szCs w:val="24"/>
          <w:lang w:val="pl-PL"/>
        </w:rPr>
        <w:t xml:space="preserve">Komunalne policije Glavnog grada - Podgorice, </w:t>
      </w:r>
      <w:r>
        <w:rPr>
          <w:rFonts w:asciiTheme="majorHAnsi" w:hAnsiTheme="majorHAnsi" w:cs="Arial"/>
          <w:i/>
          <w:sz w:val="24"/>
          <w:szCs w:val="24"/>
          <w:lang w:val="pl-PL"/>
        </w:rPr>
        <w:t>Sporazumom o prestanku radnog odnosa bez isplate otpremnine</w:t>
      </w:r>
      <w:r w:rsidRPr="00B778C6">
        <w:rPr>
          <w:rFonts w:asciiTheme="majorHAnsi" w:hAnsiTheme="majorHAnsi" w:cs="Arial"/>
          <w:i/>
          <w:sz w:val="24"/>
          <w:szCs w:val="24"/>
        </w:rPr>
        <w:t>.</w:t>
      </w:r>
      <w:r w:rsidRPr="00CF11FA">
        <w:rPr>
          <w:rFonts w:asciiTheme="majorHAnsi" w:hAnsiTheme="majorHAnsi" w:cs="Arial"/>
          <w:i/>
          <w:sz w:val="24"/>
          <w:szCs w:val="24"/>
        </w:rPr>
        <w:t xml:space="preserve"> </w:t>
      </w:r>
      <w:r w:rsidRPr="00B778C6">
        <w:rPr>
          <w:rFonts w:asciiTheme="majorHAnsi" w:hAnsiTheme="majorHAnsi" w:cs="Arial"/>
          <w:i/>
          <w:sz w:val="24"/>
          <w:szCs w:val="24"/>
        </w:rPr>
        <w:t xml:space="preserve">Nakon speovedenog upravnog postupka, dana </w:t>
      </w:r>
      <w:r>
        <w:rPr>
          <w:rFonts w:asciiTheme="majorHAnsi" w:hAnsiTheme="majorHAnsi" w:cs="Arial"/>
          <w:i/>
          <w:sz w:val="24"/>
          <w:szCs w:val="24"/>
        </w:rPr>
        <w:t>4. novembra 2021</w:t>
      </w:r>
      <w:r w:rsidRPr="00B778C6">
        <w:rPr>
          <w:rFonts w:asciiTheme="majorHAnsi" w:hAnsiTheme="majorHAnsi" w:cs="Arial"/>
          <w:i/>
          <w:sz w:val="24"/>
          <w:szCs w:val="24"/>
        </w:rPr>
        <w:t xml:space="preserve">. </w:t>
      </w:r>
      <w:r>
        <w:rPr>
          <w:rFonts w:asciiTheme="majorHAnsi" w:hAnsiTheme="majorHAnsi" w:cs="Arial"/>
          <w:i/>
          <w:sz w:val="24"/>
          <w:szCs w:val="24"/>
        </w:rPr>
        <w:t>g</w:t>
      </w:r>
      <w:r w:rsidRPr="00B778C6">
        <w:rPr>
          <w:rFonts w:asciiTheme="majorHAnsi" w:hAnsiTheme="majorHAnsi" w:cs="Arial"/>
          <w:i/>
          <w:sz w:val="24"/>
          <w:szCs w:val="24"/>
        </w:rPr>
        <w:t>odine</w:t>
      </w:r>
      <w:r>
        <w:rPr>
          <w:rFonts w:asciiTheme="majorHAnsi" w:hAnsiTheme="majorHAnsi" w:cs="Arial"/>
          <w:i/>
          <w:sz w:val="24"/>
          <w:szCs w:val="24"/>
        </w:rPr>
        <w:t>,</w:t>
      </w:r>
      <w:r w:rsidRPr="00B778C6">
        <w:rPr>
          <w:rFonts w:asciiTheme="majorHAnsi" w:hAnsiTheme="majorHAnsi" w:cs="Arial"/>
          <w:i/>
          <w:sz w:val="24"/>
          <w:szCs w:val="24"/>
        </w:rPr>
        <w:t xml:space="preserve"> </w:t>
      </w:r>
      <w:r>
        <w:rPr>
          <w:rFonts w:asciiTheme="majorHAnsi" w:hAnsiTheme="majorHAnsi" w:cs="Arial"/>
          <w:i/>
          <w:sz w:val="24"/>
          <w:szCs w:val="24"/>
        </w:rPr>
        <w:t>prestao je radni odnos Đukanović Ratku</w:t>
      </w:r>
      <w:r w:rsidRPr="00B778C6">
        <w:rPr>
          <w:rFonts w:asciiTheme="majorHAnsi" w:hAnsiTheme="majorHAnsi" w:cs="Arial"/>
          <w:i/>
          <w:sz w:val="24"/>
          <w:szCs w:val="24"/>
        </w:rPr>
        <w:t xml:space="preserve">, komunalnom policajcu-samostalnom referentu </w:t>
      </w:r>
      <w:r w:rsidRPr="00B778C6">
        <w:rPr>
          <w:rFonts w:asciiTheme="majorHAnsi" w:hAnsiTheme="majorHAnsi" w:cs="Arial"/>
          <w:i/>
          <w:sz w:val="24"/>
          <w:szCs w:val="24"/>
          <w:lang w:val="pl-PL"/>
        </w:rPr>
        <w:t xml:space="preserve">Komunalne policije Glavnog grada - Podgorice, </w:t>
      </w:r>
      <w:r>
        <w:rPr>
          <w:rFonts w:asciiTheme="majorHAnsi" w:hAnsiTheme="majorHAnsi" w:cs="Arial"/>
          <w:i/>
          <w:sz w:val="24"/>
          <w:szCs w:val="24"/>
          <w:lang w:val="pl-PL"/>
        </w:rPr>
        <w:t>Sporazumom o prestanku radnog odnosa bez isplate otpremnine</w:t>
      </w:r>
      <w:r w:rsidRPr="00B778C6">
        <w:rPr>
          <w:rFonts w:asciiTheme="majorHAnsi" w:hAnsiTheme="majorHAnsi" w:cs="Arial"/>
          <w:i/>
          <w:sz w:val="24"/>
          <w:szCs w:val="24"/>
        </w:rPr>
        <w:t>.</w:t>
      </w:r>
    </w:p>
    <w:p w:rsidR="00CF11FA" w:rsidRDefault="00CF11FA" w:rsidP="00CF11FA">
      <w:pPr>
        <w:ind w:firstLine="720"/>
        <w:jc w:val="both"/>
        <w:rPr>
          <w:rFonts w:asciiTheme="majorHAnsi" w:hAnsiTheme="majorHAnsi" w:cs="Arial"/>
          <w:i/>
          <w:sz w:val="24"/>
          <w:szCs w:val="24"/>
        </w:rPr>
      </w:pPr>
      <w:r w:rsidRPr="003F6350">
        <w:rPr>
          <w:rFonts w:asciiTheme="majorHAnsi" w:hAnsiTheme="majorHAnsi" w:cs="Arial"/>
          <w:i/>
          <w:sz w:val="24"/>
          <w:szCs w:val="24"/>
        </w:rPr>
        <w:t xml:space="preserve">U izvještajnom periodu pokrenuta su </w:t>
      </w:r>
      <w:r>
        <w:rPr>
          <w:rFonts w:asciiTheme="majorHAnsi" w:hAnsiTheme="majorHAnsi" w:cs="Arial"/>
          <w:i/>
          <w:sz w:val="24"/>
          <w:szCs w:val="24"/>
        </w:rPr>
        <w:t>tri (3)</w:t>
      </w:r>
      <w:r w:rsidRPr="003F6350">
        <w:rPr>
          <w:rFonts w:asciiTheme="majorHAnsi" w:hAnsiTheme="majorHAnsi" w:cs="Arial"/>
          <w:i/>
          <w:sz w:val="24"/>
          <w:szCs w:val="24"/>
        </w:rPr>
        <w:t xml:space="preserve"> disciplinska postupka</w:t>
      </w:r>
      <w:r w:rsidR="009B5C94">
        <w:rPr>
          <w:rFonts w:asciiTheme="majorHAnsi" w:hAnsiTheme="majorHAnsi" w:cs="Arial"/>
          <w:i/>
          <w:sz w:val="24"/>
          <w:szCs w:val="24"/>
        </w:rPr>
        <w:t xml:space="preserve"> i</w:t>
      </w:r>
      <w:r>
        <w:rPr>
          <w:rFonts w:asciiTheme="majorHAnsi" w:hAnsiTheme="majorHAnsi" w:cs="Arial"/>
          <w:i/>
          <w:sz w:val="24"/>
          <w:szCs w:val="24"/>
        </w:rPr>
        <w:t xml:space="preserve"> to:</w:t>
      </w:r>
    </w:p>
    <w:p w:rsidR="00CF11FA" w:rsidRDefault="00CF11FA" w:rsidP="00CF11FA">
      <w:pPr>
        <w:ind w:firstLine="720"/>
        <w:jc w:val="both"/>
        <w:rPr>
          <w:rFonts w:asciiTheme="majorHAnsi" w:hAnsiTheme="majorHAnsi" w:cs="Arial"/>
          <w:i/>
          <w:sz w:val="24"/>
          <w:szCs w:val="24"/>
        </w:rPr>
      </w:pPr>
      <w:r>
        <w:rPr>
          <w:rFonts w:asciiTheme="majorHAnsi" w:hAnsiTheme="majorHAnsi" w:cs="Arial"/>
          <w:i/>
          <w:sz w:val="24"/>
          <w:szCs w:val="24"/>
        </w:rPr>
        <w:t>P</w:t>
      </w:r>
      <w:r w:rsidRPr="003F6350">
        <w:rPr>
          <w:rFonts w:asciiTheme="majorHAnsi" w:hAnsiTheme="majorHAnsi" w:cs="Arial"/>
          <w:i/>
          <w:sz w:val="24"/>
          <w:szCs w:val="24"/>
        </w:rPr>
        <w:t xml:space="preserve">rotiv Mugoša Mirka komunalnog policajca-samostalnog referenta </w:t>
      </w:r>
      <w:r w:rsidRPr="003F6350">
        <w:rPr>
          <w:rFonts w:asciiTheme="majorHAnsi" w:hAnsiTheme="majorHAnsi" w:cs="Arial"/>
          <w:i/>
          <w:sz w:val="24"/>
          <w:szCs w:val="24"/>
          <w:lang w:val="pl-PL"/>
        </w:rPr>
        <w:t xml:space="preserve">Komunalne policije Glavnog grada – Podgorice, zbog teže povrede službene dužnosti i donešeno je rješenje o suspenziji broj: </w:t>
      </w:r>
      <w:r w:rsidRPr="003F6350">
        <w:rPr>
          <w:rFonts w:asciiTheme="majorHAnsi" w:hAnsiTheme="majorHAnsi" w:cs="Arial"/>
          <w:i/>
          <w:sz w:val="24"/>
          <w:szCs w:val="24"/>
        </w:rPr>
        <w:t>D-16- 123/21-2078/2, koje je nakon donošenja Rješenja Komuisije za žalbe Crne Gore broj: UPII-08-102/21-260 od 22. aprila 2021. godine, istekom prekl</w:t>
      </w:r>
      <w:r>
        <w:rPr>
          <w:rFonts w:asciiTheme="majorHAnsi" w:hAnsiTheme="majorHAnsi" w:cs="Arial"/>
          <w:i/>
          <w:sz w:val="24"/>
          <w:szCs w:val="24"/>
        </w:rPr>
        <w:t>uzivnih rokova postalo konačno i</w:t>
      </w:r>
      <w:r w:rsidRPr="003F6350">
        <w:rPr>
          <w:rFonts w:asciiTheme="majorHAnsi" w:hAnsiTheme="majorHAnsi" w:cs="Arial"/>
          <w:i/>
          <w:sz w:val="24"/>
          <w:szCs w:val="24"/>
        </w:rPr>
        <w:t xml:space="preserve"> izvršno.</w:t>
      </w:r>
    </w:p>
    <w:p w:rsidR="00CF11FA" w:rsidRPr="003F6350" w:rsidRDefault="00CF11FA" w:rsidP="00CF11FA">
      <w:pPr>
        <w:ind w:firstLine="720"/>
        <w:jc w:val="both"/>
        <w:rPr>
          <w:rFonts w:asciiTheme="majorHAnsi" w:hAnsiTheme="majorHAnsi" w:cs="Arial"/>
          <w:i/>
          <w:sz w:val="24"/>
          <w:szCs w:val="24"/>
        </w:rPr>
      </w:pPr>
      <w:r>
        <w:rPr>
          <w:rFonts w:asciiTheme="majorHAnsi" w:hAnsiTheme="majorHAnsi" w:cs="Arial"/>
          <w:i/>
          <w:sz w:val="24"/>
          <w:szCs w:val="24"/>
        </w:rPr>
        <w:t>P</w:t>
      </w:r>
      <w:r w:rsidRPr="003F6350">
        <w:rPr>
          <w:rFonts w:asciiTheme="majorHAnsi" w:hAnsiTheme="majorHAnsi" w:cs="Arial"/>
          <w:i/>
          <w:sz w:val="24"/>
          <w:szCs w:val="24"/>
        </w:rPr>
        <w:t xml:space="preserve">rotiv </w:t>
      </w:r>
      <w:r>
        <w:rPr>
          <w:rFonts w:asciiTheme="majorHAnsi" w:hAnsiTheme="majorHAnsi" w:cs="Arial"/>
          <w:i/>
          <w:sz w:val="24"/>
          <w:szCs w:val="24"/>
        </w:rPr>
        <w:t>Čupić Ivana</w:t>
      </w:r>
      <w:r w:rsidRPr="003F6350">
        <w:rPr>
          <w:rFonts w:asciiTheme="majorHAnsi" w:hAnsiTheme="majorHAnsi" w:cs="Arial"/>
          <w:i/>
          <w:sz w:val="24"/>
          <w:szCs w:val="24"/>
        </w:rPr>
        <w:t xml:space="preserve"> komunalnog policajca-samostalnog referenta </w:t>
      </w:r>
      <w:r w:rsidRPr="003F6350">
        <w:rPr>
          <w:rFonts w:asciiTheme="majorHAnsi" w:hAnsiTheme="majorHAnsi" w:cs="Arial"/>
          <w:i/>
          <w:sz w:val="24"/>
          <w:szCs w:val="24"/>
          <w:lang w:val="pl-PL"/>
        </w:rPr>
        <w:t>Komunalne policije Glavnog grada – Podgorice, zbog teže povrede službene dužnosti</w:t>
      </w:r>
      <w:r>
        <w:rPr>
          <w:rFonts w:asciiTheme="majorHAnsi" w:hAnsiTheme="majorHAnsi" w:cs="Arial"/>
          <w:i/>
          <w:sz w:val="24"/>
          <w:szCs w:val="24"/>
          <w:lang w:val="pl-PL"/>
        </w:rPr>
        <w:t>.</w:t>
      </w:r>
    </w:p>
    <w:p w:rsidR="00750FF9" w:rsidRDefault="00CF11FA" w:rsidP="001717BE">
      <w:pPr>
        <w:tabs>
          <w:tab w:val="left" w:pos="720"/>
          <w:tab w:val="left" w:pos="1440"/>
          <w:tab w:val="left" w:pos="2160"/>
          <w:tab w:val="left" w:pos="2880"/>
          <w:tab w:val="right" w:pos="9360"/>
        </w:tabs>
        <w:rPr>
          <w:rFonts w:asciiTheme="majorHAnsi" w:hAnsiTheme="majorHAnsi" w:cs="Arial"/>
          <w:bCs/>
          <w:i/>
          <w:iCs/>
          <w:sz w:val="24"/>
          <w:szCs w:val="24"/>
          <w:lang w:val="pl-PL"/>
        </w:rPr>
      </w:pPr>
      <w:r>
        <w:rPr>
          <w:rFonts w:asciiTheme="majorHAnsi" w:hAnsiTheme="majorHAnsi" w:cs="Arial"/>
          <w:bCs/>
          <w:i/>
          <w:iCs/>
          <w:color w:val="FF0000"/>
          <w:sz w:val="24"/>
          <w:szCs w:val="24"/>
          <w:lang w:val="pl-PL"/>
        </w:rPr>
        <w:tab/>
      </w:r>
      <w:r w:rsidRPr="00CF11FA">
        <w:rPr>
          <w:rFonts w:asciiTheme="majorHAnsi" w:hAnsiTheme="majorHAnsi" w:cs="Arial"/>
          <w:bCs/>
          <w:i/>
          <w:iCs/>
          <w:sz w:val="24"/>
          <w:szCs w:val="24"/>
          <w:lang w:val="pl-PL"/>
        </w:rPr>
        <w:t>Sva tri postupka su u toku</w:t>
      </w:r>
      <w:r>
        <w:rPr>
          <w:rFonts w:asciiTheme="majorHAnsi" w:hAnsiTheme="majorHAnsi" w:cs="Arial"/>
          <w:bCs/>
          <w:i/>
          <w:iCs/>
          <w:sz w:val="24"/>
          <w:szCs w:val="24"/>
          <w:lang w:val="pl-PL"/>
        </w:rPr>
        <w:t>.</w:t>
      </w:r>
      <w:r w:rsidR="001717BE">
        <w:rPr>
          <w:rFonts w:asciiTheme="majorHAnsi" w:hAnsiTheme="majorHAnsi" w:cs="Arial"/>
          <w:bCs/>
          <w:i/>
          <w:iCs/>
          <w:sz w:val="24"/>
          <w:szCs w:val="24"/>
          <w:lang w:val="pl-PL"/>
        </w:rPr>
        <w:tab/>
      </w:r>
    </w:p>
    <w:p w:rsidR="00CF11FA" w:rsidRDefault="00CF11FA" w:rsidP="00CF11FA">
      <w:pPr>
        <w:rPr>
          <w:rFonts w:asciiTheme="majorHAnsi" w:hAnsiTheme="majorHAnsi" w:cs="Arial"/>
          <w:bCs/>
          <w:i/>
          <w:iCs/>
          <w:sz w:val="24"/>
          <w:szCs w:val="24"/>
          <w:lang w:val="pl-PL"/>
        </w:rPr>
      </w:pPr>
    </w:p>
    <w:p w:rsidR="00CF11FA" w:rsidRPr="00CF11FA" w:rsidRDefault="00CF11FA" w:rsidP="00CF11FA">
      <w:pPr>
        <w:rPr>
          <w:rFonts w:asciiTheme="majorHAnsi" w:hAnsiTheme="majorHAnsi" w:cs="Arial"/>
          <w:bCs/>
          <w:i/>
          <w:iCs/>
          <w:sz w:val="24"/>
          <w:szCs w:val="24"/>
          <w:lang w:val="pl-PL"/>
        </w:rPr>
      </w:pPr>
    </w:p>
    <w:p w:rsidR="00E05D80" w:rsidRDefault="006D37AF" w:rsidP="001B2B7D">
      <w:pPr>
        <w:spacing w:after="0"/>
        <w:jc w:val="both"/>
        <w:outlineLvl w:val="0"/>
        <w:rPr>
          <w:rFonts w:asciiTheme="majorHAnsi" w:hAnsiTheme="majorHAnsi" w:cs="Arial"/>
          <w:b/>
          <w:bCs/>
          <w:i/>
          <w:iCs/>
          <w:sz w:val="24"/>
          <w:szCs w:val="24"/>
          <w:u w:val="single"/>
          <w:lang w:val="pl-PL"/>
        </w:rPr>
      </w:pPr>
      <w:r w:rsidRPr="00B36D7F">
        <w:rPr>
          <w:rFonts w:asciiTheme="majorHAnsi" w:hAnsiTheme="majorHAnsi" w:cs="Arial"/>
          <w:b/>
          <w:bCs/>
          <w:i/>
          <w:iCs/>
          <w:sz w:val="24"/>
          <w:szCs w:val="24"/>
          <w:lang w:val="pl-PL"/>
        </w:rPr>
        <w:t>IV</w:t>
      </w:r>
      <w:r w:rsidR="00E05D80" w:rsidRPr="00B36D7F">
        <w:rPr>
          <w:rFonts w:asciiTheme="majorHAnsi" w:hAnsiTheme="majorHAnsi" w:cs="Arial"/>
          <w:b/>
          <w:bCs/>
          <w:i/>
          <w:iCs/>
          <w:sz w:val="24"/>
          <w:szCs w:val="24"/>
          <w:lang w:val="pl-PL"/>
        </w:rPr>
        <w:t xml:space="preserve"> –</w:t>
      </w:r>
      <w:r w:rsidR="00E05D80" w:rsidRPr="00B36D7F">
        <w:rPr>
          <w:rFonts w:asciiTheme="majorHAnsi" w:hAnsiTheme="majorHAnsi" w:cs="Arial"/>
          <w:bCs/>
          <w:i/>
          <w:iCs/>
          <w:sz w:val="24"/>
          <w:szCs w:val="24"/>
          <w:lang w:val="pl-PL"/>
        </w:rPr>
        <w:t xml:space="preserve"> </w:t>
      </w:r>
      <w:r w:rsidR="00BF08A0" w:rsidRPr="00B36D7F">
        <w:rPr>
          <w:rFonts w:asciiTheme="majorHAnsi" w:hAnsiTheme="majorHAnsi" w:cs="Arial"/>
          <w:b/>
          <w:bCs/>
          <w:i/>
          <w:iCs/>
          <w:sz w:val="24"/>
          <w:szCs w:val="24"/>
          <w:u w:val="single"/>
          <w:lang w:val="pl-PL"/>
        </w:rPr>
        <w:t>KOMUNALNI</w:t>
      </w:r>
      <w:r w:rsidR="00E05D80" w:rsidRPr="00B36D7F">
        <w:rPr>
          <w:rFonts w:asciiTheme="majorHAnsi" w:hAnsiTheme="majorHAnsi" w:cs="Arial"/>
          <w:b/>
          <w:bCs/>
          <w:i/>
          <w:iCs/>
          <w:sz w:val="24"/>
          <w:szCs w:val="24"/>
          <w:u w:val="single"/>
          <w:lang w:val="pl-PL"/>
        </w:rPr>
        <w:t xml:space="preserve"> NADZOR</w:t>
      </w:r>
      <w:r w:rsidR="00582D34" w:rsidRPr="00B36D7F">
        <w:rPr>
          <w:rFonts w:asciiTheme="majorHAnsi" w:hAnsiTheme="majorHAnsi" w:cs="Arial"/>
          <w:b/>
          <w:bCs/>
          <w:i/>
          <w:iCs/>
          <w:sz w:val="24"/>
          <w:szCs w:val="24"/>
          <w:u w:val="single"/>
          <w:lang w:val="pl-PL"/>
        </w:rPr>
        <w:t xml:space="preserve"> I OVLAŠĆENJA</w:t>
      </w:r>
    </w:p>
    <w:p w:rsidR="00131859" w:rsidRPr="00B36D7F" w:rsidRDefault="00E05D80" w:rsidP="001B2B7D">
      <w:pPr>
        <w:spacing w:after="0"/>
        <w:jc w:val="both"/>
        <w:rPr>
          <w:rFonts w:asciiTheme="majorHAnsi" w:hAnsiTheme="majorHAnsi" w:cs="Arial"/>
          <w:bCs/>
          <w:i/>
          <w:iCs/>
          <w:sz w:val="24"/>
          <w:szCs w:val="24"/>
          <w:lang w:val="pl-PL"/>
        </w:rPr>
      </w:pPr>
      <w:r w:rsidRPr="00B36D7F">
        <w:rPr>
          <w:rFonts w:asciiTheme="majorHAnsi" w:hAnsiTheme="majorHAnsi" w:cs="Arial"/>
          <w:bCs/>
          <w:i/>
          <w:iCs/>
          <w:sz w:val="24"/>
          <w:szCs w:val="24"/>
          <w:lang w:val="pl-PL"/>
        </w:rPr>
        <w:t xml:space="preserve"> </w:t>
      </w:r>
    </w:p>
    <w:p w:rsidR="00E018C2" w:rsidRPr="00CF11FA" w:rsidRDefault="00E05D80" w:rsidP="001B2B7D">
      <w:pPr>
        <w:pStyle w:val="NormalWeb"/>
        <w:shd w:val="clear" w:color="auto" w:fill="FFFFFF"/>
        <w:spacing w:before="0" w:beforeAutospacing="0" w:after="174" w:afterAutospacing="0" w:line="276" w:lineRule="auto"/>
        <w:jc w:val="both"/>
        <w:rPr>
          <w:rFonts w:asciiTheme="majorHAnsi" w:hAnsiTheme="majorHAnsi" w:cs="Arial"/>
          <w:i/>
          <w:iCs/>
          <w:lang w:val="sr-Latn-CS"/>
        </w:rPr>
      </w:pPr>
      <w:r w:rsidRPr="00B36D7F">
        <w:rPr>
          <w:rFonts w:asciiTheme="majorHAnsi" w:hAnsiTheme="majorHAnsi" w:cs="Arial"/>
          <w:i/>
          <w:iCs/>
          <w:lang w:val="pl-PL"/>
        </w:rPr>
        <w:t xml:space="preserve">            </w:t>
      </w:r>
      <w:r w:rsidR="00BF08A0" w:rsidRPr="00B36D7F">
        <w:rPr>
          <w:rFonts w:asciiTheme="majorHAnsi" w:hAnsiTheme="majorHAnsi" w:cs="Arial"/>
          <w:i/>
          <w:iCs/>
          <w:lang w:val="pl-PL"/>
        </w:rPr>
        <w:t>Komunalni nadzor</w:t>
      </w:r>
      <w:r w:rsidRPr="00B36D7F">
        <w:rPr>
          <w:rFonts w:asciiTheme="majorHAnsi" w:hAnsiTheme="majorHAnsi" w:cs="Arial"/>
          <w:i/>
          <w:iCs/>
          <w:lang w:val="pl-PL"/>
        </w:rPr>
        <w:t xml:space="preserve"> u Komunalnoj policiji Glavnog grada - Po</w:t>
      </w:r>
      <w:r w:rsidR="00BF08A0" w:rsidRPr="00B36D7F">
        <w:rPr>
          <w:rFonts w:asciiTheme="majorHAnsi" w:hAnsiTheme="majorHAnsi" w:cs="Arial"/>
          <w:i/>
          <w:iCs/>
          <w:lang w:val="pl-PL"/>
        </w:rPr>
        <w:t xml:space="preserve">dgorice vrše komunalni policajci koji </w:t>
      </w:r>
      <w:r w:rsidRPr="00B36D7F">
        <w:rPr>
          <w:rFonts w:asciiTheme="majorHAnsi" w:hAnsiTheme="majorHAnsi" w:cs="Arial"/>
          <w:i/>
          <w:iCs/>
          <w:lang w:val="sr-Latn-CS"/>
        </w:rPr>
        <w:t xml:space="preserve">su u slučajevima kada su utvrdili da je povrijeđen zakon ili drugi propis, </w:t>
      </w:r>
      <w:r w:rsidR="001722E7" w:rsidRPr="00B36D7F">
        <w:rPr>
          <w:rFonts w:asciiTheme="majorHAnsi" w:hAnsiTheme="majorHAnsi" w:cs="Arial"/>
          <w:i/>
          <w:iCs/>
          <w:lang w:val="sr-Latn-CS"/>
        </w:rPr>
        <w:t>kontrolisane subjekte</w:t>
      </w:r>
      <w:r w:rsidR="007100B9" w:rsidRPr="00B36D7F">
        <w:rPr>
          <w:rFonts w:asciiTheme="majorHAnsi" w:hAnsiTheme="majorHAnsi" w:cs="Arial"/>
          <w:i/>
          <w:iCs/>
          <w:lang w:val="sr-Latn-CS"/>
        </w:rPr>
        <w:t>: usm</w:t>
      </w:r>
      <w:r w:rsidR="001722E7" w:rsidRPr="00B36D7F">
        <w:rPr>
          <w:rFonts w:asciiTheme="majorHAnsi" w:hAnsiTheme="majorHAnsi" w:cs="Arial"/>
          <w:i/>
          <w:iCs/>
          <w:lang w:val="sr-Latn-CS"/>
        </w:rPr>
        <w:t>e</w:t>
      </w:r>
      <w:r w:rsidR="00A56049" w:rsidRPr="00B36D7F">
        <w:rPr>
          <w:rFonts w:asciiTheme="majorHAnsi" w:hAnsiTheme="majorHAnsi" w:cs="Arial"/>
          <w:i/>
          <w:iCs/>
          <w:lang w:val="sr-Latn-CS"/>
        </w:rPr>
        <w:t>n</w:t>
      </w:r>
      <w:r w:rsidR="007100B9" w:rsidRPr="00B36D7F">
        <w:rPr>
          <w:rFonts w:asciiTheme="majorHAnsi" w:hAnsiTheme="majorHAnsi" w:cs="Arial"/>
          <w:i/>
          <w:iCs/>
          <w:lang w:val="sr-Latn-CS"/>
        </w:rPr>
        <w:t xml:space="preserve">o upozoravali, izdavali usmena naređenja za otklanjanje nepravilnosti, prilikom </w:t>
      </w:r>
      <w:r w:rsidR="001722E7" w:rsidRPr="00B36D7F">
        <w:rPr>
          <w:rFonts w:asciiTheme="majorHAnsi" w:hAnsiTheme="majorHAnsi" w:cs="Arial"/>
          <w:i/>
          <w:iCs/>
          <w:lang w:val="sr-Latn-CS"/>
        </w:rPr>
        <w:t>vršenja komunalnog nadzora utvrđ</w:t>
      </w:r>
      <w:r w:rsidR="007100B9" w:rsidRPr="00B36D7F">
        <w:rPr>
          <w:rFonts w:asciiTheme="majorHAnsi" w:hAnsiTheme="majorHAnsi" w:cs="Arial"/>
          <w:i/>
          <w:iCs/>
          <w:lang w:val="sr-Latn-CS"/>
        </w:rPr>
        <w:t>ivali identite</w:t>
      </w:r>
      <w:r w:rsidR="0028464D" w:rsidRPr="00B36D7F">
        <w:rPr>
          <w:rFonts w:asciiTheme="majorHAnsi" w:hAnsiTheme="majorHAnsi" w:cs="Arial"/>
          <w:i/>
          <w:iCs/>
          <w:lang w:val="sr-Latn-CS"/>
        </w:rPr>
        <w:t>t</w:t>
      </w:r>
      <w:r w:rsidR="007100B9" w:rsidRPr="00B36D7F">
        <w:rPr>
          <w:rFonts w:asciiTheme="majorHAnsi" w:hAnsiTheme="majorHAnsi" w:cs="Arial"/>
          <w:i/>
          <w:iCs/>
          <w:lang w:val="sr-Latn-CS"/>
        </w:rPr>
        <w:t xml:space="preserve"> kontrolisanog subjekta, a ukoliko se cilj nadzora nije mogao postići preventivnim mjerama, komunalni policajci su izdavali prekršajne naloge, podnosili zahtjev za pokretanje prekršajnog postupka, privremeno oduzimali predmete, </w:t>
      </w:r>
      <w:r w:rsidR="001722E7" w:rsidRPr="00B36D7F">
        <w:rPr>
          <w:rFonts w:asciiTheme="majorHAnsi" w:hAnsiTheme="majorHAnsi" w:cs="Arial"/>
          <w:i/>
          <w:iCs/>
          <w:lang w:val="sr-Latn-CS"/>
        </w:rPr>
        <w:t>implemetirajući</w:t>
      </w:r>
      <w:r w:rsidR="007100B9" w:rsidRPr="00B36D7F">
        <w:rPr>
          <w:rFonts w:asciiTheme="majorHAnsi" w:hAnsiTheme="majorHAnsi" w:cs="Arial"/>
          <w:i/>
          <w:iCs/>
          <w:lang w:val="sr-Latn-CS"/>
        </w:rPr>
        <w:t xml:space="preserve"> ovlašćenja iz Zakona o Komunalnoj policiji koji propisuje:</w:t>
      </w:r>
    </w:p>
    <w:p w:rsidR="00FB202D" w:rsidRDefault="007100B9" w:rsidP="00E018C2">
      <w:pPr>
        <w:pStyle w:val="NormalWeb"/>
        <w:shd w:val="clear" w:color="auto" w:fill="FFFFFF"/>
        <w:spacing w:before="0" w:beforeAutospacing="0" w:after="174" w:afterAutospacing="0" w:line="276" w:lineRule="auto"/>
        <w:jc w:val="both"/>
        <w:rPr>
          <w:rFonts w:asciiTheme="majorHAnsi" w:hAnsiTheme="majorHAnsi" w:cs="Arial"/>
          <w:i/>
        </w:rPr>
      </w:pPr>
      <w:r w:rsidRPr="00B36D7F">
        <w:rPr>
          <w:rFonts w:asciiTheme="majorHAnsi" w:hAnsiTheme="majorHAnsi" w:cs="Arial"/>
          <w:i/>
        </w:rPr>
        <w:t>U vršenju poslova iz svoje nadležnosti, komunalna policija je, u skladu s</w:t>
      </w:r>
      <w:r w:rsidR="00F15B9E">
        <w:rPr>
          <w:rFonts w:asciiTheme="majorHAnsi" w:hAnsiTheme="majorHAnsi" w:cs="Arial"/>
          <w:i/>
        </w:rPr>
        <w:t xml:space="preserve">a ovim zakonom, ovlašćena da: daje upozorenja;  izdaje usmena naređenja; utvrđuje identitet; </w:t>
      </w:r>
      <w:r w:rsidRPr="00B36D7F">
        <w:rPr>
          <w:rFonts w:asciiTheme="majorHAnsi" w:hAnsiTheme="majorHAnsi" w:cs="Arial"/>
          <w:i/>
        </w:rPr>
        <w:t>liši slobode učinioca prekršaja ili drugog kažnjivog djela;</w:t>
      </w:r>
      <w:r w:rsidR="00F15B9E">
        <w:rPr>
          <w:rFonts w:asciiTheme="majorHAnsi" w:hAnsiTheme="majorHAnsi" w:cs="Arial"/>
          <w:i/>
        </w:rPr>
        <w:t xml:space="preserve"> </w:t>
      </w:r>
      <w:r w:rsidRPr="00B36D7F">
        <w:rPr>
          <w:rFonts w:asciiTheme="majorHAnsi" w:hAnsiTheme="majorHAnsi" w:cs="Arial"/>
          <w:i/>
        </w:rPr>
        <w:t>zaustavi i privremeno i</w:t>
      </w:r>
      <w:r w:rsidR="00F15B9E">
        <w:rPr>
          <w:rFonts w:asciiTheme="majorHAnsi" w:hAnsiTheme="majorHAnsi" w:cs="Arial"/>
          <w:i/>
        </w:rPr>
        <w:t xml:space="preserve">sključi vozilo iz saobraćaja; </w:t>
      </w:r>
      <w:r w:rsidRPr="00B36D7F">
        <w:rPr>
          <w:rFonts w:asciiTheme="majorHAnsi" w:hAnsiTheme="majorHAnsi" w:cs="Arial"/>
          <w:i/>
        </w:rPr>
        <w:t>pregleda predmete;</w:t>
      </w:r>
      <w:r w:rsidR="00F15B9E">
        <w:rPr>
          <w:rFonts w:asciiTheme="majorHAnsi" w:hAnsiTheme="majorHAnsi" w:cs="Arial"/>
          <w:i/>
        </w:rPr>
        <w:t xml:space="preserve"> </w:t>
      </w:r>
      <w:r w:rsidRPr="00FB202D">
        <w:rPr>
          <w:rFonts w:asciiTheme="majorHAnsi" w:hAnsiTheme="majorHAnsi" w:cs="Arial"/>
          <w:i/>
        </w:rPr>
        <w:t>privremeno oduzima predmete</w:t>
      </w:r>
      <w:r w:rsidR="00F15B9E">
        <w:rPr>
          <w:rFonts w:asciiTheme="majorHAnsi" w:hAnsiTheme="majorHAnsi" w:cs="Arial"/>
          <w:i/>
        </w:rPr>
        <w:t>;</w:t>
      </w:r>
      <w:r w:rsidRPr="00B36D7F">
        <w:rPr>
          <w:rFonts w:asciiTheme="majorHAnsi" w:hAnsiTheme="majorHAnsi" w:cs="Arial"/>
          <w:i/>
        </w:rPr>
        <w:t>primijeni video nadzor; i</w:t>
      </w:r>
      <w:r w:rsidRPr="00B36D7F">
        <w:rPr>
          <w:rFonts w:asciiTheme="majorHAnsi" w:hAnsiTheme="majorHAnsi" w:cs="Arial"/>
          <w:i/>
        </w:rPr>
        <w:br/>
        <w:t>- upotrijebi fizičku snagu, palicu i sredstva za vezivanje (u daljem tekstu: sredstva prinude).</w:t>
      </w:r>
    </w:p>
    <w:p w:rsidR="00E018C2" w:rsidRPr="00E018C2" w:rsidRDefault="00E018C2" w:rsidP="00E018C2">
      <w:pPr>
        <w:pStyle w:val="NormalWeb"/>
        <w:shd w:val="clear" w:color="auto" w:fill="FFFFFF"/>
        <w:spacing w:before="0" w:beforeAutospacing="0" w:after="174" w:afterAutospacing="0" w:line="276" w:lineRule="auto"/>
        <w:jc w:val="both"/>
        <w:rPr>
          <w:rFonts w:asciiTheme="majorHAnsi" w:hAnsiTheme="majorHAnsi" w:cs="Arial"/>
          <w:i/>
        </w:rPr>
      </w:pPr>
    </w:p>
    <w:p w:rsidR="00FB202D" w:rsidRPr="00B30FD9" w:rsidRDefault="001332BF" w:rsidP="00FB202D">
      <w:pPr>
        <w:pStyle w:val="ListParagraph"/>
        <w:numPr>
          <w:ilvl w:val="0"/>
          <w:numId w:val="36"/>
        </w:numPr>
        <w:jc w:val="both"/>
        <w:outlineLvl w:val="0"/>
        <w:rPr>
          <w:rFonts w:asciiTheme="majorHAnsi" w:hAnsiTheme="majorHAnsi" w:cs="Arial"/>
          <w:b/>
          <w:i/>
          <w:iCs/>
          <w:sz w:val="24"/>
          <w:szCs w:val="24"/>
          <w:u w:val="single"/>
          <w:lang w:val="sr-Latn-CS"/>
        </w:rPr>
      </w:pPr>
      <w:r>
        <w:rPr>
          <w:rFonts w:asciiTheme="majorHAnsi" w:hAnsiTheme="majorHAnsi" w:cs="Arial"/>
          <w:b/>
          <w:bCs/>
          <w:i/>
          <w:iCs/>
          <w:sz w:val="24"/>
          <w:szCs w:val="24"/>
          <w:u w:val="single"/>
          <w:lang w:val="pl-PL"/>
        </w:rPr>
        <w:t>Sprovođenje komunalnih nadzora nad primjenom Odluke o komunalnom redu</w:t>
      </w:r>
    </w:p>
    <w:p w:rsidR="001332BF" w:rsidRDefault="00E05D80" w:rsidP="001332BF">
      <w:pPr>
        <w:pStyle w:val="ListParagraph"/>
        <w:autoSpaceDE w:val="0"/>
        <w:autoSpaceDN w:val="0"/>
        <w:adjustRightInd w:val="0"/>
        <w:ind w:left="0" w:right="-257" w:firstLine="720"/>
        <w:jc w:val="both"/>
        <w:rPr>
          <w:rFonts w:asciiTheme="majorHAnsi" w:hAnsiTheme="majorHAnsi" w:cs="Arial"/>
          <w:i/>
          <w:iCs/>
          <w:sz w:val="24"/>
          <w:szCs w:val="24"/>
          <w:lang w:val="sr-Latn-CS"/>
        </w:rPr>
      </w:pPr>
      <w:r w:rsidRPr="00B36D7F">
        <w:rPr>
          <w:rFonts w:asciiTheme="majorHAnsi" w:hAnsiTheme="majorHAnsi" w:cs="Arial"/>
          <w:bCs/>
          <w:i/>
          <w:iCs/>
          <w:sz w:val="24"/>
          <w:szCs w:val="24"/>
          <w:lang w:val="pl-PL"/>
        </w:rPr>
        <w:t xml:space="preserve"> </w:t>
      </w:r>
      <w:r w:rsidR="00E9663E" w:rsidRPr="00B36D7F">
        <w:rPr>
          <w:rFonts w:asciiTheme="majorHAnsi" w:hAnsiTheme="majorHAnsi" w:cs="Arial"/>
          <w:i/>
          <w:iCs/>
          <w:sz w:val="24"/>
          <w:szCs w:val="24"/>
          <w:lang w:val="pl-PL"/>
        </w:rPr>
        <w:t xml:space="preserve">  </w:t>
      </w:r>
      <w:r w:rsidRPr="00B36D7F">
        <w:rPr>
          <w:rFonts w:asciiTheme="majorHAnsi" w:hAnsiTheme="majorHAnsi" w:cs="Arial"/>
          <w:i/>
          <w:iCs/>
          <w:sz w:val="24"/>
          <w:szCs w:val="24"/>
          <w:lang w:val="pl-PL"/>
        </w:rPr>
        <w:t>U cilju održavanja komunalnog reda vezano za postavljanje privremenih objekata montažnog karaktera</w:t>
      </w:r>
      <w:r w:rsidR="008314F9" w:rsidRPr="00B36D7F">
        <w:rPr>
          <w:rFonts w:asciiTheme="majorHAnsi" w:hAnsiTheme="majorHAnsi" w:cs="Arial"/>
          <w:i/>
          <w:iCs/>
          <w:sz w:val="24"/>
          <w:szCs w:val="24"/>
          <w:lang w:val="pl-PL"/>
        </w:rPr>
        <w:t>,</w:t>
      </w:r>
      <w:r w:rsidRPr="00B36D7F">
        <w:rPr>
          <w:rFonts w:asciiTheme="majorHAnsi" w:hAnsiTheme="majorHAnsi" w:cs="Arial"/>
          <w:i/>
          <w:iCs/>
          <w:sz w:val="24"/>
          <w:szCs w:val="24"/>
          <w:lang w:val="pl-PL"/>
        </w:rPr>
        <w:t xml:space="preserve"> redovno je vršena kontrola privremenih objekata montažnog karaktera tipa ljetnja bašta, zatvorena bašta i tenda (vlasnici ugostiteljskih objekata najčešće su mjesečno podnosili/obnavljali  zahtjeve za postavljanje ovih objekata, zbog obaveze plaćanja komunalne takse za zauzimanje javnih površina), a svaka uočena neprav</w:t>
      </w:r>
      <w:r w:rsidR="00E018C2">
        <w:rPr>
          <w:rFonts w:asciiTheme="majorHAnsi" w:hAnsiTheme="majorHAnsi" w:cs="Arial"/>
          <w:i/>
          <w:iCs/>
          <w:sz w:val="24"/>
          <w:szCs w:val="24"/>
          <w:lang w:val="pl-PL"/>
        </w:rPr>
        <w:t>i</w:t>
      </w:r>
      <w:r w:rsidRPr="00B36D7F">
        <w:rPr>
          <w:rFonts w:asciiTheme="majorHAnsi" w:hAnsiTheme="majorHAnsi" w:cs="Arial"/>
          <w:i/>
          <w:iCs/>
          <w:sz w:val="24"/>
          <w:szCs w:val="24"/>
          <w:lang w:val="pl-PL"/>
        </w:rPr>
        <w:t xml:space="preserve">lnost – neposjedovanje odobrenja za postavljanje i nepoštovanje urbanističko -tehničkih uslova, otklonjena je nakon peduzetih mjera od strane </w:t>
      </w:r>
      <w:r w:rsidR="00B61479" w:rsidRPr="00B36D7F">
        <w:rPr>
          <w:rFonts w:asciiTheme="majorHAnsi" w:hAnsiTheme="majorHAnsi" w:cs="Arial"/>
          <w:i/>
          <w:iCs/>
          <w:sz w:val="24"/>
          <w:szCs w:val="24"/>
          <w:lang w:val="pl-PL"/>
        </w:rPr>
        <w:t>komunalnih policajaca</w:t>
      </w:r>
      <w:r w:rsidRPr="00B36D7F">
        <w:rPr>
          <w:rFonts w:asciiTheme="majorHAnsi" w:hAnsiTheme="majorHAnsi" w:cs="Arial"/>
          <w:i/>
          <w:iCs/>
          <w:sz w:val="24"/>
          <w:szCs w:val="24"/>
          <w:lang w:val="pl-PL"/>
        </w:rPr>
        <w:t>, što je doprinijelo većem stepenu poštovanja reda i komunalne discipline na javnim i drugim površinama, kao i redovnijoj uplati komunalne takse za korišćenje javne površine u svrhu postavljanja navedenih privremenih objekata montažnog karaktera.</w:t>
      </w:r>
      <w:r w:rsidRPr="00B36D7F">
        <w:rPr>
          <w:rFonts w:asciiTheme="majorHAnsi" w:hAnsiTheme="majorHAnsi" w:cs="Arial"/>
          <w:i/>
          <w:iCs/>
          <w:sz w:val="24"/>
          <w:szCs w:val="24"/>
          <w:lang w:val="sr-Latn-CS"/>
        </w:rPr>
        <w:t xml:space="preserve"> </w:t>
      </w:r>
      <w:r w:rsidR="00582D34" w:rsidRPr="00B36D7F">
        <w:rPr>
          <w:rFonts w:asciiTheme="majorHAnsi" w:hAnsiTheme="majorHAnsi" w:cs="Arial"/>
          <w:i/>
          <w:iCs/>
          <w:sz w:val="24"/>
          <w:szCs w:val="24"/>
          <w:lang w:val="sr-Latn-CS"/>
        </w:rPr>
        <w:t xml:space="preserve">Predmet nadzora komunalnih policajaca bio je usmjeren i u pogledu pribavljanja odobrenja za </w:t>
      </w:r>
      <w:r w:rsidR="00582D34" w:rsidRPr="00B36D7F">
        <w:rPr>
          <w:rFonts w:asciiTheme="majorHAnsi" w:hAnsiTheme="majorHAnsi" w:cs="Arial"/>
          <w:i/>
          <w:iCs/>
          <w:sz w:val="24"/>
          <w:szCs w:val="24"/>
          <w:lang w:val="pl-PL"/>
        </w:rPr>
        <w:t xml:space="preserve">privremene objekate montažnog karaktera </w:t>
      </w:r>
      <w:r w:rsidR="00582D34" w:rsidRPr="00B36D7F">
        <w:rPr>
          <w:rFonts w:asciiTheme="majorHAnsi" w:hAnsiTheme="majorHAnsi" w:cs="Arial"/>
          <w:i/>
          <w:iCs/>
          <w:sz w:val="24"/>
          <w:szCs w:val="24"/>
          <w:lang w:val="sr-Latn-CS"/>
        </w:rPr>
        <w:t xml:space="preserve">koji se mogu premještati s jednog mjesta na drugo tipa: izložbene tezge, izložbene police, štandovi, reklamno oglasnih panoi, aparati za prodaju osvježavajućih napitaka, sladoleda i drugi slični objekti i uređaji. </w:t>
      </w:r>
      <w:r w:rsidRPr="00B36D7F">
        <w:rPr>
          <w:rFonts w:asciiTheme="majorHAnsi" w:hAnsiTheme="majorHAnsi" w:cs="Arial"/>
          <w:i/>
          <w:iCs/>
          <w:sz w:val="24"/>
          <w:szCs w:val="24"/>
          <w:lang w:val="sr-Latn-CS"/>
        </w:rPr>
        <w:t xml:space="preserve">   </w:t>
      </w:r>
      <w:r w:rsidR="001332BF" w:rsidRPr="00ED6D16">
        <w:rPr>
          <w:rFonts w:asciiTheme="majorHAnsi" w:hAnsiTheme="majorHAnsi" w:cs="Arial"/>
          <w:i/>
          <w:iCs/>
          <w:sz w:val="24"/>
          <w:szCs w:val="24"/>
          <w:lang w:val="sr-Latn-CS"/>
        </w:rPr>
        <w:t xml:space="preserve">U sklopu redovnih radnih aktivnkosti, komunalni policajci Komunalne policije Glavnog grada su obezbjeđivali komunalni red u oblasti koja je uređena odredbama Odluke o komunalnom </w:t>
      </w:r>
      <w:r w:rsidR="001332BF">
        <w:rPr>
          <w:rFonts w:asciiTheme="majorHAnsi" w:hAnsiTheme="majorHAnsi" w:cs="Arial"/>
          <w:i/>
          <w:iCs/>
          <w:sz w:val="24"/>
          <w:szCs w:val="24"/>
          <w:lang w:val="sr-Latn-CS"/>
        </w:rPr>
        <w:t>redu</w:t>
      </w:r>
      <w:r w:rsidR="001332BF" w:rsidRPr="00ED6D16">
        <w:rPr>
          <w:rFonts w:asciiTheme="majorHAnsi" w:hAnsiTheme="majorHAnsi" w:cs="Arial"/>
          <w:i/>
          <w:iCs/>
          <w:sz w:val="24"/>
          <w:szCs w:val="24"/>
          <w:lang w:val="sr-Latn-CS"/>
        </w:rPr>
        <w:t>, u kojoj oblasti su radi krešenja komunalnog reda  izdali</w:t>
      </w:r>
      <w:r w:rsidR="000810F3">
        <w:rPr>
          <w:rFonts w:asciiTheme="majorHAnsi" w:hAnsiTheme="majorHAnsi" w:cs="Arial"/>
          <w:b/>
          <w:i/>
          <w:iCs/>
          <w:sz w:val="24"/>
          <w:szCs w:val="24"/>
          <w:lang w:val="sr-Latn-CS"/>
        </w:rPr>
        <w:t xml:space="preserve"> </w:t>
      </w:r>
      <w:r w:rsidR="000810F3" w:rsidRPr="000810F3">
        <w:rPr>
          <w:rFonts w:asciiTheme="majorHAnsi" w:hAnsiTheme="majorHAnsi" w:cs="Arial"/>
          <w:b/>
          <w:i/>
          <w:iCs/>
          <w:sz w:val="24"/>
          <w:szCs w:val="24"/>
          <w:u w:val="single"/>
          <w:lang w:val="sr-Latn-CS"/>
        </w:rPr>
        <w:t>1141</w:t>
      </w:r>
      <w:r w:rsidR="000810F3">
        <w:rPr>
          <w:rFonts w:asciiTheme="majorHAnsi" w:hAnsiTheme="majorHAnsi" w:cs="Arial"/>
          <w:i/>
          <w:iCs/>
          <w:sz w:val="24"/>
          <w:szCs w:val="24"/>
          <w:u w:val="single"/>
          <w:lang w:val="sr-Latn-CS"/>
        </w:rPr>
        <w:t xml:space="preserve"> </w:t>
      </w:r>
      <w:r w:rsidR="001332BF" w:rsidRPr="00ED6D16">
        <w:rPr>
          <w:rFonts w:asciiTheme="majorHAnsi" w:hAnsiTheme="majorHAnsi" w:cs="Arial"/>
          <w:i/>
          <w:iCs/>
          <w:sz w:val="24"/>
          <w:szCs w:val="24"/>
          <w:lang w:val="sr-Latn-CS"/>
        </w:rPr>
        <w:t>prekršajnih naloga.</w:t>
      </w:r>
    </w:p>
    <w:p w:rsidR="00E018C2" w:rsidRDefault="00E018C2" w:rsidP="00E018C2">
      <w:pPr>
        <w:pStyle w:val="ListParagraph"/>
        <w:autoSpaceDE w:val="0"/>
        <w:autoSpaceDN w:val="0"/>
        <w:adjustRightInd w:val="0"/>
        <w:ind w:left="0" w:firstLine="720"/>
        <w:jc w:val="both"/>
        <w:rPr>
          <w:rFonts w:asciiTheme="majorHAnsi" w:hAnsiTheme="majorHAnsi" w:cs="Arial"/>
          <w:i/>
          <w:iCs/>
          <w:sz w:val="24"/>
          <w:szCs w:val="24"/>
          <w:lang w:val="pl-PL"/>
        </w:rPr>
      </w:pPr>
    </w:p>
    <w:p w:rsidR="00D25501" w:rsidRDefault="00D25501" w:rsidP="00E018C2">
      <w:pPr>
        <w:pStyle w:val="ListParagraph"/>
        <w:autoSpaceDE w:val="0"/>
        <w:autoSpaceDN w:val="0"/>
        <w:adjustRightInd w:val="0"/>
        <w:ind w:left="0" w:firstLine="720"/>
        <w:jc w:val="both"/>
        <w:rPr>
          <w:rFonts w:asciiTheme="majorHAnsi" w:hAnsiTheme="majorHAnsi" w:cs="Arial"/>
          <w:i/>
          <w:iCs/>
          <w:sz w:val="24"/>
          <w:szCs w:val="24"/>
          <w:lang w:val="pl-PL"/>
        </w:rPr>
      </w:pPr>
    </w:p>
    <w:p w:rsidR="00D25501" w:rsidRDefault="00D25501" w:rsidP="00E018C2">
      <w:pPr>
        <w:pStyle w:val="ListParagraph"/>
        <w:autoSpaceDE w:val="0"/>
        <w:autoSpaceDN w:val="0"/>
        <w:adjustRightInd w:val="0"/>
        <w:ind w:left="0" w:firstLine="720"/>
        <w:jc w:val="both"/>
        <w:rPr>
          <w:rFonts w:asciiTheme="majorHAnsi" w:hAnsiTheme="majorHAnsi" w:cs="Arial"/>
          <w:i/>
          <w:iCs/>
          <w:sz w:val="24"/>
          <w:szCs w:val="24"/>
          <w:lang w:val="pl-PL"/>
        </w:rPr>
      </w:pPr>
    </w:p>
    <w:p w:rsidR="00D25501" w:rsidRDefault="00D25501" w:rsidP="00E018C2">
      <w:pPr>
        <w:pStyle w:val="ListParagraph"/>
        <w:autoSpaceDE w:val="0"/>
        <w:autoSpaceDN w:val="0"/>
        <w:adjustRightInd w:val="0"/>
        <w:ind w:left="0" w:firstLine="720"/>
        <w:jc w:val="both"/>
        <w:rPr>
          <w:rFonts w:asciiTheme="majorHAnsi" w:hAnsiTheme="majorHAnsi" w:cs="Arial"/>
          <w:i/>
          <w:iCs/>
          <w:sz w:val="24"/>
          <w:szCs w:val="24"/>
          <w:lang w:val="pl-PL"/>
        </w:rPr>
      </w:pPr>
    </w:p>
    <w:p w:rsidR="00CF11FA" w:rsidRPr="0054020C" w:rsidRDefault="00CF11FA" w:rsidP="0054020C">
      <w:pPr>
        <w:autoSpaceDE w:val="0"/>
        <w:autoSpaceDN w:val="0"/>
        <w:adjustRightInd w:val="0"/>
        <w:jc w:val="both"/>
        <w:rPr>
          <w:rFonts w:asciiTheme="majorHAnsi" w:hAnsiTheme="majorHAnsi" w:cs="Arial"/>
          <w:i/>
          <w:iCs/>
          <w:sz w:val="24"/>
          <w:szCs w:val="24"/>
          <w:lang w:val="pl-PL"/>
        </w:rPr>
      </w:pPr>
    </w:p>
    <w:p w:rsidR="00FB202D" w:rsidRPr="00AC1EC6" w:rsidRDefault="00E05D80" w:rsidP="00FB202D">
      <w:pPr>
        <w:pStyle w:val="ListParagraph"/>
        <w:numPr>
          <w:ilvl w:val="0"/>
          <w:numId w:val="36"/>
        </w:numPr>
        <w:autoSpaceDE w:val="0"/>
        <w:autoSpaceDN w:val="0"/>
        <w:adjustRightInd w:val="0"/>
        <w:jc w:val="both"/>
        <w:rPr>
          <w:rFonts w:asciiTheme="majorHAnsi" w:hAnsiTheme="majorHAnsi" w:cs="Arial"/>
          <w:b/>
          <w:bCs/>
          <w:i/>
          <w:iCs/>
          <w:sz w:val="24"/>
          <w:szCs w:val="24"/>
          <w:u w:val="single"/>
          <w:lang w:val="sr-Latn-CS"/>
        </w:rPr>
      </w:pPr>
      <w:r w:rsidRPr="00B36D7F">
        <w:rPr>
          <w:rFonts w:asciiTheme="majorHAnsi" w:hAnsiTheme="majorHAnsi" w:cs="Arial"/>
          <w:b/>
          <w:bCs/>
          <w:i/>
          <w:iCs/>
          <w:sz w:val="24"/>
          <w:szCs w:val="24"/>
          <w:u w:val="single"/>
          <w:lang w:val="sr-Latn-CS"/>
        </w:rPr>
        <w:t>Vanpijačna prodaja</w:t>
      </w:r>
    </w:p>
    <w:p w:rsidR="00E05D80" w:rsidRPr="00B36D7F" w:rsidRDefault="00E05D80" w:rsidP="001B2B7D">
      <w:pPr>
        <w:jc w:val="both"/>
        <w:rPr>
          <w:rFonts w:asciiTheme="majorHAnsi" w:hAnsiTheme="majorHAnsi" w:cs="Arial"/>
          <w:i/>
          <w:iCs/>
          <w:sz w:val="24"/>
          <w:szCs w:val="24"/>
          <w:lang w:val="sr-Latn-CS"/>
        </w:rPr>
      </w:pPr>
      <w:r w:rsidRPr="00B36D7F">
        <w:rPr>
          <w:rFonts w:asciiTheme="majorHAnsi" w:hAnsiTheme="majorHAnsi" w:cs="Arial"/>
          <w:i/>
          <w:iCs/>
          <w:sz w:val="24"/>
          <w:szCs w:val="24"/>
          <w:lang w:val="sr-Latn-CS"/>
        </w:rPr>
        <w:t xml:space="preserve">            U navedenom periodu pojačane aktivnosti svakodnevno su bile usmjerene na suzbijanju vanpijačne prodaje na javnim površinama na teri</w:t>
      </w:r>
      <w:r w:rsidR="00582D34" w:rsidRPr="00B36D7F">
        <w:rPr>
          <w:rFonts w:asciiTheme="majorHAnsi" w:hAnsiTheme="majorHAnsi" w:cs="Arial"/>
          <w:i/>
          <w:iCs/>
          <w:sz w:val="24"/>
          <w:szCs w:val="24"/>
          <w:lang w:val="sr-Latn-CS"/>
        </w:rPr>
        <w:t>to</w:t>
      </w:r>
      <w:r w:rsidRPr="00B36D7F">
        <w:rPr>
          <w:rFonts w:asciiTheme="majorHAnsi" w:hAnsiTheme="majorHAnsi" w:cs="Arial"/>
          <w:i/>
          <w:iCs/>
          <w:sz w:val="24"/>
          <w:szCs w:val="24"/>
          <w:lang w:val="sr-Latn-CS"/>
        </w:rPr>
        <w:t>riji Glavnog grada, kao i na teri</w:t>
      </w:r>
      <w:r w:rsidR="00582D34" w:rsidRPr="00B36D7F">
        <w:rPr>
          <w:rFonts w:asciiTheme="majorHAnsi" w:hAnsiTheme="majorHAnsi" w:cs="Arial"/>
          <w:i/>
          <w:iCs/>
          <w:sz w:val="24"/>
          <w:szCs w:val="24"/>
          <w:lang w:val="sr-Latn-CS"/>
        </w:rPr>
        <w:t>to</w:t>
      </w:r>
      <w:r w:rsidRPr="00B36D7F">
        <w:rPr>
          <w:rFonts w:asciiTheme="majorHAnsi" w:hAnsiTheme="majorHAnsi" w:cs="Arial"/>
          <w:i/>
          <w:iCs/>
          <w:sz w:val="24"/>
          <w:szCs w:val="24"/>
          <w:lang w:val="sr-Latn-CS"/>
        </w:rPr>
        <w:t xml:space="preserve">riji </w:t>
      </w:r>
      <w:r w:rsidR="00E018C2">
        <w:rPr>
          <w:rFonts w:asciiTheme="majorHAnsi" w:hAnsiTheme="majorHAnsi" w:cs="Arial"/>
          <w:i/>
          <w:iCs/>
          <w:sz w:val="24"/>
          <w:szCs w:val="24"/>
          <w:lang w:val="sr-Latn-CS"/>
        </w:rPr>
        <w:t>opštine</w:t>
      </w:r>
      <w:r w:rsidR="00582D34" w:rsidRPr="00B36D7F">
        <w:rPr>
          <w:rFonts w:asciiTheme="majorHAnsi" w:hAnsiTheme="majorHAnsi" w:cs="Arial"/>
          <w:i/>
          <w:iCs/>
          <w:sz w:val="24"/>
          <w:szCs w:val="24"/>
          <w:lang w:val="sr-Latn-CS"/>
        </w:rPr>
        <w:t xml:space="preserve"> u okviru Glavnog grada</w:t>
      </w:r>
      <w:r w:rsidR="00E018C2">
        <w:rPr>
          <w:rFonts w:asciiTheme="majorHAnsi" w:hAnsiTheme="majorHAnsi" w:cs="Arial"/>
          <w:i/>
          <w:iCs/>
          <w:sz w:val="24"/>
          <w:szCs w:val="24"/>
          <w:lang w:val="sr-Latn-CS"/>
        </w:rPr>
        <w:t>- Golubovci</w:t>
      </w:r>
      <w:r w:rsidRPr="00B36D7F">
        <w:rPr>
          <w:rFonts w:asciiTheme="majorHAnsi" w:hAnsiTheme="majorHAnsi" w:cs="Arial"/>
          <w:i/>
          <w:iCs/>
          <w:sz w:val="24"/>
          <w:szCs w:val="24"/>
          <w:lang w:val="sr-Latn-CS"/>
        </w:rPr>
        <w:t xml:space="preserve">. </w:t>
      </w:r>
    </w:p>
    <w:p w:rsidR="00FB202D" w:rsidRPr="00B36D7F" w:rsidRDefault="00E05D80" w:rsidP="001B2B7D">
      <w:pPr>
        <w:jc w:val="both"/>
        <w:rPr>
          <w:rFonts w:asciiTheme="majorHAnsi" w:hAnsiTheme="majorHAnsi" w:cs="Arial"/>
          <w:i/>
          <w:iCs/>
          <w:sz w:val="24"/>
          <w:szCs w:val="24"/>
          <w:lang w:val="sr-Latn-CS"/>
        </w:rPr>
      </w:pPr>
      <w:r w:rsidRPr="00B36D7F">
        <w:rPr>
          <w:rFonts w:asciiTheme="majorHAnsi" w:hAnsiTheme="majorHAnsi" w:cs="Arial"/>
          <w:i/>
          <w:iCs/>
          <w:color w:val="FF0000"/>
          <w:sz w:val="24"/>
          <w:szCs w:val="24"/>
          <w:lang w:val="sr-Latn-CS"/>
        </w:rPr>
        <w:t xml:space="preserve">         </w:t>
      </w:r>
      <w:r w:rsidR="0078169D" w:rsidRPr="00B36D7F">
        <w:rPr>
          <w:rFonts w:asciiTheme="majorHAnsi" w:hAnsiTheme="majorHAnsi" w:cs="Arial"/>
          <w:i/>
          <w:iCs/>
          <w:color w:val="FF0000"/>
          <w:sz w:val="24"/>
          <w:szCs w:val="24"/>
          <w:lang w:val="sr-Latn-CS"/>
        </w:rPr>
        <w:t xml:space="preserve"> </w:t>
      </w:r>
      <w:r w:rsidRPr="00B36D7F">
        <w:rPr>
          <w:rFonts w:asciiTheme="majorHAnsi" w:hAnsiTheme="majorHAnsi" w:cs="Arial"/>
          <w:i/>
          <w:iCs/>
          <w:sz w:val="24"/>
          <w:szCs w:val="24"/>
          <w:lang w:val="sr-Latn-CS"/>
        </w:rPr>
        <w:t>Preduzetim mjerama i radnjama od s</w:t>
      </w:r>
      <w:r w:rsidR="0078169D" w:rsidRPr="00B36D7F">
        <w:rPr>
          <w:rFonts w:asciiTheme="majorHAnsi" w:hAnsiTheme="majorHAnsi" w:cs="Arial"/>
          <w:i/>
          <w:iCs/>
          <w:sz w:val="24"/>
          <w:szCs w:val="24"/>
          <w:lang w:val="sr-Latn-CS"/>
        </w:rPr>
        <w:t xml:space="preserve">trane komunalnih policajaca, </w:t>
      </w:r>
      <w:r w:rsidRPr="00B36D7F">
        <w:rPr>
          <w:rFonts w:asciiTheme="majorHAnsi" w:hAnsiTheme="majorHAnsi" w:cs="Arial"/>
          <w:i/>
          <w:iCs/>
          <w:sz w:val="24"/>
          <w:szCs w:val="24"/>
          <w:lang w:val="sr-Latn-CS"/>
        </w:rPr>
        <w:t>redovnim dežurstvima</w:t>
      </w:r>
      <w:r w:rsidR="001722E7" w:rsidRPr="00B36D7F">
        <w:rPr>
          <w:rFonts w:asciiTheme="majorHAnsi" w:hAnsiTheme="majorHAnsi" w:cs="Arial"/>
          <w:i/>
          <w:iCs/>
          <w:sz w:val="24"/>
          <w:szCs w:val="24"/>
          <w:lang w:val="sr-Latn-CS"/>
        </w:rPr>
        <w:t xml:space="preserve"> na najkritičnijim lokacijama</w:t>
      </w:r>
      <w:r w:rsidRPr="00B36D7F">
        <w:rPr>
          <w:rFonts w:asciiTheme="majorHAnsi" w:hAnsiTheme="majorHAnsi" w:cs="Arial"/>
          <w:i/>
          <w:iCs/>
          <w:sz w:val="24"/>
          <w:szCs w:val="24"/>
          <w:lang w:val="sr-Latn-CS"/>
        </w:rPr>
        <w:t xml:space="preserve">, uticali smo da se prodaja van prodajnih mjesta, kao i uzurpacija javnih površina od lica koja se bave vanpijačnom prodajom znatno suzbije. </w:t>
      </w:r>
    </w:p>
    <w:p w:rsidR="00E018C2" w:rsidRPr="00FB202D" w:rsidRDefault="009573F0" w:rsidP="00FB202D">
      <w:pPr>
        <w:jc w:val="both"/>
        <w:rPr>
          <w:rFonts w:asciiTheme="majorHAnsi" w:hAnsiTheme="majorHAnsi" w:cs="Arial"/>
          <w:i/>
          <w:sz w:val="24"/>
          <w:szCs w:val="24"/>
        </w:rPr>
      </w:pPr>
      <w:r w:rsidRPr="00B36D7F">
        <w:rPr>
          <w:rFonts w:asciiTheme="majorHAnsi" w:hAnsiTheme="majorHAnsi" w:cs="Arial"/>
          <w:i/>
          <w:iCs/>
          <w:color w:val="FF0000"/>
          <w:sz w:val="24"/>
          <w:szCs w:val="24"/>
          <w:lang w:val="sr-Latn-CS"/>
        </w:rPr>
        <w:t xml:space="preserve">          </w:t>
      </w:r>
      <w:r w:rsidR="002C23CE" w:rsidRPr="00B36D7F">
        <w:rPr>
          <w:rFonts w:asciiTheme="majorHAnsi" w:hAnsiTheme="majorHAnsi" w:cs="Arial"/>
          <w:i/>
          <w:sz w:val="24"/>
          <w:szCs w:val="24"/>
        </w:rPr>
        <w:t>U postupku vršenja komunalnog nadz</w:t>
      </w:r>
      <w:r w:rsidR="00E018C2">
        <w:rPr>
          <w:rFonts w:asciiTheme="majorHAnsi" w:hAnsiTheme="majorHAnsi" w:cs="Arial"/>
          <w:i/>
          <w:sz w:val="24"/>
          <w:szCs w:val="24"/>
        </w:rPr>
        <w:t>ora na zaštiti javnih površina k</w:t>
      </w:r>
      <w:r w:rsidR="002C23CE" w:rsidRPr="00B36D7F">
        <w:rPr>
          <w:rFonts w:asciiTheme="majorHAnsi" w:hAnsiTheme="majorHAnsi" w:cs="Arial"/>
          <w:i/>
          <w:sz w:val="24"/>
          <w:szCs w:val="24"/>
        </w:rPr>
        <w:t>omunalni policajci su</w:t>
      </w:r>
      <w:r w:rsidR="00FB202D">
        <w:rPr>
          <w:rFonts w:asciiTheme="majorHAnsi" w:hAnsiTheme="majorHAnsi" w:cs="Arial"/>
          <w:i/>
          <w:sz w:val="24"/>
          <w:szCs w:val="24"/>
        </w:rPr>
        <w:t xml:space="preserve"> iz</w:t>
      </w:r>
      <w:r w:rsidR="00E81849">
        <w:rPr>
          <w:rFonts w:asciiTheme="majorHAnsi" w:hAnsiTheme="majorHAnsi" w:cs="Arial"/>
          <w:i/>
          <w:sz w:val="24"/>
          <w:szCs w:val="24"/>
        </w:rPr>
        <w:t xml:space="preserve">dali </w:t>
      </w:r>
      <w:r w:rsidR="000810F3" w:rsidRPr="000810F3">
        <w:rPr>
          <w:rFonts w:asciiTheme="majorHAnsi" w:hAnsiTheme="majorHAnsi" w:cs="Arial"/>
          <w:b/>
          <w:i/>
          <w:sz w:val="24"/>
          <w:szCs w:val="24"/>
          <w:u w:val="single"/>
        </w:rPr>
        <w:t>69</w:t>
      </w:r>
      <w:r w:rsidR="002348DA">
        <w:rPr>
          <w:rFonts w:asciiTheme="majorHAnsi" w:hAnsiTheme="majorHAnsi" w:cs="Arial"/>
          <w:i/>
          <w:sz w:val="24"/>
          <w:szCs w:val="24"/>
        </w:rPr>
        <w:t xml:space="preserve"> </w:t>
      </w:r>
      <w:r w:rsidR="00E81849">
        <w:rPr>
          <w:rFonts w:asciiTheme="majorHAnsi" w:hAnsiTheme="majorHAnsi" w:cs="Arial"/>
          <w:i/>
          <w:sz w:val="24"/>
          <w:szCs w:val="24"/>
        </w:rPr>
        <w:t xml:space="preserve">prekršajni nalog i </w:t>
      </w:r>
      <w:r w:rsidR="002C23CE" w:rsidRPr="00B36D7F">
        <w:rPr>
          <w:rFonts w:asciiTheme="majorHAnsi" w:hAnsiTheme="majorHAnsi" w:cs="Arial"/>
          <w:i/>
          <w:sz w:val="24"/>
          <w:szCs w:val="24"/>
        </w:rPr>
        <w:t xml:space="preserve"> oduzeli</w:t>
      </w:r>
    </w:p>
    <w:p w:rsidR="002C23CE" w:rsidRDefault="002C23CE" w:rsidP="002C23CE">
      <w:pPr>
        <w:pStyle w:val="ListParagraph"/>
        <w:numPr>
          <w:ilvl w:val="0"/>
          <w:numId w:val="26"/>
        </w:numPr>
        <w:spacing w:after="0"/>
        <w:ind w:left="714" w:hanging="357"/>
        <w:jc w:val="both"/>
        <w:rPr>
          <w:rFonts w:asciiTheme="majorHAnsi" w:hAnsiTheme="majorHAnsi" w:cs="Arial"/>
          <w:i/>
          <w:sz w:val="24"/>
          <w:szCs w:val="24"/>
        </w:rPr>
      </w:pPr>
      <w:r w:rsidRPr="00B36D7F">
        <w:rPr>
          <w:rFonts w:asciiTheme="majorHAnsi" w:hAnsiTheme="majorHAnsi" w:cs="Arial"/>
          <w:i/>
          <w:sz w:val="24"/>
          <w:szCs w:val="24"/>
        </w:rPr>
        <w:t>Cigarete -</w:t>
      </w:r>
      <w:r w:rsidR="00D42E58">
        <w:rPr>
          <w:rFonts w:asciiTheme="majorHAnsi" w:hAnsiTheme="majorHAnsi" w:cs="Arial"/>
          <w:b/>
          <w:i/>
          <w:sz w:val="24"/>
          <w:szCs w:val="24"/>
          <w:u w:val="single"/>
        </w:rPr>
        <w:t>809</w:t>
      </w:r>
      <w:r w:rsidR="00A04554" w:rsidRPr="00B36D7F">
        <w:rPr>
          <w:rFonts w:asciiTheme="majorHAnsi" w:hAnsiTheme="majorHAnsi" w:cs="Arial"/>
          <w:i/>
          <w:sz w:val="24"/>
          <w:szCs w:val="24"/>
        </w:rPr>
        <w:t xml:space="preserve"> </w:t>
      </w:r>
      <w:r w:rsidRPr="00B36D7F">
        <w:rPr>
          <w:rFonts w:asciiTheme="majorHAnsi" w:hAnsiTheme="majorHAnsi" w:cs="Arial"/>
          <w:i/>
          <w:sz w:val="24"/>
          <w:szCs w:val="24"/>
        </w:rPr>
        <w:t xml:space="preserve"> paklica; </w:t>
      </w:r>
    </w:p>
    <w:p w:rsidR="00FB202D" w:rsidRPr="00FB202D" w:rsidRDefault="00FB202D" w:rsidP="00FB202D">
      <w:pPr>
        <w:pStyle w:val="ListParagraph"/>
        <w:numPr>
          <w:ilvl w:val="0"/>
          <w:numId w:val="26"/>
        </w:numPr>
        <w:spacing w:after="0"/>
        <w:jc w:val="both"/>
        <w:rPr>
          <w:rFonts w:asciiTheme="majorHAnsi" w:hAnsiTheme="majorHAnsi" w:cs="Arial"/>
          <w:i/>
          <w:sz w:val="24"/>
          <w:szCs w:val="24"/>
        </w:rPr>
      </w:pPr>
      <w:r w:rsidRPr="00FB202D">
        <w:rPr>
          <w:rFonts w:asciiTheme="majorHAnsi" w:hAnsiTheme="majorHAnsi" w:cs="Arial"/>
          <w:i/>
          <w:sz w:val="24"/>
          <w:szCs w:val="24"/>
        </w:rPr>
        <w:t>Rezani duvan -</w:t>
      </w:r>
      <w:r w:rsidR="00D42E58" w:rsidRPr="00D42E58">
        <w:rPr>
          <w:rFonts w:asciiTheme="majorHAnsi" w:hAnsiTheme="majorHAnsi" w:cs="Arial"/>
          <w:b/>
          <w:i/>
          <w:sz w:val="24"/>
          <w:szCs w:val="24"/>
          <w:u w:val="single"/>
        </w:rPr>
        <w:t>13</w:t>
      </w:r>
      <w:r w:rsidRPr="00FB202D">
        <w:rPr>
          <w:rFonts w:asciiTheme="majorHAnsi" w:hAnsiTheme="majorHAnsi" w:cs="Arial"/>
          <w:i/>
          <w:sz w:val="24"/>
          <w:szCs w:val="24"/>
        </w:rPr>
        <w:t>kg</w:t>
      </w:r>
      <w:r w:rsidR="00A6421B">
        <w:rPr>
          <w:rFonts w:asciiTheme="majorHAnsi" w:hAnsiTheme="majorHAnsi" w:cs="Arial"/>
          <w:i/>
          <w:sz w:val="24"/>
          <w:szCs w:val="24"/>
        </w:rPr>
        <w:t>;</w:t>
      </w:r>
    </w:p>
    <w:p w:rsidR="002C23CE" w:rsidRDefault="002C23CE" w:rsidP="002C23CE">
      <w:pPr>
        <w:pStyle w:val="ListParagraph"/>
        <w:numPr>
          <w:ilvl w:val="0"/>
          <w:numId w:val="26"/>
        </w:numPr>
        <w:spacing w:after="0"/>
        <w:ind w:left="714" w:hanging="357"/>
        <w:jc w:val="both"/>
        <w:rPr>
          <w:rFonts w:asciiTheme="majorHAnsi" w:hAnsiTheme="majorHAnsi" w:cs="Arial"/>
          <w:i/>
          <w:sz w:val="24"/>
          <w:szCs w:val="24"/>
        </w:rPr>
      </w:pPr>
      <w:r w:rsidRPr="00B36D7F">
        <w:rPr>
          <w:rFonts w:asciiTheme="majorHAnsi" w:hAnsiTheme="majorHAnsi" w:cs="Arial"/>
          <w:i/>
          <w:sz w:val="24"/>
          <w:szCs w:val="24"/>
        </w:rPr>
        <w:t>razna roba -</w:t>
      </w:r>
      <w:r w:rsidR="00D42E58">
        <w:rPr>
          <w:rFonts w:asciiTheme="majorHAnsi" w:hAnsiTheme="majorHAnsi" w:cs="Arial"/>
          <w:b/>
          <w:i/>
          <w:sz w:val="24"/>
          <w:szCs w:val="24"/>
          <w:u w:val="single"/>
        </w:rPr>
        <w:t>172</w:t>
      </w:r>
      <w:r w:rsidRPr="00B36D7F">
        <w:rPr>
          <w:rFonts w:asciiTheme="majorHAnsi" w:hAnsiTheme="majorHAnsi" w:cs="Arial"/>
          <w:i/>
          <w:sz w:val="24"/>
          <w:szCs w:val="24"/>
        </w:rPr>
        <w:t xml:space="preserve"> </w:t>
      </w:r>
      <w:r w:rsidR="00E018C2">
        <w:rPr>
          <w:rFonts w:asciiTheme="majorHAnsi" w:hAnsiTheme="majorHAnsi" w:cs="Arial"/>
          <w:i/>
          <w:sz w:val="24"/>
          <w:szCs w:val="24"/>
        </w:rPr>
        <w:t>komada</w:t>
      </w:r>
      <w:r w:rsidR="00A6421B">
        <w:rPr>
          <w:rFonts w:asciiTheme="majorHAnsi" w:hAnsiTheme="majorHAnsi" w:cs="Arial"/>
          <w:i/>
          <w:sz w:val="24"/>
          <w:szCs w:val="24"/>
        </w:rPr>
        <w:t>;</w:t>
      </w:r>
    </w:p>
    <w:p w:rsidR="00A6421B" w:rsidRDefault="00A6421B" w:rsidP="002C23CE">
      <w:pPr>
        <w:pStyle w:val="ListParagraph"/>
        <w:numPr>
          <w:ilvl w:val="0"/>
          <w:numId w:val="26"/>
        </w:numPr>
        <w:spacing w:after="0"/>
        <w:ind w:left="714" w:hanging="357"/>
        <w:jc w:val="both"/>
        <w:rPr>
          <w:rFonts w:asciiTheme="majorHAnsi" w:hAnsiTheme="majorHAnsi" w:cs="Arial"/>
          <w:i/>
          <w:sz w:val="24"/>
          <w:szCs w:val="24"/>
        </w:rPr>
      </w:pPr>
      <w:r>
        <w:rPr>
          <w:rFonts w:asciiTheme="majorHAnsi" w:hAnsiTheme="majorHAnsi" w:cs="Arial"/>
          <w:i/>
          <w:sz w:val="24"/>
          <w:szCs w:val="24"/>
        </w:rPr>
        <w:t xml:space="preserve">povrće i voće – </w:t>
      </w:r>
      <w:r w:rsidR="00D42E58">
        <w:rPr>
          <w:rFonts w:asciiTheme="majorHAnsi" w:hAnsiTheme="majorHAnsi" w:cs="Arial"/>
          <w:b/>
          <w:i/>
          <w:sz w:val="24"/>
          <w:szCs w:val="24"/>
          <w:u w:val="single"/>
        </w:rPr>
        <w:t>83</w:t>
      </w:r>
      <w:r>
        <w:rPr>
          <w:rFonts w:asciiTheme="majorHAnsi" w:hAnsiTheme="majorHAnsi" w:cs="Arial"/>
          <w:i/>
          <w:sz w:val="24"/>
          <w:szCs w:val="24"/>
        </w:rPr>
        <w:t xml:space="preserve"> kg;</w:t>
      </w:r>
    </w:p>
    <w:p w:rsidR="00A6421B" w:rsidRPr="00B36D7F" w:rsidRDefault="00D42E58" w:rsidP="002C23CE">
      <w:pPr>
        <w:pStyle w:val="ListParagraph"/>
        <w:numPr>
          <w:ilvl w:val="0"/>
          <w:numId w:val="26"/>
        </w:numPr>
        <w:spacing w:after="0"/>
        <w:ind w:left="714" w:hanging="357"/>
        <w:jc w:val="both"/>
        <w:rPr>
          <w:rFonts w:asciiTheme="majorHAnsi" w:hAnsiTheme="majorHAnsi" w:cs="Arial"/>
          <w:i/>
          <w:sz w:val="24"/>
          <w:szCs w:val="24"/>
        </w:rPr>
      </w:pPr>
      <w:r>
        <w:rPr>
          <w:rFonts w:asciiTheme="majorHAnsi" w:hAnsiTheme="majorHAnsi" w:cs="Arial"/>
          <w:i/>
          <w:sz w:val="24"/>
          <w:szCs w:val="24"/>
        </w:rPr>
        <w:t>Ostalo</w:t>
      </w:r>
      <w:r w:rsidR="00A6421B">
        <w:rPr>
          <w:rFonts w:asciiTheme="majorHAnsi" w:hAnsiTheme="majorHAnsi" w:cs="Arial"/>
          <w:i/>
          <w:sz w:val="24"/>
          <w:szCs w:val="24"/>
        </w:rPr>
        <w:t xml:space="preserve"> – </w:t>
      </w:r>
      <w:r w:rsidR="00313EA7">
        <w:rPr>
          <w:rFonts w:asciiTheme="majorHAnsi" w:hAnsiTheme="majorHAnsi" w:cs="Arial"/>
          <w:b/>
          <w:i/>
          <w:sz w:val="24"/>
          <w:szCs w:val="24"/>
          <w:u w:val="single"/>
        </w:rPr>
        <w:t xml:space="preserve">166 </w:t>
      </w:r>
      <w:r w:rsidR="00313EA7" w:rsidRPr="00313EA7">
        <w:rPr>
          <w:rFonts w:asciiTheme="majorHAnsi" w:hAnsiTheme="majorHAnsi" w:cs="Arial"/>
          <w:i/>
          <w:sz w:val="24"/>
          <w:szCs w:val="24"/>
        </w:rPr>
        <w:t>komada</w:t>
      </w:r>
      <w:r w:rsidRPr="00313EA7">
        <w:rPr>
          <w:rFonts w:asciiTheme="majorHAnsi" w:hAnsiTheme="majorHAnsi" w:cs="Arial"/>
          <w:i/>
          <w:sz w:val="24"/>
          <w:szCs w:val="24"/>
        </w:rPr>
        <w:t>;</w:t>
      </w:r>
    </w:p>
    <w:p w:rsidR="00A04554" w:rsidRPr="00B36D7F" w:rsidRDefault="00A04554" w:rsidP="00A04554">
      <w:pPr>
        <w:pStyle w:val="ListParagraph"/>
        <w:spacing w:after="0"/>
        <w:ind w:left="714"/>
        <w:jc w:val="both"/>
        <w:rPr>
          <w:rFonts w:asciiTheme="majorHAnsi" w:hAnsiTheme="majorHAnsi" w:cs="Arial"/>
          <w:i/>
          <w:sz w:val="24"/>
          <w:szCs w:val="24"/>
        </w:rPr>
      </w:pPr>
    </w:p>
    <w:p w:rsidR="00B305C8" w:rsidRPr="00B36D7F" w:rsidRDefault="00B305C8" w:rsidP="002C23CE">
      <w:pPr>
        <w:ind w:right="-138"/>
        <w:jc w:val="both"/>
        <w:rPr>
          <w:rFonts w:asciiTheme="majorHAnsi" w:hAnsiTheme="majorHAnsi" w:cs="Arial"/>
          <w:i/>
          <w:sz w:val="24"/>
          <w:szCs w:val="24"/>
        </w:rPr>
      </w:pPr>
      <w:r w:rsidRPr="00B36D7F">
        <w:rPr>
          <w:rFonts w:asciiTheme="majorHAnsi" w:hAnsiTheme="majorHAnsi" w:cs="Arial"/>
          <w:i/>
          <w:sz w:val="24"/>
          <w:szCs w:val="24"/>
        </w:rPr>
        <w:t>Želimo posebno da istaknemo da smo postigli dobre rezultate u uvođenju komunalnog reda u ovoj oblasti, koji su vidljivi na terenu.</w:t>
      </w:r>
    </w:p>
    <w:p w:rsidR="009922BE" w:rsidRPr="00D06158" w:rsidRDefault="00B305C8" w:rsidP="00D06158">
      <w:pPr>
        <w:ind w:right="-284"/>
        <w:jc w:val="both"/>
        <w:rPr>
          <w:rFonts w:asciiTheme="majorHAnsi" w:hAnsiTheme="majorHAnsi" w:cs="Arial"/>
          <w:i/>
          <w:iCs/>
          <w:sz w:val="24"/>
          <w:szCs w:val="24"/>
          <w:lang w:val="sr-Latn-CS"/>
        </w:rPr>
        <w:sectPr w:rsidR="009922BE" w:rsidRPr="00D06158" w:rsidSect="00BC36E4">
          <w:footerReference w:type="default" r:id="rId11"/>
          <w:pgSz w:w="12240" w:h="15840"/>
          <w:pgMar w:top="0" w:right="1440" w:bottom="0" w:left="1440" w:header="567" w:footer="454" w:gutter="0"/>
          <w:cols w:space="708"/>
          <w:docGrid w:linePitch="360"/>
        </w:sectPr>
      </w:pPr>
      <w:r w:rsidRPr="00B36D7F">
        <w:rPr>
          <w:rFonts w:asciiTheme="majorHAnsi" w:hAnsiTheme="majorHAnsi"/>
          <w:b/>
          <w:i/>
          <w:sz w:val="24"/>
          <w:szCs w:val="24"/>
        </w:rPr>
        <w:t xml:space="preserve">  </w:t>
      </w:r>
    </w:p>
    <w:p w:rsidR="001E77F6" w:rsidRPr="00B36D7F" w:rsidRDefault="001E77F6" w:rsidP="001E77F6">
      <w:pPr>
        <w:jc w:val="both"/>
        <w:rPr>
          <w:rFonts w:asciiTheme="majorHAnsi" w:hAnsiTheme="majorHAnsi" w:cs="Arial"/>
          <w:i/>
          <w:sz w:val="24"/>
          <w:szCs w:val="24"/>
        </w:rPr>
      </w:pPr>
    </w:p>
    <w:p w:rsidR="001E77F6" w:rsidRPr="00B36D7F" w:rsidRDefault="001E77F6" w:rsidP="001E77F6">
      <w:pPr>
        <w:jc w:val="both"/>
        <w:rPr>
          <w:rFonts w:asciiTheme="majorHAnsi" w:hAnsiTheme="majorHAnsi" w:cs="Arial"/>
          <w:i/>
          <w:sz w:val="24"/>
          <w:szCs w:val="24"/>
        </w:rPr>
      </w:pPr>
    </w:p>
    <w:p w:rsidR="001E77F6" w:rsidRPr="00B36D7F" w:rsidRDefault="001E77F6" w:rsidP="001E77F6">
      <w:pPr>
        <w:jc w:val="both"/>
        <w:rPr>
          <w:rFonts w:asciiTheme="majorHAnsi" w:hAnsiTheme="majorHAnsi" w:cs="Arial"/>
          <w:i/>
          <w:sz w:val="24"/>
          <w:szCs w:val="24"/>
        </w:rPr>
        <w:sectPr w:rsidR="001E77F6" w:rsidRPr="00B36D7F" w:rsidSect="009922BE">
          <w:type w:val="continuous"/>
          <w:pgSz w:w="12240" w:h="15840"/>
          <w:pgMar w:top="851" w:right="1440" w:bottom="1080" w:left="1440" w:header="567" w:footer="454" w:gutter="0"/>
          <w:cols w:num="2" w:space="708"/>
          <w:docGrid w:linePitch="360"/>
        </w:sectPr>
      </w:pPr>
    </w:p>
    <w:p w:rsidR="001E77F6" w:rsidRPr="00B36D7F" w:rsidRDefault="002609AF" w:rsidP="001E77F6">
      <w:pPr>
        <w:pStyle w:val="ListParagraph"/>
        <w:numPr>
          <w:ilvl w:val="0"/>
          <w:numId w:val="36"/>
        </w:numPr>
        <w:autoSpaceDE w:val="0"/>
        <w:autoSpaceDN w:val="0"/>
        <w:adjustRightInd w:val="0"/>
        <w:rPr>
          <w:rFonts w:asciiTheme="majorHAnsi" w:hAnsiTheme="majorHAnsi"/>
          <w:b/>
          <w:i/>
          <w:sz w:val="24"/>
          <w:szCs w:val="24"/>
          <w:u w:val="single"/>
        </w:rPr>
      </w:pPr>
      <w:r w:rsidRPr="00B36D7F">
        <w:rPr>
          <w:rFonts w:asciiTheme="majorHAnsi" w:hAnsiTheme="majorHAnsi"/>
          <w:b/>
          <w:i/>
          <w:sz w:val="24"/>
          <w:szCs w:val="24"/>
          <w:u w:val="single"/>
        </w:rPr>
        <w:lastRenderedPageBreak/>
        <w:t xml:space="preserve">  Komunalni nadzor nad sprovođenjem </w:t>
      </w:r>
      <w:r w:rsidR="001E77F6" w:rsidRPr="00B36D7F">
        <w:rPr>
          <w:rFonts w:asciiTheme="majorHAnsi" w:hAnsiTheme="majorHAnsi"/>
          <w:b/>
          <w:i/>
          <w:sz w:val="24"/>
          <w:szCs w:val="24"/>
          <w:u w:val="single"/>
        </w:rPr>
        <w:t>Odluk</w:t>
      </w:r>
      <w:r w:rsidRPr="00B36D7F">
        <w:rPr>
          <w:rFonts w:asciiTheme="majorHAnsi" w:hAnsiTheme="majorHAnsi"/>
          <w:b/>
          <w:i/>
          <w:sz w:val="24"/>
          <w:szCs w:val="24"/>
          <w:u w:val="single"/>
        </w:rPr>
        <w:t>e o uređivanju i održavanju zelenih površina</w:t>
      </w:r>
    </w:p>
    <w:p w:rsidR="00CF11FA" w:rsidRDefault="002609AF" w:rsidP="0054020C">
      <w:pPr>
        <w:autoSpaceDE w:val="0"/>
        <w:autoSpaceDN w:val="0"/>
        <w:adjustRightInd w:val="0"/>
        <w:ind w:firstLine="618"/>
        <w:jc w:val="both"/>
        <w:rPr>
          <w:rFonts w:asciiTheme="majorHAnsi" w:hAnsiTheme="majorHAnsi"/>
          <w:i/>
          <w:sz w:val="24"/>
          <w:szCs w:val="24"/>
        </w:rPr>
      </w:pPr>
      <w:r w:rsidRPr="00B36D7F">
        <w:rPr>
          <w:rFonts w:asciiTheme="majorHAnsi" w:hAnsiTheme="majorHAnsi" w:cs="Arial"/>
          <w:i/>
          <w:iCs/>
          <w:sz w:val="24"/>
          <w:szCs w:val="24"/>
          <w:lang w:val="pl-PL"/>
        </w:rPr>
        <w:t xml:space="preserve">Komunalni policajci vrše komunalni nadzor kako po službenoj dužnosti tako i po svakoj prijavi građana. </w:t>
      </w:r>
      <w:r w:rsidRPr="00B36D7F">
        <w:rPr>
          <w:rFonts w:asciiTheme="majorHAnsi" w:hAnsiTheme="majorHAnsi"/>
          <w:i/>
          <w:sz w:val="24"/>
          <w:szCs w:val="24"/>
        </w:rPr>
        <w:t xml:space="preserve">Primjenjujući odredbe Odluke o </w:t>
      </w:r>
      <w:r w:rsidR="001E77F6" w:rsidRPr="00B36D7F">
        <w:rPr>
          <w:rFonts w:asciiTheme="majorHAnsi" w:hAnsiTheme="majorHAnsi"/>
          <w:i/>
          <w:sz w:val="24"/>
          <w:szCs w:val="24"/>
        </w:rPr>
        <w:t xml:space="preserve">uređivanju i održavanju zelenih površina ("Službeni list Crne Gore - opštinski propisi", br. 009/09, 040/15, 034/16) </w:t>
      </w:r>
      <w:r w:rsidRPr="00B36D7F">
        <w:rPr>
          <w:rFonts w:asciiTheme="majorHAnsi" w:hAnsiTheme="majorHAnsi"/>
          <w:i/>
          <w:sz w:val="24"/>
          <w:szCs w:val="24"/>
        </w:rPr>
        <w:t>komunalni policajci Komun</w:t>
      </w:r>
      <w:r w:rsidR="001E77F6" w:rsidRPr="00B36D7F">
        <w:rPr>
          <w:rFonts w:asciiTheme="majorHAnsi" w:hAnsiTheme="majorHAnsi"/>
          <w:i/>
          <w:sz w:val="24"/>
          <w:szCs w:val="24"/>
        </w:rPr>
        <w:t xml:space="preserve">alne policije Glavnog grada su </w:t>
      </w:r>
      <w:r w:rsidRPr="00B36D7F">
        <w:rPr>
          <w:rFonts w:asciiTheme="majorHAnsi" w:hAnsiTheme="majorHAnsi"/>
          <w:i/>
          <w:sz w:val="24"/>
          <w:szCs w:val="24"/>
        </w:rPr>
        <w:t xml:space="preserve"> zbog nepoštovanja odredbi </w:t>
      </w:r>
      <w:r w:rsidR="001E77F6" w:rsidRPr="00B36D7F">
        <w:rPr>
          <w:rFonts w:asciiTheme="majorHAnsi" w:hAnsiTheme="majorHAnsi"/>
          <w:i/>
          <w:sz w:val="24"/>
          <w:szCs w:val="24"/>
        </w:rPr>
        <w:t xml:space="preserve">iste </w:t>
      </w:r>
      <w:r w:rsidR="00E81849">
        <w:rPr>
          <w:rFonts w:asciiTheme="majorHAnsi" w:hAnsiTheme="majorHAnsi"/>
          <w:i/>
          <w:sz w:val="24"/>
          <w:szCs w:val="24"/>
        </w:rPr>
        <w:t>izdali</w:t>
      </w:r>
      <w:r w:rsidR="00D06158">
        <w:rPr>
          <w:rFonts w:asciiTheme="majorHAnsi" w:hAnsiTheme="majorHAnsi"/>
          <w:i/>
          <w:sz w:val="24"/>
          <w:szCs w:val="24"/>
        </w:rPr>
        <w:t xml:space="preserve"> </w:t>
      </w:r>
      <w:r w:rsidR="000810F3">
        <w:rPr>
          <w:rFonts w:asciiTheme="majorHAnsi" w:hAnsiTheme="majorHAnsi"/>
          <w:b/>
          <w:i/>
          <w:sz w:val="24"/>
          <w:szCs w:val="24"/>
          <w:u w:val="single"/>
        </w:rPr>
        <w:t>7</w:t>
      </w:r>
      <w:r w:rsidR="000810F3">
        <w:rPr>
          <w:rFonts w:asciiTheme="majorHAnsi" w:hAnsiTheme="majorHAnsi"/>
          <w:i/>
          <w:sz w:val="24"/>
          <w:szCs w:val="24"/>
        </w:rPr>
        <w:t xml:space="preserve"> </w:t>
      </w:r>
      <w:r w:rsidR="00D06158">
        <w:rPr>
          <w:rFonts w:asciiTheme="majorHAnsi" w:hAnsiTheme="majorHAnsi"/>
          <w:i/>
          <w:sz w:val="24"/>
          <w:szCs w:val="24"/>
        </w:rPr>
        <w:t>prekršajnih</w:t>
      </w:r>
      <w:r w:rsidR="005B1B1F">
        <w:rPr>
          <w:rFonts w:asciiTheme="majorHAnsi" w:hAnsiTheme="majorHAnsi"/>
          <w:i/>
          <w:sz w:val="24"/>
          <w:szCs w:val="24"/>
        </w:rPr>
        <w:t xml:space="preserve"> naloga</w:t>
      </w:r>
      <w:r w:rsidR="00A04554" w:rsidRPr="00B36D7F">
        <w:rPr>
          <w:rFonts w:asciiTheme="majorHAnsi" w:hAnsiTheme="majorHAnsi"/>
          <w:i/>
          <w:sz w:val="24"/>
          <w:szCs w:val="24"/>
        </w:rPr>
        <w:t>.</w:t>
      </w:r>
    </w:p>
    <w:p w:rsidR="00D25501" w:rsidRDefault="00D25501" w:rsidP="0054020C">
      <w:pPr>
        <w:autoSpaceDE w:val="0"/>
        <w:autoSpaceDN w:val="0"/>
        <w:adjustRightInd w:val="0"/>
        <w:ind w:firstLine="618"/>
        <w:jc w:val="both"/>
        <w:rPr>
          <w:rFonts w:asciiTheme="majorHAnsi" w:hAnsiTheme="majorHAnsi"/>
          <w:i/>
          <w:sz w:val="24"/>
          <w:szCs w:val="24"/>
        </w:rPr>
      </w:pPr>
    </w:p>
    <w:p w:rsidR="00D25501" w:rsidRDefault="00D25501" w:rsidP="0054020C">
      <w:pPr>
        <w:autoSpaceDE w:val="0"/>
        <w:autoSpaceDN w:val="0"/>
        <w:adjustRightInd w:val="0"/>
        <w:ind w:firstLine="618"/>
        <w:jc w:val="both"/>
        <w:rPr>
          <w:rFonts w:asciiTheme="majorHAnsi" w:hAnsiTheme="majorHAnsi"/>
          <w:i/>
          <w:sz w:val="24"/>
          <w:szCs w:val="24"/>
        </w:rPr>
      </w:pPr>
    </w:p>
    <w:p w:rsidR="00D25501" w:rsidRDefault="00D25501" w:rsidP="0054020C">
      <w:pPr>
        <w:autoSpaceDE w:val="0"/>
        <w:autoSpaceDN w:val="0"/>
        <w:adjustRightInd w:val="0"/>
        <w:ind w:firstLine="618"/>
        <w:jc w:val="both"/>
        <w:rPr>
          <w:rFonts w:asciiTheme="majorHAnsi" w:hAnsiTheme="majorHAnsi"/>
          <w:i/>
          <w:sz w:val="24"/>
          <w:szCs w:val="24"/>
        </w:rPr>
      </w:pPr>
    </w:p>
    <w:p w:rsidR="00D25501" w:rsidRDefault="00D25501" w:rsidP="0054020C">
      <w:pPr>
        <w:autoSpaceDE w:val="0"/>
        <w:autoSpaceDN w:val="0"/>
        <w:adjustRightInd w:val="0"/>
        <w:ind w:firstLine="618"/>
        <w:jc w:val="both"/>
        <w:rPr>
          <w:rFonts w:asciiTheme="majorHAnsi" w:hAnsiTheme="majorHAnsi"/>
          <w:i/>
          <w:sz w:val="24"/>
          <w:szCs w:val="24"/>
        </w:rPr>
      </w:pPr>
    </w:p>
    <w:p w:rsidR="00D25501" w:rsidRDefault="00D25501" w:rsidP="0054020C">
      <w:pPr>
        <w:autoSpaceDE w:val="0"/>
        <w:autoSpaceDN w:val="0"/>
        <w:adjustRightInd w:val="0"/>
        <w:ind w:firstLine="618"/>
        <w:jc w:val="both"/>
        <w:rPr>
          <w:rFonts w:asciiTheme="majorHAnsi" w:hAnsiTheme="majorHAnsi"/>
          <w:i/>
          <w:sz w:val="24"/>
          <w:szCs w:val="24"/>
        </w:rPr>
      </w:pPr>
    </w:p>
    <w:p w:rsidR="00D25501" w:rsidRPr="0054020C" w:rsidRDefault="00D25501" w:rsidP="009B5C94">
      <w:pPr>
        <w:autoSpaceDE w:val="0"/>
        <w:autoSpaceDN w:val="0"/>
        <w:adjustRightInd w:val="0"/>
        <w:jc w:val="both"/>
        <w:rPr>
          <w:rFonts w:asciiTheme="majorHAnsi" w:hAnsiTheme="majorHAnsi"/>
          <w:i/>
          <w:sz w:val="24"/>
          <w:szCs w:val="24"/>
        </w:rPr>
      </w:pPr>
    </w:p>
    <w:p w:rsidR="003B33E6" w:rsidRPr="00B36D7F" w:rsidRDefault="00E05D80" w:rsidP="005770E2">
      <w:pPr>
        <w:pStyle w:val="ListParagraph"/>
        <w:numPr>
          <w:ilvl w:val="0"/>
          <w:numId w:val="36"/>
        </w:numPr>
        <w:spacing w:after="0"/>
        <w:jc w:val="both"/>
        <w:rPr>
          <w:rFonts w:asciiTheme="majorHAnsi" w:hAnsiTheme="majorHAnsi" w:cs="Arial"/>
          <w:i/>
          <w:sz w:val="24"/>
          <w:szCs w:val="24"/>
        </w:rPr>
      </w:pPr>
      <w:r w:rsidRPr="00B36D7F">
        <w:rPr>
          <w:rFonts w:asciiTheme="majorHAnsi" w:hAnsiTheme="majorHAnsi" w:cs="Arial"/>
          <w:b/>
          <w:bCs/>
          <w:i/>
          <w:iCs/>
          <w:sz w:val="24"/>
          <w:szCs w:val="24"/>
          <w:u w:val="single"/>
          <w:lang w:val="pl-PL"/>
        </w:rPr>
        <w:t xml:space="preserve">Primjena propisa </w:t>
      </w:r>
      <w:r w:rsidR="00E018C2">
        <w:rPr>
          <w:rFonts w:asciiTheme="majorHAnsi" w:hAnsiTheme="majorHAnsi" w:cs="Arial"/>
          <w:b/>
          <w:bCs/>
          <w:i/>
          <w:iCs/>
          <w:sz w:val="24"/>
          <w:szCs w:val="24"/>
          <w:u w:val="single"/>
          <w:lang w:val="pl-PL"/>
        </w:rPr>
        <w:t xml:space="preserve">u cilju  zaštite </w:t>
      </w:r>
      <w:r w:rsidRPr="00B36D7F">
        <w:rPr>
          <w:rFonts w:asciiTheme="majorHAnsi" w:hAnsiTheme="majorHAnsi" w:cs="Arial"/>
          <w:b/>
          <w:bCs/>
          <w:i/>
          <w:iCs/>
          <w:sz w:val="24"/>
          <w:szCs w:val="24"/>
          <w:u w:val="single"/>
          <w:lang w:val="pl-PL"/>
        </w:rPr>
        <w:t xml:space="preserve"> od buke u životnoj sredini</w:t>
      </w:r>
    </w:p>
    <w:p w:rsidR="003B33E6" w:rsidRPr="00B36D7F" w:rsidRDefault="003B33E6" w:rsidP="001B2B7D">
      <w:pPr>
        <w:spacing w:after="0"/>
        <w:jc w:val="both"/>
        <w:rPr>
          <w:rFonts w:asciiTheme="majorHAnsi" w:hAnsiTheme="majorHAnsi" w:cs="Arial"/>
          <w:i/>
          <w:sz w:val="24"/>
          <w:szCs w:val="24"/>
        </w:rPr>
      </w:pPr>
    </w:p>
    <w:p w:rsidR="001F42D7" w:rsidRPr="00E018C2" w:rsidRDefault="00E05D80" w:rsidP="00E018C2">
      <w:pPr>
        <w:spacing w:after="0"/>
        <w:ind w:firstLine="142"/>
        <w:jc w:val="both"/>
        <w:rPr>
          <w:rFonts w:asciiTheme="majorHAnsi" w:hAnsiTheme="majorHAnsi" w:cs="Arial"/>
          <w:i/>
          <w:iCs/>
          <w:sz w:val="24"/>
          <w:szCs w:val="24"/>
          <w:lang w:val="pl-PL"/>
        </w:rPr>
      </w:pPr>
      <w:r w:rsidRPr="00B36D7F">
        <w:rPr>
          <w:rFonts w:asciiTheme="majorHAnsi" w:hAnsiTheme="majorHAnsi" w:cs="Arial"/>
          <w:i/>
          <w:iCs/>
          <w:sz w:val="24"/>
          <w:szCs w:val="24"/>
          <w:lang w:val="pl-PL"/>
        </w:rPr>
        <w:t xml:space="preserve">         U cilju zaštite od buke u životnoj sredini objekata  privrednih društava i preduzetnika u oblasti trgovine, ugostiteljstva i turizma, zanatstva, kontinuirano je vršen </w:t>
      </w:r>
      <w:r w:rsidR="001722E7" w:rsidRPr="00B36D7F">
        <w:rPr>
          <w:rFonts w:asciiTheme="majorHAnsi" w:hAnsiTheme="majorHAnsi" w:cs="Arial"/>
          <w:i/>
          <w:iCs/>
          <w:sz w:val="24"/>
          <w:szCs w:val="24"/>
          <w:lang w:val="pl-PL"/>
        </w:rPr>
        <w:t>komunalni</w:t>
      </w:r>
      <w:r w:rsidRPr="00B36D7F">
        <w:rPr>
          <w:rFonts w:asciiTheme="majorHAnsi" w:hAnsiTheme="majorHAnsi" w:cs="Arial"/>
          <w:i/>
          <w:iCs/>
          <w:sz w:val="24"/>
          <w:szCs w:val="24"/>
          <w:lang w:val="pl-PL"/>
        </w:rPr>
        <w:t xml:space="preserve"> nadzor, na teritoriji Glavnog grada. </w:t>
      </w:r>
      <w:r w:rsidR="001722E7" w:rsidRPr="00B36D7F">
        <w:rPr>
          <w:rFonts w:asciiTheme="majorHAnsi" w:hAnsiTheme="majorHAnsi" w:cs="Arial"/>
          <w:bCs/>
          <w:i/>
          <w:iCs/>
          <w:sz w:val="24"/>
          <w:szCs w:val="24"/>
          <w:lang w:val="pl-PL"/>
        </w:rPr>
        <w:t>I</w:t>
      </w:r>
      <w:r w:rsidR="001722E7" w:rsidRPr="00B36D7F">
        <w:rPr>
          <w:rFonts w:asciiTheme="majorHAnsi" w:hAnsiTheme="majorHAnsi" w:cs="Arial"/>
          <w:bCs/>
          <w:i/>
          <w:sz w:val="24"/>
          <w:szCs w:val="24"/>
        </w:rPr>
        <w:t xml:space="preserve">mplementirajući odredbe člana </w:t>
      </w:r>
      <w:r w:rsidR="005D3D28" w:rsidRPr="00B36D7F">
        <w:rPr>
          <w:rFonts w:asciiTheme="majorHAnsi" w:hAnsiTheme="majorHAnsi" w:cs="Arial"/>
          <w:bCs/>
          <w:i/>
          <w:sz w:val="24"/>
          <w:szCs w:val="24"/>
        </w:rPr>
        <w:t>80, 81</w:t>
      </w:r>
      <w:r w:rsidR="001722E7" w:rsidRPr="00B36D7F">
        <w:rPr>
          <w:rFonts w:asciiTheme="majorHAnsi" w:hAnsiTheme="majorHAnsi" w:cs="Arial"/>
          <w:bCs/>
          <w:i/>
          <w:sz w:val="24"/>
          <w:szCs w:val="24"/>
        </w:rPr>
        <w:t xml:space="preserve"> </w:t>
      </w:r>
      <w:r w:rsidR="00DD574B" w:rsidRPr="00B36D7F">
        <w:rPr>
          <w:rFonts w:asciiTheme="majorHAnsi" w:hAnsiTheme="majorHAnsi" w:cs="Arial"/>
          <w:bCs/>
          <w:i/>
          <w:sz w:val="24"/>
          <w:szCs w:val="24"/>
        </w:rPr>
        <w:t>i</w:t>
      </w:r>
      <w:r w:rsidR="005D3D28" w:rsidRPr="00B36D7F">
        <w:rPr>
          <w:rFonts w:asciiTheme="majorHAnsi" w:hAnsiTheme="majorHAnsi" w:cs="Arial"/>
          <w:bCs/>
          <w:i/>
          <w:sz w:val="24"/>
          <w:szCs w:val="24"/>
        </w:rPr>
        <w:t xml:space="preserve"> 127 </w:t>
      </w:r>
      <w:r w:rsidRPr="00B36D7F">
        <w:rPr>
          <w:rFonts w:asciiTheme="majorHAnsi" w:hAnsiTheme="majorHAnsi" w:cs="Arial"/>
          <w:bCs/>
          <w:i/>
          <w:iCs/>
          <w:sz w:val="24"/>
          <w:szCs w:val="24"/>
          <w:lang w:val="pl-PL"/>
        </w:rPr>
        <w:t>Z</w:t>
      </w:r>
      <w:r w:rsidRPr="00B36D7F">
        <w:rPr>
          <w:rFonts w:asciiTheme="majorHAnsi" w:hAnsiTheme="majorHAnsi" w:cs="Arial"/>
          <w:i/>
          <w:iCs/>
          <w:sz w:val="24"/>
          <w:szCs w:val="24"/>
          <w:lang w:val="pl-PL"/>
        </w:rPr>
        <w:t xml:space="preserve">akona o </w:t>
      </w:r>
      <w:r w:rsidR="005D3D28" w:rsidRPr="00B36D7F">
        <w:rPr>
          <w:rFonts w:asciiTheme="majorHAnsi" w:hAnsiTheme="majorHAnsi" w:cs="Arial"/>
          <w:i/>
          <w:iCs/>
          <w:sz w:val="24"/>
          <w:szCs w:val="24"/>
          <w:lang w:val="pl-PL"/>
        </w:rPr>
        <w:t>turizmu i ugostiteljstvu</w:t>
      </w:r>
      <w:r w:rsidRPr="00B36D7F">
        <w:rPr>
          <w:rFonts w:asciiTheme="majorHAnsi" w:hAnsiTheme="majorHAnsi" w:cs="Arial"/>
          <w:bCs/>
          <w:i/>
          <w:iCs/>
          <w:sz w:val="24"/>
          <w:szCs w:val="24"/>
          <w:lang w:val="pl-PL"/>
        </w:rPr>
        <w:t>,</w:t>
      </w:r>
      <w:r w:rsidRPr="00B36D7F">
        <w:rPr>
          <w:rFonts w:asciiTheme="majorHAnsi" w:hAnsiTheme="majorHAnsi" w:cs="Arial"/>
          <w:bCs/>
          <w:i/>
          <w:sz w:val="24"/>
          <w:szCs w:val="24"/>
        </w:rPr>
        <w:t xml:space="preserve"> koji propisuje nadležnost Komunalne policije za mjerenje gr</w:t>
      </w:r>
      <w:r w:rsidRPr="00B36D7F">
        <w:rPr>
          <w:rFonts w:asciiTheme="majorHAnsi" w:hAnsiTheme="majorHAnsi" w:cs="Arial"/>
          <w:i/>
          <w:sz w:val="24"/>
          <w:szCs w:val="24"/>
        </w:rPr>
        <w:t>anične vrijednost nivoa buke elektroakustičkih i akustičkih urađaja na otvorenom iz ugostiteljskih objekata sa kalibrisanim uređajem za mjerenje buke – fonometrom</w:t>
      </w:r>
      <w:r w:rsidR="001722E7" w:rsidRPr="00B36D7F">
        <w:rPr>
          <w:rFonts w:asciiTheme="majorHAnsi" w:hAnsiTheme="majorHAnsi" w:cs="Arial"/>
          <w:i/>
          <w:sz w:val="24"/>
          <w:szCs w:val="24"/>
        </w:rPr>
        <w:t>, od strane komunalnih policajaca Komunalne policije je u</w:t>
      </w:r>
      <w:r w:rsidRPr="00B36D7F">
        <w:rPr>
          <w:rFonts w:asciiTheme="majorHAnsi" w:hAnsiTheme="majorHAnsi" w:cs="Arial"/>
          <w:i/>
          <w:sz w:val="24"/>
          <w:szCs w:val="24"/>
        </w:rPr>
        <w:t xml:space="preserve"> izvještajnom period</w:t>
      </w:r>
      <w:r w:rsidR="00674719" w:rsidRPr="00B36D7F">
        <w:rPr>
          <w:rFonts w:asciiTheme="majorHAnsi" w:hAnsiTheme="majorHAnsi" w:cs="Arial"/>
          <w:i/>
          <w:sz w:val="24"/>
          <w:szCs w:val="24"/>
        </w:rPr>
        <w:t>u</w:t>
      </w:r>
      <w:r w:rsidRPr="00B36D7F">
        <w:rPr>
          <w:rFonts w:asciiTheme="majorHAnsi" w:hAnsiTheme="majorHAnsi" w:cs="Arial"/>
          <w:i/>
          <w:sz w:val="24"/>
          <w:szCs w:val="24"/>
        </w:rPr>
        <w:t>,</w:t>
      </w:r>
      <w:r w:rsidRPr="00B36D7F">
        <w:rPr>
          <w:rFonts w:asciiTheme="majorHAnsi" w:hAnsiTheme="majorHAnsi" w:cs="Arial"/>
          <w:i/>
          <w:color w:val="FF0000"/>
          <w:sz w:val="24"/>
          <w:szCs w:val="24"/>
        </w:rPr>
        <w:t xml:space="preserve"> </w:t>
      </w:r>
      <w:r w:rsidRPr="00B36D7F">
        <w:rPr>
          <w:rFonts w:asciiTheme="majorHAnsi" w:hAnsiTheme="majorHAnsi" w:cs="Arial"/>
          <w:i/>
          <w:sz w:val="24"/>
          <w:szCs w:val="24"/>
        </w:rPr>
        <w:t xml:space="preserve">sprovedeno </w:t>
      </w:r>
      <w:r w:rsidR="00AD15C6">
        <w:rPr>
          <w:rFonts w:asciiTheme="majorHAnsi" w:hAnsiTheme="majorHAnsi" w:cs="Arial"/>
          <w:b/>
          <w:i/>
          <w:iCs/>
          <w:sz w:val="24"/>
          <w:szCs w:val="24"/>
          <w:u w:val="single"/>
          <w:lang w:val="sr-Latn-CS"/>
        </w:rPr>
        <w:t>184</w:t>
      </w:r>
      <w:r w:rsidR="00D06158" w:rsidRPr="00D06158">
        <w:rPr>
          <w:rFonts w:asciiTheme="majorHAnsi" w:hAnsiTheme="majorHAnsi" w:cs="Arial"/>
          <w:b/>
          <w:i/>
          <w:iCs/>
          <w:sz w:val="24"/>
          <w:szCs w:val="24"/>
          <w:lang w:val="sr-Latn-CS"/>
        </w:rPr>
        <w:t xml:space="preserve"> </w:t>
      </w:r>
      <w:r w:rsidR="00E018C2">
        <w:rPr>
          <w:rFonts w:asciiTheme="majorHAnsi" w:hAnsiTheme="majorHAnsi" w:cs="Arial"/>
          <w:i/>
          <w:sz w:val="24"/>
          <w:szCs w:val="24"/>
        </w:rPr>
        <w:t>komunalnih nadzora</w:t>
      </w:r>
      <w:r w:rsidRPr="00B36D7F">
        <w:rPr>
          <w:rFonts w:asciiTheme="majorHAnsi" w:hAnsiTheme="majorHAnsi" w:cs="Arial"/>
          <w:i/>
          <w:sz w:val="24"/>
          <w:szCs w:val="24"/>
        </w:rPr>
        <w:t xml:space="preserve"> gdje s</w:t>
      </w:r>
      <w:r w:rsidR="00F44A55" w:rsidRPr="00B36D7F">
        <w:rPr>
          <w:rFonts w:asciiTheme="majorHAnsi" w:hAnsiTheme="majorHAnsi" w:cs="Arial"/>
          <w:i/>
          <w:sz w:val="24"/>
          <w:szCs w:val="24"/>
        </w:rPr>
        <w:t>u komunalni policajci</w:t>
      </w:r>
      <w:r w:rsidRPr="00B36D7F">
        <w:rPr>
          <w:rFonts w:asciiTheme="majorHAnsi" w:hAnsiTheme="majorHAnsi" w:cs="Arial"/>
          <w:i/>
          <w:sz w:val="24"/>
          <w:szCs w:val="24"/>
        </w:rPr>
        <w:t xml:space="preserve"> izvršili mjerenje graničnih vrijednosti nivoa buke koja potiče od akustičnih/elektroakustičkih urađaja na otvoren</w:t>
      </w:r>
      <w:r w:rsidR="00E018C2">
        <w:rPr>
          <w:rFonts w:asciiTheme="majorHAnsi" w:hAnsiTheme="majorHAnsi" w:cs="Arial"/>
          <w:i/>
          <w:sz w:val="24"/>
          <w:szCs w:val="24"/>
        </w:rPr>
        <w:t>om iz ugostiteljskih objekata. Po osnovu zatečenih nepravilnosti i</w:t>
      </w:r>
      <w:r w:rsidRPr="00B36D7F">
        <w:rPr>
          <w:rFonts w:asciiTheme="majorHAnsi" w:hAnsiTheme="majorHAnsi" w:cs="Arial"/>
          <w:i/>
          <w:sz w:val="24"/>
          <w:szCs w:val="24"/>
        </w:rPr>
        <w:t>zdato je</w:t>
      </w:r>
      <w:r w:rsidR="00F44A55" w:rsidRPr="00B36D7F">
        <w:rPr>
          <w:rFonts w:asciiTheme="majorHAnsi" w:hAnsiTheme="majorHAnsi" w:cs="Arial"/>
          <w:i/>
          <w:sz w:val="24"/>
          <w:szCs w:val="24"/>
        </w:rPr>
        <w:t xml:space="preserve"> </w:t>
      </w:r>
      <w:r w:rsidR="000810F3">
        <w:rPr>
          <w:rFonts w:asciiTheme="majorHAnsi" w:hAnsiTheme="majorHAnsi" w:cs="Arial"/>
          <w:b/>
          <w:i/>
          <w:iCs/>
          <w:sz w:val="24"/>
          <w:szCs w:val="24"/>
          <w:u w:val="single"/>
          <w:lang w:val="sr-Latn-CS"/>
        </w:rPr>
        <w:t xml:space="preserve">184 </w:t>
      </w:r>
      <w:r w:rsidR="00BC081F">
        <w:rPr>
          <w:rFonts w:asciiTheme="majorHAnsi" w:hAnsiTheme="majorHAnsi" w:cs="Arial"/>
          <w:i/>
          <w:sz w:val="24"/>
          <w:szCs w:val="24"/>
        </w:rPr>
        <w:t>prekršajna</w:t>
      </w:r>
      <w:r w:rsidRPr="00B36D7F">
        <w:rPr>
          <w:rFonts w:asciiTheme="majorHAnsi" w:hAnsiTheme="majorHAnsi" w:cs="Arial"/>
          <w:i/>
          <w:sz w:val="24"/>
          <w:szCs w:val="24"/>
        </w:rPr>
        <w:t xml:space="preserve"> naloga subjektima nadzora radi prekoračenje dozvoljenog nivoa buke od akustičnih/elektroakustičkih urađaja na otvorenom iz ugostiteljskih objekata.</w:t>
      </w:r>
      <w:r w:rsidRPr="00B36D7F">
        <w:rPr>
          <w:rFonts w:asciiTheme="majorHAnsi" w:hAnsiTheme="majorHAnsi" w:cs="Arial"/>
          <w:i/>
          <w:color w:val="FF0000"/>
          <w:sz w:val="24"/>
          <w:szCs w:val="24"/>
        </w:rPr>
        <w:t xml:space="preserve"> </w:t>
      </w:r>
    </w:p>
    <w:p w:rsidR="001F42D7" w:rsidRDefault="00C87C97" w:rsidP="001B2B7D">
      <w:pPr>
        <w:spacing w:after="0"/>
        <w:jc w:val="both"/>
        <w:rPr>
          <w:rFonts w:asciiTheme="majorHAnsi" w:hAnsiTheme="majorHAnsi" w:cs="Arial"/>
          <w:i/>
          <w:sz w:val="24"/>
          <w:szCs w:val="24"/>
        </w:rPr>
      </w:pPr>
      <w:r w:rsidRPr="00B36D7F">
        <w:rPr>
          <w:rFonts w:asciiTheme="majorHAnsi" w:hAnsiTheme="majorHAnsi" w:cs="Arial"/>
          <w:i/>
          <w:sz w:val="24"/>
          <w:szCs w:val="24"/>
        </w:rPr>
        <w:t xml:space="preserve">Ukupna potraživanja po osnovu izdatih naloga je </w:t>
      </w:r>
      <w:r w:rsidR="000810F3">
        <w:rPr>
          <w:rFonts w:asciiTheme="majorHAnsi" w:hAnsiTheme="majorHAnsi" w:cs="Arial"/>
          <w:b/>
          <w:i/>
          <w:iCs/>
          <w:sz w:val="24"/>
          <w:szCs w:val="24"/>
          <w:u w:val="single"/>
          <w:lang w:val="sr-Latn-CS"/>
        </w:rPr>
        <w:t>202.400</w:t>
      </w:r>
      <w:r w:rsidRPr="002E3BAC">
        <w:rPr>
          <w:rFonts w:asciiTheme="majorHAnsi" w:hAnsiTheme="majorHAnsi" w:cs="Arial"/>
          <w:b/>
          <w:i/>
          <w:sz w:val="24"/>
          <w:szCs w:val="24"/>
        </w:rPr>
        <w:t>€</w:t>
      </w:r>
      <w:r w:rsidR="00A00E71" w:rsidRPr="002E3BAC">
        <w:rPr>
          <w:rFonts w:asciiTheme="majorHAnsi" w:hAnsiTheme="majorHAnsi" w:cs="Arial"/>
          <w:b/>
          <w:i/>
          <w:sz w:val="24"/>
          <w:szCs w:val="24"/>
        </w:rPr>
        <w:t>.</w:t>
      </w:r>
      <w:r w:rsidRPr="00B36D7F">
        <w:rPr>
          <w:rFonts w:asciiTheme="majorHAnsi" w:hAnsiTheme="majorHAnsi" w:cs="Arial"/>
          <w:i/>
          <w:sz w:val="24"/>
          <w:szCs w:val="24"/>
        </w:rPr>
        <w:t xml:space="preserve"> </w:t>
      </w:r>
    </w:p>
    <w:p w:rsidR="00E018C2" w:rsidRDefault="00E018C2" w:rsidP="001B2B7D">
      <w:pPr>
        <w:spacing w:after="0"/>
        <w:jc w:val="both"/>
        <w:rPr>
          <w:rFonts w:asciiTheme="majorHAnsi" w:hAnsiTheme="majorHAnsi" w:cs="Arial"/>
          <w:i/>
          <w:sz w:val="24"/>
          <w:szCs w:val="24"/>
        </w:rPr>
      </w:pPr>
    </w:p>
    <w:p w:rsidR="00E018C2" w:rsidRDefault="00E018C2" w:rsidP="001B2B7D">
      <w:pPr>
        <w:spacing w:after="0"/>
        <w:jc w:val="both"/>
        <w:rPr>
          <w:rFonts w:asciiTheme="majorHAnsi" w:hAnsiTheme="majorHAnsi" w:cs="Arial"/>
          <w:i/>
          <w:sz w:val="24"/>
          <w:szCs w:val="24"/>
        </w:rPr>
      </w:pPr>
    </w:p>
    <w:p w:rsidR="00D06158" w:rsidRPr="00B36D7F" w:rsidRDefault="00D06158" w:rsidP="00131859">
      <w:pPr>
        <w:spacing w:after="0"/>
        <w:jc w:val="both"/>
        <w:rPr>
          <w:rFonts w:asciiTheme="majorHAnsi" w:hAnsiTheme="majorHAnsi" w:cs="Arial"/>
          <w:i/>
          <w:sz w:val="24"/>
          <w:szCs w:val="24"/>
        </w:rPr>
      </w:pPr>
    </w:p>
    <w:p w:rsidR="00E05D80" w:rsidRPr="00B36D7F" w:rsidRDefault="00F44A55" w:rsidP="005770E2">
      <w:pPr>
        <w:pStyle w:val="ListParagraph"/>
        <w:numPr>
          <w:ilvl w:val="0"/>
          <w:numId w:val="36"/>
        </w:numPr>
        <w:jc w:val="both"/>
        <w:rPr>
          <w:rFonts w:asciiTheme="majorHAnsi" w:hAnsiTheme="majorHAnsi" w:cs="Arial"/>
          <w:b/>
          <w:bCs/>
          <w:i/>
          <w:sz w:val="24"/>
          <w:szCs w:val="24"/>
          <w:u w:val="single"/>
        </w:rPr>
      </w:pPr>
      <w:r w:rsidRPr="00B36D7F">
        <w:rPr>
          <w:rFonts w:asciiTheme="majorHAnsi" w:hAnsiTheme="majorHAnsi" w:cs="Arial"/>
          <w:b/>
          <w:i/>
          <w:sz w:val="24"/>
          <w:szCs w:val="24"/>
          <w:u w:val="single"/>
        </w:rPr>
        <w:t>Komunalni nadzor nad sprovođenjem</w:t>
      </w:r>
      <w:r w:rsidRPr="00B36D7F">
        <w:rPr>
          <w:rFonts w:asciiTheme="majorHAnsi" w:hAnsiTheme="majorHAnsi" w:cs="Arial"/>
          <w:b/>
          <w:bCs/>
          <w:i/>
          <w:iCs/>
          <w:sz w:val="24"/>
          <w:szCs w:val="24"/>
          <w:u w:val="single"/>
          <w:lang w:val="pl-PL"/>
        </w:rPr>
        <w:t xml:space="preserve"> Odluke </w:t>
      </w:r>
      <w:r w:rsidR="00F0209A" w:rsidRPr="00B36D7F">
        <w:rPr>
          <w:rFonts w:asciiTheme="majorHAnsi" w:hAnsiTheme="majorHAnsi" w:cs="Arial"/>
          <w:b/>
          <w:bCs/>
          <w:i/>
          <w:sz w:val="24"/>
          <w:szCs w:val="24"/>
          <w:u w:val="single"/>
        </w:rPr>
        <w:t>radn</w:t>
      </w:r>
      <w:r w:rsidR="00DE3C3A" w:rsidRPr="00B36D7F">
        <w:rPr>
          <w:rFonts w:asciiTheme="majorHAnsi" w:hAnsiTheme="majorHAnsi" w:cs="Arial"/>
          <w:b/>
          <w:bCs/>
          <w:i/>
          <w:sz w:val="24"/>
          <w:szCs w:val="24"/>
          <w:u w:val="single"/>
        </w:rPr>
        <w:t>om vremenu</w:t>
      </w:r>
    </w:p>
    <w:p w:rsidR="002609AF" w:rsidRDefault="00F44A55" w:rsidP="00AC1EC6">
      <w:pPr>
        <w:pStyle w:val="ListParagraph"/>
        <w:autoSpaceDE w:val="0"/>
        <w:autoSpaceDN w:val="0"/>
        <w:adjustRightInd w:val="0"/>
        <w:ind w:left="0" w:firstLine="720"/>
        <w:jc w:val="both"/>
        <w:rPr>
          <w:rFonts w:asciiTheme="majorHAnsi" w:hAnsiTheme="majorHAnsi" w:cs="Arial"/>
          <w:i/>
          <w:iCs/>
          <w:sz w:val="24"/>
          <w:szCs w:val="24"/>
          <w:lang w:val="sr-Latn-CS"/>
        </w:rPr>
      </w:pPr>
      <w:r w:rsidRPr="00B36D7F">
        <w:rPr>
          <w:rFonts w:asciiTheme="majorHAnsi" w:hAnsiTheme="majorHAnsi" w:cs="Arial"/>
          <w:i/>
          <w:iCs/>
          <w:sz w:val="24"/>
          <w:szCs w:val="24"/>
          <w:lang w:val="pl-PL"/>
        </w:rPr>
        <w:t>Komunalni policajci</w:t>
      </w:r>
      <w:r w:rsidR="00E05D80" w:rsidRPr="00B36D7F">
        <w:rPr>
          <w:rFonts w:asciiTheme="majorHAnsi" w:hAnsiTheme="majorHAnsi" w:cs="Arial"/>
          <w:i/>
          <w:iCs/>
          <w:sz w:val="24"/>
          <w:szCs w:val="24"/>
          <w:lang w:val="pl-PL"/>
        </w:rPr>
        <w:t xml:space="preserve"> izlaze na lice mjesta po </w:t>
      </w:r>
      <w:r w:rsidR="006D2A73" w:rsidRPr="00B36D7F">
        <w:rPr>
          <w:rFonts w:asciiTheme="majorHAnsi" w:hAnsiTheme="majorHAnsi" w:cs="Arial"/>
          <w:i/>
          <w:iCs/>
          <w:sz w:val="24"/>
          <w:szCs w:val="24"/>
          <w:lang w:val="pl-PL"/>
        </w:rPr>
        <w:t xml:space="preserve">službenoj dužnosti i </w:t>
      </w:r>
      <w:r w:rsidR="00E05D80" w:rsidRPr="00B36D7F">
        <w:rPr>
          <w:rFonts w:asciiTheme="majorHAnsi" w:hAnsiTheme="majorHAnsi" w:cs="Arial"/>
          <w:i/>
          <w:iCs/>
          <w:sz w:val="24"/>
          <w:szCs w:val="24"/>
          <w:lang w:val="pl-PL"/>
        </w:rPr>
        <w:t>svakoj prijavi građana radi kršenja  propisanog radnog vremena.</w:t>
      </w:r>
      <w:r w:rsidR="006D2A73" w:rsidRPr="00B36D7F">
        <w:rPr>
          <w:rFonts w:asciiTheme="majorHAnsi" w:hAnsiTheme="majorHAnsi" w:cs="Arial"/>
          <w:i/>
          <w:iCs/>
          <w:sz w:val="24"/>
          <w:szCs w:val="24"/>
          <w:lang w:val="pl-PL"/>
        </w:rPr>
        <w:t xml:space="preserve"> </w:t>
      </w:r>
      <w:r w:rsidR="00E05D80" w:rsidRPr="00B36D7F">
        <w:rPr>
          <w:rFonts w:asciiTheme="majorHAnsi" w:hAnsiTheme="majorHAnsi" w:cs="Arial"/>
          <w:i/>
          <w:iCs/>
          <w:sz w:val="24"/>
          <w:szCs w:val="24"/>
          <w:lang w:val="sr-Latn-CS"/>
        </w:rPr>
        <w:t>U izvještajnom periodu ukupno</w:t>
      </w:r>
      <w:r w:rsidR="00E018C2">
        <w:rPr>
          <w:rFonts w:asciiTheme="majorHAnsi" w:hAnsiTheme="majorHAnsi" w:cs="Arial"/>
          <w:i/>
          <w:iCs/>
          <w:sz w:val="24"/>
          <w:szCs w:val="24"/>
          <w:lang w:val="pl-PL"/>
        </w:rPr>
        <w:t xml:space="preserve"> je</w:t>
      </w:r>
      <w:r w:rsidR="00E05D80" w:rsidRPr="00B36D7F">
        <w:rPr>
          <w:rFonts w:asciiTheme="majorHAnsi" w:hAnsiTheme="majorHAnsi" w:cs="Arial"/>
          <w:i/>
          <w:iCs/>
          <w:sz w:val="24"/>
          <w:szCs w:val="24"/>
          <w:lang w:val="pl-PL"/>
        </w:rPr>
        <w:t xml:space="preserve"> </w:t>
      </w:r>
      <w:r w:rsidR="00E018C2">
        <w:rPr>
          <w:rFonts w:asciiTheme="majorHAnsi" w:hAnsiTheme="majorHAnsi" w:cs="Arial"/>
          <w:i/>
          <w:iCs/>
          <w:sz w:val="24"/>
          <w:szCs w:val="24"/>
          <w:lang w:val="sr-Latn-CS"/>
        </w:rPr>
        <w:t xml:space="preserve">izdato </w:t>
      </w:r>
      <w:r w:rsidR="00E05D80" w:rsidRPr="00B36D7F">
        <w:rPr>
          <w:rFonts w:asciiTheme="majorHAnsi" w:hAnsiTheme="majorHAnsi" w:cs="Arial"/>
          <w:i/>
          <w:iCs/>
          <w:sz w:val="24"/>
          <w:szCs w:val="24"/>
          <w:lang w:val="sr-Latn-CS"/>
        </w:rPr>
        <w:t xml:space="preserve"> </w:t>
      </w:r>
      <w:r w:rsidR="000810F3" w:rsidRPr="000810F3">
        <w:rPr>
          <w:rFonts w:asciiTheme="majorHAnsi" w:hAnsiTheme="majorHAnsi" w:cs="Arial"/>
          <w:b/>
          <w:i/>
          <w:iCs/>
          <w:sz w:val="24"/>
          <w:szCs w:val="24"/>
          <w:u w:val="single"/>
          <w:lang w:val="sr-Latn-CS"/>
        </w:rPr>
        <w:t>550</w:t>
      </w:r>
      <w:r w:rsidR="000810F3">
        <w:rPr>
          <w:rFonts w:asciiTheme="majorHAnsi" w:hAnsiTheme="majorHAnsi" w:cs="Arial"/>
          <w:b/>
          <w:i/>
          <w:iCs/>
          <w:sz w:val="24"/>
          <w:szCs w:val="24"/>
          <w:lang w:val="sr-Latn-CS"/>
        </w:rPr>
        <w:t xml:space="preserve"> </w:t>
      </w:r>
      <w:r w:rsidR="00E05D80" w:rsidRPr="00B36D7F">
        <w:rPr>
          <w:rFonts w:asciiTheme="majorHAnsi" w:hAnsiTheme="majorHAnsi" w:cs="Arial"/>
          <w:i/>
          <w:iCs/>
          <w:sz w:val="24"/>
          <w:szCs w:val="24"/>
          <w:lang w:val="sr-Latn-CS"/>
        </w:rPr>
        <w:t>prekršajn</w:t>
      </w:r>
      <w:r w:rsidR="00977FC4" w:rsidRPr="00B36D7F">
        <w:rPr>
          <w:rFonts w:asciiTheme="majorHAnsi" w:hAnsiTheme="majorHAnsi" w:cs="Arial"/>
          <w:i/>
          <w:iCs/>
          <w:sz w:val="24"/>
          <w:szCs w:val="24"/>
          <w:lang w:val="sr-Latn-CS"/>
        </w:rPr>
        <w:t>ih</w:t>
      </w:r>
      <w:r w:rsidR="00E05D80" w:rsidRPr="00B36D7F">
        <w:rPr>
          <w:rFonts w:asciiTheme="majorHAnsi" w:hAnsiTheme="majorHAnsi" w:cs="Arial"/>
          <w:i/>
          <w:iCs/>
          <w:sz w:val="24"/>
          <w:szCs w:val="24"/>
          <w:lang w:val="sr-Latn-CS"/>
        </w:rPr>
        <w:t xml:space="preserve"> naloga </w:t>
      </w:r>
      <w:r w:rsidR="009542E1" w:rsidRPr="00B36D7F">
        <w:rPr>
          <w:rFonts w:asciiTheme="majorHAnsi" w:hAnsiTheme="majorHAnsi" w:cs="Arial"/>
          <w:i/>
          <w:iCs/>
          <w:sz w:val="24"/>
          <w:szCs w:val="24"/>
          <w:lang w:val="sr-Latn-CS"/>
        </w:rPr>
        <w:t>.</w:t>
      </w:r>
    </w:p>
    <w:p w:rsidR="00D06158" w:rsidRPr="00D06158" w:rsidRDefault="00D06158" w:rsidP="00D06158">
      <w:pPr>
        <w:autoSpaceDE w:val="0"/>
        <w:autoSpaceDN w:val="0"/>
        <w:adjustRightInd w:val="0"/>
        <w:jc w:val="both"/>
        <w:rPr>
          <w:rFonts w:asciiTheme="majorHAnsi" w:hAnsiTheme="majorHAnsi" w:cs="Arial"/>
          <w:i/>
          <w:iCs/>
          <w:sz w:val="24"/>
          <w:szCs w:val="24"/>
          <w:lang w:val="sr-Latn-CS"/>
        </w:rPr>
      </w:pPr>
    </w:p>
    <w:p w:rsidR="00AA52DA" w:rsidRPr="00B36D7F" w:rsidRDefault="00EA6211" w:rsidP="005770E2">
      <w:pPr>
        <w:pStyle w:val="ListParagraph"/>
        <w:numPr>
          <w:ilvl w:val="0"/>
          <w:numId w:val="36"/>
        </w:numPr>
        <w:jc w:val="both"/>
        <w:rPr>
          <w:rFonts w:asciiTheme="majorHAnsi" w:hAnsiTheme="majorHAnsi" w:cs="Arial"/>
          <w:b/>
          <w:bCs/>
          <w:i/>
          <w:sz w:val="24"/>
          <w:szCs w:val="24"/>
          <w:u w:val="single"/>
        </w:rPr>
      </w:pPr>
      <w:r w:rsidRPr="00B36D7F">
        <w:rPr>
          <w:rFonts w:asciiTheme="majorHAnsi" w:hAnsiTheme="majorHAnsi" w:cs="Arial"/>
          <w:b/>
          <w:i/>
          <w:sz w:val="24"/>
          <w:szCs w:val="24"/>
          <w:u w:val="single"/>
        </w:rPr>
        <w:t>Komunalni nadzor nad sprovođenjem</w:t>
      </w:r>
      <w:r w:rsidRPr="00B36D7F">
        <w:rPr>
          <w:rFonts w:asciiTheme="majorHAnsi" w:hAnsiTheme="majorHAnsi" w:cs="Arial"/>
          <w:b/>
          <w:bCs/>
          <w:i/>
          <w:iCs/>
          <w:sz w:val="24"/>
          <w:szCs w:val="24"/>
          <w:u w:val="single"/>
          <w:lang w:val="pl-PL"/>
        </w:rPr>
        <w:t xml:space="preserve"> Odluke </w:t>
      </w:r>
      <w:r w:rsidRPr="00B36D7F">
        <w:rPr>
          <w:rFonts w:asciiTheme="majorHAnsi" w:hAnsiTheme="majorHAnsi" w:cs="Arial"/>
          <w:b/>
          <w:bCs/>
          <w:i/>
          <w:sz w:val="24"/>
          <w:szCs w:val="24"/>
          <w:u w:val="single"/>
        </w:rPr>
        <w:t>o auto taksi prevozu</w:t>
      </w:r>
      <w:r w:rsidR="00AA52DA" w:rsidRPr="00B36D7F">
        <w:rPr>
          <w:rFonts w:asciiTheme="majorHAnsi" w:hAnsiTheme="majorHAnsi" w:cs="Arial"/>
          <w:b/>
          <w:bCs/>
          <w:i/>
          <w:sz w:val="24"/>
          <w:szCs w:val="24"/>
          <w:u w:val="single"/>
        </w:rPr>
        <w:t xml:space="preserve"> </w:t>
      </w:r>
    </w:p>
    <w:p w:rsidR="006749D1" w:rsidRPr="00B36D7F" w:rsidRDefault="00EA6211" w:rsidP="00DC68F7">
      <w:pPr>
        <w:pStyle w:val="ListParagraph"/>
        <w:autoSpaceDE w:val="0"/>
        <w:autoSpaceDN w:val="0"/>
        <w:adjustRightInd w:val="0"/>
        <w:ind w:left="0" w:right="-257" w:firstLine="720"/>
        <w:jc w:val="both"/>
        <w:rPr>
          <w:rFonts w:asciiTheme="majorHAnsi" w:hAnsiTheme="majorHAnsi" w:cs="Arial"/>
          <w:i/>
          <w:iCs/>
          <w:sz w:val="24"/>
          <w:szCs w:val="24"/>
          <w:lang w:val="sr-Latn-CS"/>
        </w:rPr>
      </w:pPr>
      <w:r w:rsidRPr="00B36D7F">
        <w:rPr>
          <w:rFonts w:asciiTheme="majorHAnsi" w:hAnsiTheme="majorHAnsi" w:cs="Arial"/>
          <w:i/>
          <w:iCs/>
          <w:sz w:val="24"/>
          <w:szCs w:val="24"/>
          <w:lang w:val="pl-PL"/>
        </w:rPr>
        <w:t xml:space="preserve">U vršenju komunalnog nadzora na obezbjeđivanju komunalnog reda u oblasti auto taksi prevoza, komunalni policajci Komunalne policije Glavnog grada-Podgorica su </w:t>
      </w:r>
      <w:r w:rsidR="002C2520" w:rsidRPr="00B36D7F">
        <w:rPr>
          <w:rFonts w:asciiTheme="majorHAnsi" w:hAnsiTheme="majorHAnsi" w:cs="Arial"/>
          <w:i/>
          <w:iCs/>
          <w:sz w:val="24"/>
          <w:szCs w:val="24"/>
          <w:lang w:val="pl-PL"/>
        </w:rPr>
        <w:t>zbog</w:t>
      </w:r>
      <w:r w:rsidRPr="00B36D7F">
        <w:rPr>
          <w:rFonts w:asciiTheme="majorHAnsi" w:hAnsiTheme="majorHAnsi" w:cs="Arial"/>
          <w:i/>
          <w:iCs/>
          <w:sz w:val="24"/>
          <w:szCs w:val="24"/>
          <w:lang w:val="pl-PL"/>
        </w:rPr>
        <w:t xml:space="preserve"> ne ispunjavanja</w:t>
      </w:r>
      <w:r w:rsidRPr="00B36D7F">
        <w:rPr>
          <w:rFonts w:asciiTheme="majorHAnsi" w:hAnsiTheme="majorHAnsi"/>
          <w:i/>
          <w:sz w:val="24"/>
          <w:szCs w:val="24"/>
        </w:rPr>
        <w:t xml:space="preserve"> uslova za obavljanje auto taksi prevoza, kao i zbog  organizacije i načina obavljanja auto-taksi prevoza na teritoriji Glavnog grada Podgorice suprotno odredbama Odluke o auto taksi prevozu u i</w:t>
      </w:r>
      <w:r w:rsidRPr="00B36D7F">
        <w:rPr>
          <w:rFonts w:asciiTheme="majorHAnsi" w:hAnsiTheme="majorHAnsi" w:cs="Arial"/>
          <w:i/>
          <w:iCs/>
          <w:sz w:val="24"/>
          <w:szCs w:val="24"/>
          <w:lang w:val="sr-Latn-CS"/>
        </w:rPr>
        <w:t>zvještajnom periodu izdali</w:t>
      </w:r>
      <w:r w:rsidR="00D06158">
        <w:rPr>
          <w:rFonts w:asciiTheme="majorHAnsi" w:hAnsiTheme="majorHAnsi" w:cs="Arial"/>
          <w:i/>
          <w:iCs/>
          <w:sz w:val="24"/>
          <w:szCs w:val="24"/>
          <w:lang w:val="sr-Latn-CS"/>
        </w:rPr>
        <w:t xml:space="preserve"> </w:t>
      </w:r>
      <w:r w:rsidR="000810F3" w:rsidRPr="000810F3">
        <w:rPr>
          <w:rFonts w:asciiTheme="majorHAnsi" w:hAnsiTheme="majorHAnsi" w:cs="Arial"/>
          <w:b/>
          <w:i/>
          <w:iCs/>
          <w:sz w:val="24"/>
          <w:szCs w:val="24"/>
          <w:u w:val="single"/>
          <w:lang w:val="sr-Latn-CS"/>
        </w:rPr>
        <w:t>18</w:t>
      </w:r>
      <w:r w:rsidR="00D06158">
        <w:rPr>
          <w:rFonts w:asciiTheme="majorHAnsi" w:hAnsiTheme="majorHAnsi" w:cs="Arial"/>
          <w:i/>
          <w:iCs/>
          <w:sz w:val="24"/>
          <w:szCs w:val="24"/>
          <w:lang w:val="sr-Latn-CS"/>
        </w:rPr>
        <w:t xml:space="preserve"> prekršajnih</w:t>
      </w:r>
      <w:r w:rsidRPr="00B36D7F">
        <w:rPr>
          <w:rFonts w:asciiTheme="majorHAnsi" w:hAnsiTheme="majorHAnsi" w:cs="Arial"/>
          <w:i/>
          <w:iCs/>
          <w:sz w:val="24"/>
          <w:szCs w:val="24"/>
          <w:lang w:val="sr-Latn-CS"/>
        </w:rPr>
        <w:t xml:space="preserve"> naloga pravnim</w:t>
      </w:r>
      <w:r w:rsidR="002C2520" w:rsidRPr="00B36D7F">
        <w:rPr>
          <w:rFonts w:asciiTheme="majorHAnsi" w:hAnsiTheme="majorHAnsi" w:cs="Arial"/>
          <w:i/>
          <w:iCs/>
          <w:sz w:val="24"/>
          <w:szCs w:val="24"/>
          <w:lang w:val="sr-Latn-CS"/>
        </w:rPr>
        <w:t>,</w:t>
      </w:r>
      <w:r w:rsidRPr="00B36D7F">
        <w:rPr>
          <w:rFonts w:asciiTheme="majorHAnsi" w:hAnsiTheme="majorHAnsi" w:cs="Arial"/>
          <w:i/>
          <w:iCs/>
          <w:sz w:val="24"/>
          <w:szCs w:val="24"/>
          <w:lang w:val="sr-Latn-CS"/>
        </w:rPr>
        <w:t xml:space="preserve"> fizičkim licima,  i preduzetnicima</w:t>
      </w:r>
      <w:r w:rsidR="002C2520" w:rsidRPr="00B36D7F">
        <w:rPr>
          <w:rFonts w:asciiTheme="majorHAnsi" w:hAnsiTheme="majorHAnsi" w:cs="Arial"/>
          <w:i/>
          <w:iCs/>
          <w:sz w:val="24"/>
          <w:szCs w:val="24"/>
          <w:lang w:val="sr-Latn-CS"/>
        </w:rPr>
        <w:t>.</w:t>
      </w:r>
    </w:p>
    <w:p w:rsidR="001332BF" w:rsidRDefault="00257BE2" w:rsidP="00BF0F32">
      <w:pPr>
        <w:pStyle w:val="N05Y"/>
        <w:spacing w:line="276" w:lineRule="auto"/>
        <w:ind w:right="-257"/>
        <w:jc w:val="both"/>
        <w:rPr>
          <w:rFonts w:asciiTheme="majorHAnsi" w:hAnsiTheme="majorHAnsi"/>
          <w:b w:val="0"/>
          <w:i/>
          <w:color w:val="auto"/>
        </w:rPr>
      </w:pPr>
      <w:r w:rsidRPr="00B36D7F">
        <w:rPr>
          <w:rFonts w:asciiTheme="majorHAnsi" w:hAnsiTheme="majorHAnsi"/>
          <w:b w:val="0"/>
          <w:i/>
          <w:color w:val="auto"/>
        </w:rPr>
        <w:t xml:space="preserve">        </w:t>
      </w:r>
    </w:p>
    <w:p w:rsidR="00D25501" w:rsidRDefault="00D25501" w:rsidP="00BF0F32">
      <w:pPr>
        <w:pStyle w:val="N05Y"/>
        <w:spacing w:line="276" w:lineRule="auto"/>
        <w:ind w:right="-257"/>
        <w:jc w:val="both"/>
        <w:rPr>
          <w:rFonts w:asciiTheme="majorHAnsi" w:hAnsiTheme="majorHAnsi"/>
          <w:b w:val="0"/>
          <w:i/>
          <w:color w:val="auto"/>
        </w:rPr>
      </w:pPr>
    </w:p>
    <w:p w:rsidR="00D25501" w:rsidRDefault="00D25501" w:rsidP="00BF0F32">
      <w:pPr>
        <w:pStyle w:val="N05Y"/>
        <w:spacing w:line="276" w:lineRule="auto"/>
        <w:ind w:right="-257"/>
        <w:jc w:val="both"/>
        <w:rPr>
          <w:rFonts w:asciiTheme="majorHAnsi" w:hAnsiTheme="majorHAnsi"/>
          <w:b w:val="0"/>
          <w:i/>
          <w:color w:val="auto"/>
        </w:rPr>
      </w:pPr>
    </w:p>
    <w:p w:rsidR="00D25501" w:rsidRDefault="00D25501" w:rsidP="00BF0F32">
      <w:pPr>
        <w:pStyle w:val="N05Y"/>
        <w:spacing w:line="276" w:lineRule="auto"/>
        <w:ind w:right="-257"/>
        <w:jc w:val="both"/>
        <w:rPr>
          <w:rFonts w:asciiTheme="majorHAnsi" w:hAnsiTheme="majorHAnsi"/>
          <w:b w:val="0"/>
          <w:i/>
          <w:color w:val="auto"/>
        </w:rPr>
      </w:pPr>
    </w:p>
    <w:p w:rsidR="009238AD" w:rsidRPr="00B36D7F" w:rsidRDefault="009238AD" w:rsidP="005770E2">
      <w:pPr>
        <w:pStyle w:val="ListParagraph"/>
        <w:numPr>
          <w:ilvl w:val="0"/>
          <w:numId w:val="36"/>
        </w:numPr>
        <w:jc w:val="both"/>
        <w:rPr>
          <w:rFonts w:asciiTheme="majorHAnsi" w:hAnsiTheme="majorHAnsi" w:cs="Arial"/>
          <w:b/>
          <w:bCs/>
          <w:i/>
          <w:sz w:val="24"/>
          <w:szCs w:val="24"/>
          <w:u w:val="single"/>
        </w:rPr>
      </w:pPr>
      <w:r w:rsidRPr="00B36D7F">
        <w:rPr>
          <w:rFonts w:asciiTheme="majorHAnsi" w:hAnsiTheme="majorHAnsi" w:cs="Arial"/>
          <w:b/>
          <w:i/>
          <w:sz w:val="24"/>
          <w:szCs w:val="24"/>
          <w:u w:val="single"/>
        </w:rPr>
        <w:t>Komunalni nadzor nad sprovođenjem</w:t>
      </w:r>
      <w:r w:rsidRPr="00B36D7F">
        <w:rPr>
          <w:rFonts w:asciiTheme="majorHAnsi" w:hAnsiTheme="majorHAnsi" w:cs="Arial"/>
          <w:b/>
          <w:bCs/>
          <w:i/>
          <w:iCs/>
          <w:sz w:val="24"/>
          <w:szCs w:val="24"/>
          <w:u w:val="single"/>
          <w:lang w:val="pl-PL"/>
        </w:rPr>
        <w:t xml:space="preserve"> Odluke </w:t>
      </w:r>
      <w:r w:rsidRPr="00B36D7F">
        <w:rPr>
          <w:rFonts w:asciiTheme="majorHAnsi" w:hAnsiTheme="majorHAnsi" w:cs="Arial"/>
          <w:b/>
          <w:bCs/>
          <w:i/>
          <w:sz w:val="24"/>
          <w:szCs w:val="24"/>
          <w:u w:val="single"/>
        </w:rPr>
        <w:t xml:space="preserve">o održavanju čistoće </w:t>
      </w:r>
    </w:p>
    <w:p w:rsidR="00E018C2" w:rsidRDefault="009238AD" w:rsidP="00B30FD9">
      <w:pPr>
        <w:pStyle w:val="N03Y"/>
        <w:spacing w:line="276" w:lineRule="auto"/>
        <w:ind w:firstLine="618"/>
        <w:jc w:val="both"/>
        <w:rPr>
          <w:rFonts w:asciiTheme="majorHAnsi" w:hAnsiTheme="majorHAnsi"/>
          <w:b w:val="0"/>
          <w:i/>
          <w:color w:val="auto"/>
        </w:rPr>
      </w:pPr>
      <w:r w:rsidRPr="00B36D7F">
        <w:rPr>
          <w:rFonts w:asciiTheme="majorHAnsi" w:hAnsiTheme="majorHAnsi" w:cs="Arial"/>
          <w:b w:val="0"/>
          <w:i/>
          <w:iCs/>
          <w:sz w:val="24"/>
          <w:szCs w:val="24"/>
          <w:lang w:val="pl-PL"/>
        </w:rPr>
        <w:t xml:space="preserve">Komunalni policajci vrše komunalni nadzor </w:t>
      </w:r>
      <w:r w:rsidR="00541E88" w:rsidRPr="00B36D7F">
        <w:rPr>
          <w:rFonts w:asciiTheme="majorHAnsi" w:hAnsiTheme="majorHAnsi" w:cs="Arial"/>
          <w:b w:val="0"/>
          <w:i/>
          <w:iCs/>
          <w:sz w:val="24"/>
          <w:szCs w:val="24"/>
          <w:lang w:val="pl-PL"/>
        </w:rPr>
        <w:t>na obezbjeđivanju komunalnog reda u oblasti</w:t>
      </w:r>
      <w:r w:rsidRPr="00B36D7F">
        <w:rPr>
          <w:rFonts w:asciiTheme="majorHAnsi" w:hAnsiTheme="majorHAnsi" w:cs="Arial"/>
          <w:b w:val="0"/>
          <w:i/>
          <w:iCs/>
          <w:sz w:val="24"/>
          <w:szCs w:val="24"/>
          <w:lang w:val="pl-PL"/>
        </w:rPr>
        <w:t xml:space="preserve"> </w:t>
      </w:r>
      <w:r w:rsidR="00541E88" w:rsidRPr="00B36D7F">
        <w:rPr>
          <w:rFonts w:asciiTheme="majorHAnsi" w:hAnsiTheme="majorHAnsi" w:cs="Arial"/>
          <w:b w:val="0"/>
          <w:i/>
          <w:iCs/>
          <w:sz w:val="24"/>
          <w:szCs w:val="24"/>
          <w:lang w:val="pl-PL"/>
        </w:rPr>
        <w:t xml:space="preserve">održavanja </w:t>
      </w:r>
      <w:r w:rsidR="00541E88" w:rsidRPr="00B36D7F">
        <w:rPr>
          <w:rFonts w:asciiTheme="majorHAnsi" w:hAnsiTheme="majorHAnsi"/>
          <w:b w:val="0"/>
          <w:i/>
          <w:sz w:val="24"/>
          <w:szCs w:val="24"/>
        </w:rPr>
        <w:t>čistoće na teritoriji Glavnog grada – Podgorice</w:t>
      </w:r>
      <w:r w:rsidR="00541E88" w:rsidRPr="00B36D7F">
        <w:rPr>
          <w:rFonts w:asciiTheme="majorHAnsi" w:hAnsiTheme="majorHAnsi" w:cs="Arial"/>
          <w:b w:val="0"/>
          <w:i/>
          <w:iCs/>
          <w:sz w:val="24"/>
          <w:szCs w:val="24"/>
          <w:lang w:val="pl-PL"/>
        </w:rPr>
        <w:t>,</w:t>
      </w:r>
      <w:r w:rsidRPr="00B36D7F">
        <w:rPr>
          <w:rFonts w:asciiTheme="majorHAnsi" w:hAnsiTheme="majorHAnsi" w:cs="Arial"/>
          <w:b w:val="0"/>
          <w:i/>
          <w:iCs/>
          <w:sz w:val="24"/>
          <w:szCs w:val="24"/>
          <w:lang w:val="pl-PL"/>
        </w:rPr>
        <w:t xml:space="preserve"> </w:t>
      </w:r>
      <w:r w:rsidR="00541E88" w:rsidRPr="00B36D7F">
        <w:rPr>
          <w:rFonts w:asciiTheme="majorHAnsi" w:eastAsia="Times New Roman" w:hAnsiTheme="majorHAnsi"/>
          <w:b w:val="0"/>
          <w:i/>
          <w:sz w:val="24"/>
          <w:szCs w:val="24"/>
        </w:rPr>
        <w:t>p</w:t>
      </w:r>
      <w:r w:rsidRPr="00B36D7F">
        <w:rPr>
          <w:rFonts w:asciiTheme="majorHAnsi" w:eastAsia="Times New Roman" w:hAnsiTheme="majorHAnsi"/>
          <w:b w:val="0"/>
          <w:i/>
          <w:sz w:val="24"/>
          <w:szCs w:val="24"/>
        </w:rPr>
        <w:t xml:space="preserve">rimjenjujući odredbe Odluke o </w:t>
      </w:r>
      <w:r w:rsidRPr="00B36D7F">
        <w:rPr>
          <w:rFonts w:asciiTheme="majorHAnsi" w:eastAsia="Times New Roman" w:hAnsiTheme="majorHAnsi"/>
          <w:b w:val="0"/>
          <w:bCs w:val="0"/>
          <w:i/>
          <w:sz w:val="24"/>
          <w:szCs w:val="24"/>
        </w:rPr>
        <w:t xml:space="preserve">održavanju ćitoće </w:t>
      </w:r>
      <w:r w:rsidRPr="00B36D7F">
        <w:rPr>
          <w:rFonts w:asciiTheme="majorHAnsi" w:hAnsiTheme="majorHAnsi"/>
          <w:b w:val="0"/>
          <w:i/>
          <w:sz w:val="24"/>
          <w:szCs w:val="24"/>
        </w:rPr>
        <w:t>o održavanju čistoće</w:t>
      </w:r>
      <w:r w:rsidR="00541E88" w:rsidRPr="00B36D7F">
        <w:rPr>
          <w:rFonts w:asciiTheme="majorHAnsi" w:hAnsiTheme="majorHAnsi"/>
          <w:b w:val="0"/>
          <w:i/>
          <w:sz w:val="24"/>
          <w:szCs w:val="24"/>
        </w:rPr>
        <w:t xml:space="preserve">  </w:t>
      </w:r>
      <w:r w:rsidRPr="00B36D7F">
        <w:rPr>
          <w:rFonts w:asciiTheme="majorHAnsi" w:eastAsia="Times New Roman" w:hAnsiTheme="majorHAnsi"/>
          <w:b w:val="0"/>
          <w:i/>
          <w:sz w:val="24"/>
          <w:szCs w:val="24"/>
        </w:rPr>
        <w:t>su izdali</w:t>
      </w:r>
      <w:r w:rsidR="00BC081F">
        <w:rPr>
          <w:rFonts w:asciiTheme="majorHAnsi" w:hAnsiTheme="majorHAnsi"/>
          <w:b w:val="0"/>
          <w:i/>
          <w:sz w:val="24"/>
          <w:szCs w:val="24"/>
        </w:rPr>
        <w:t xml:space="preserve"> </w:t>
      </w:r>
      <w:r w:rsidR="000810F3">
        <w:rPr>
          <w:rFonts w:asciiTheme="majorHAnsi" w:hAnsiTheme="majorHAnsi"/>
          <w:i/>
          <w:sz w:val="24"/>
          <w:szCs w:val="24"/>
          <w:u w:val="single"/>
        </w:rPr>
        <w:t>238</w:t>
      </w:r>
      <w:r w:rsidR="00E81849" w:rsidRPr="00BC081F">
        <w:rPr>
          <w:rFonts w:asciiTheme="majorHAnsi" w:hAnsiTheme="majorHAnsi"/>
          <w:bCs w:val="0"/>
          <w:i/>
          <w:sz w:val="24"/>
          <w:szCs w:val="24"/>
        </w:rPr>
        <w:t xml:space="preserve"> </w:t>
      </w:r>
      <w:r w:rsidRPr="00B36D7F">
        <w:rPr>
          <w:rFonts w:asciiTheme="majorHAnsi" w:hAnsiTheme="majorHAnsi"/>
          <w:b w:val="0"/>
          <w:i/>
          <w:sz w:val="24"/>
          <w:szCs w:val="24"/>
        </w:rPr>
        <w:t xml:space="preserve"> </w:t>
      </w:r>
      <w:r w:rsidR="00E81849">
        <w:rPr>
          <w:rFonts w:asciiTheme="majorHAnsi" w:eastAsia="Times New Roman" w:hAnsiTheme="majorHAnsi"/>
          <w:b w:val="0"/>
          <w:i/>
          <w:sz w:val="24"/>
          <w:szCs w:val="24"/>
        </w:rPr>
        <w:t>prekršajni</w:t>
      </w:r>
      <w:r w:rsidR="00BC081F">
        <w:rPr>
          <w:rFonts w:asciiTheme="majorHAnsi" w:eastAsia="Times New Roman" w:hAnsiTheme="majorHAnsi"/>
          <w:b w:val="0"/>
          <w:i/>
          <w:sz w:val="24"/>
          <w:szCs w:val="24"/>
        </w:rPr>
        <w:t>h</w:t>
      </w:r>
      <w:r w:rsidRPr="00B36D7F">
        <w:rPr>
          <w:rFonts w:asciiTheme="majorHAnsi" w:eastAsia="Times New Roman" w:hAnsiTheme="majorHAnsi"/>
          <w:b w:val="0"/>
          <w:i/>
          <w:sz w:val="24"/>
          <w:szCs w:val="24"/>
        </w:rPr>
        <w:t xml:space="preserve"> nalog</w:t>
      </w:r>
      <w:r w:rsidR="00BC081F">
        <w:rPr>
          <w:rFonts w:asciiTheme="majorHAnsi" w:eastAsia="Times New Roman" w:hAnsiTheme="majorHAnsi"/>
          <w:b w:val="0"/>
          <w:i/>
          <w:sz w:val="24"/>
          <w:szCs w:val="24"/>
        </w:rPr>
        <w:t>a</w:t>
      </w:r>
      <w:r w:rsidRPr="00B36D7F">
        <w:rPr>
          <w:rFonts w:asciiTheme="majorHAnsi" w:eastAsia="Times New Roman" w:hAnsiTheme="majorHAnsi"/>
          <w:b w:val="0"/>
          <w:i/>
          <w:sz w:val="24"/>
          <w:szCs w:val="24"/>
        </w:rPr>
        <w:t>, pravnim i odgovornim</w:t>
      </w:r>
      <w:r w:rsidRPr="00B36D7F">
        <w:rPr>
          <w:rFonts w:asciiTheme="majorHAnsi" w:hAnsiTheme="majorHAnsi"/>
          <w:b w:val="0"/>
          <w:i/>
          <w:sz w:val="24"/>
          <w:szCs w:val="24"/>
        </w:rPr>
        <w:t xml:space="preserve"> </w:t>
      </w:r>
      <w:r w:rsidRPr="00B36D7F">
        <w:rPr>
          <w:rFonts w:asciiTheme="majorHAnsi" w:eastAsia="Times New Roman" w:hAnsiTheme="majorHAnsi"/>
          <w:b w:val="0"/>
          <w:i/>
          <w:sz w:val="24"/>
          <w:szCs w:val="24"/>
        </w:rPr>
        <w:t xml:space="preserve">licima </w:t>
      </w:r>
      <w:r w:rsidRPr="00B36D7F">
        <w:rPr>
          <w:rFonts w:asciiTheme="majorHAnsi" w:hAnsiTheme="majorHAnsi"/>
          <w:b w:val="0"/>
          <w:i/>
          <w:sz w:val="24"/>
          <w:szCs w:val="24"/>
        </w:rPr>
        <w:t>zbog nepoštovanja odredbi navedene Odluke</w:t>
      </w:r>
      <w:r w:rsidRPr="00B36D7F">
        <w:rPr>
          <w:rFonts w:asciiTheme="majorHAnsi" w:eastAsia="Times New Roman" w:hAnsiTheme="majorHAnsi"/>
          <w:b w:val="0"/>
          <w:i/>
          <w:sz w:val="24"/>
          <w:szCs w:val="24"/>
        </w:rPr>
        <w:t>.</w:t>
      </w:r>
      <w:r w:rsidRPr="00B36D7F">
        <w:rPr>
          <w:rFonts w:asciiTheme="majorHAnsi" w:hAnsiTheme="majorHAnsi"/>
          <w:b w:val="0"/>
          <w:i/>
          <w:sz w:val="24"/>
          <w:szCs w:val="24"/>
        </w:rPr>
        <w:t xml:space="preserve"> </w:t>
      </w:r>
      <w:r w:rsidRPr="00B36D7F">
        <w:rPr>
          <w:rFonts w:asciiTheme="majorHAnsi" w:hAnsiTheme="majorHAnsi"/>
          <w:b w:val="0"/>
          <w:i/>
          <w:color w:val="auto"/>
        </w:rPr>
        <w:t xml:space="preserve">    </w:t>
      </w:r>
    </w:p>
    <w:p w:rsidR="00DF317E" w:rsidRPr="00B30FD9" w:rsidRDefault="009238AD" w:rsidP="00B30FD9">
      <w:pPr>
        <w:pStyle w:val="N03Y"/>
        <w:spacing w:line="276" w:lineRule="auto"/>
        <w:ind w:firstLine="618"/>
        <w:jc w:val="both"/>
        <w:rPr>
          <w:rFonts w:asciiTheme="majorHAnsi" w:hAnsiTheme="majorHAnsi" w:cs="Arial"/>
          <w:b w:val="0"/>
          <w:i/>
          <w:iCs/>
          <w:sz w:val="24"/>
          <w:szCs w:val="24"/>
          <w:lang w:val="sr-Latn-CS"/>
        </w:rPr>
      </w:pPr>
      <w:r w:rsidRPr="00B36D7F">
        <w:rPr>
          <w:rFonts w:asciiTheme="majorHAnsi" w:hAnsiTheme="majorHAnsi"/>
          <w:b w:val="0"/>
          <w:i/>
          <w:color w:val="auto"/>
        </w:rPr>
        <w:t xml:space="preserve">   </w:t>
      </w:r>
    </w:p>
    <w:p w:rsidR="009238AD" w:rsidRPr="00B36D7F" w:rsidRDefault="009238AD" w:rsidP="005770E2">
      <w:pPr>
        <w:pStyle w:val="ListParagraph"/>
        <w:numPr>
          <w:ilvl w:val="0"/>
          <w:numId w:val="36"/>
        </w:numPr>
        <w:jc w:val="both"/>
        <w:rPr>
          <w:rFonts w:asciiTheme="majorHAnsi" w:hAnsiTheme="majorHAnsi" w:cs="Arial"/>
          <w:b/>
          <w:bCs/>
          <w:i/>
          <w:sz w:val="24"/>
          <w:szCs w:val="24"/>
          <w:u w:val="single"/>
        </w:rPr>
      </w:pPr>
      <w:r w:rsidRPr="00B36D7F">
        <w:rPr>
          <w:rFonts w:asciiTheme="majorHAnsi" w:hAnsiTheme="majorHAnsi" w:cs="Arial"/>
          <w:b/>
          <w:i/>
          <w:sz w:val="24"/>
          <w:szCs w:val="24"/>
          <w:u w:val="single"/>
        </w:rPr>
        <w:t>Komunalni nadzor nad sprovođenjem</w:t>
      </w:r>
      <w:r w:rsidRPr="00B36D7F">
        <w:rPr>
          <w:rFonts w:asciiTheme="majorHAnsi" w:hAnsiTheme="majorHAnsi" w:cs="Arial"/>
          <w:b/>
          <w:bCs/>
          <w:i/>
          <w:iCs/>
          <w:sz w:val="24"/>
          <w:szCs w:val="24"/>
          <w:u w:val="single"/>
          <w:lang w:val="pl-PL"/>
        </w:rPr>
        <w:t xml:space="preserve"> Odluke </w:t>
      </w:r>
      <w:r w:rsidRPr="00B36D7F">
        <w:rPr>
          <w:rFonts w:asciiTheme="majorHAnsi" w:hAnsiTheme="majorHAnsi" w:cs="Arial"/>
          <w:b/>
          <w:bCs/>
          <w:i/>
          <w:sz w:val="24"/>
          <w:szCs w:val="24"/>
          <w:u w:val="single"/>
        </w:rPr>
        <w:t xml:space="preserve">o kućnom redu u stambenim zgradama </w:t>
      </w:r>
    </w:p>
    <w:p w:rsidR="00DF317E" w:rsidRDefault="009238AD" w:rsidP="0054020C">
      <w:pPr>
        <w:pStyle w:val="ListParagraph"/>
        <w:autoSpaceDE w:val="0"/>
        <w:autoSpaceDN w:val="0"/>
        <w:adjustRightInd w:val="0"/>
        <w:ind w:left="0" w:right="-257" w:firstLine="720"/>
        <w:jc w:val="both"/>
        <w:rPr>
          <w:rFonts w:asciiTheme="majorHAnsi" w:hAnsiTheme="majorHAnsi" w:cs="Arial"/>
          <w:i/>
          <w:iCs/>
          <w:sz w:val="24"/>
          <w:szCs w:val="24"/>
          <w:lang w:val="sr-Latn-CS"/>
        </w:rPr>
      </w:pPr>
      <w:r w:rsidRPr="00ED6D16">
        <w:rPr>
          <w:rFonts w:asciiTheme="majorHAnsi" w:hAnsiTheme="majorHAnsi" w:cs="Arial"/>
          <w:i/>
          <w:iCs/>
          <w:sz w:val="24"/>
          <w:szCs w:val="24"/>
          <w:lang w:val="pl-PL"/>
        </w:rPr>
        <w:t xml:space="preserve">U vršenju komunalnog nadzora na obezbjeđivanju komunalnog reda u oblasti </w:t>
      </w:r>
      <w:r w:rsidR="00F75998" w:rsidRPr="00ED6D16">
        <w:rPr>
          <w:rFonts w:asciiTheme="majorHAnsi" w:hAnsiTheme="majorHAnsi" w:cs="Arial"/>
          <w:i/>
          <w:iCs/>
          <w:sz w:val="24"/>
          <w:szCs w:val="24"/>
          <w:lang w:val="pl-PL"/>
        </w:rPr>
        <w:t xml:space="preserve">poštovanja </w:t>
      </w:r>
      <w:r w:rsidR="00F75998" w:rsidRPr="00ED6D16">
        <w:rPr>
          <w:rFonts w:asciiTheme="majorHAnsi" w:hAnsiTheme="majorHAnsi"/>
          <w:i/>
          <w:sz w:val="24"/>
          <w:szCs w:val="24"/>
        </w:rPr>
        <w:t>kućnog reda</w:t>
      </w:r>
      <w:r w:rsidR="00541E88" w:rsidRPr="00ED6D16">
        <w:rPr>
          <w:rFonts w:asciiTheme="majorHAnsi" w:hAnsiTheme="majorHAnsi"/>
          <w:i/>
          <w:sz w:val="24"/>
          <w:szCs w:val="24"/>
        </w:rPr>
        <w:t xml:space="preserve"> u stambenim zgradama na teritoriji Glavnog grada - Podgorice</w:t>
      </w:r>
      <w:r w:rsidRPr="00ED6D16">
        <w:rPr>
          <w:rFonts w:asciiTheme="majorHAnsi" w:hAnsiTheme="majorHAnsi" w:cs="Arial"/>
          <w:i/>
          <w:iCs/>
          <w:sz w:val="24"/>
          <w:szCs w:val="24"/>
          <w:lang w:val="pl-PL"/>
        </w:rPr>
        <w:t xml:space="preserve"> komunalni policajci Komunalne policije Glavnog grada-Podgorica su zbog</w:t>
      </w:r>
      <w:r w:rsidR="00F75998" w:rsidRPr="00ED6D16">
        <w:rPr>
          <w:rFonts w:asciiTheme="majorHAnsi" w:hAnsiTheme="majorHAnsi" w:cs="Arial"/>
          <w:i/>
          <w:iCs/>
          <w:sz w:val="24"/>
          <w:szCs w:val="24"/>
          <w:lang w:val="pl-PL"/>
        </w:rPr>
        <w:t xml:space="preserve"> npoštovanja odredbi </w:t>
      </w:r>
      <w:r w:rsidR="00F75998" w:rsidRPr="00ED6D16">
        <w:rPr>
          <w:rFonts w:asciiTheme="majorHAnsi" w:hAnsiTheme="majorHAnsi" w:cs="Arial"/>
          <w:bCs/>
          <w:i/>
          <w:iCs/>
          <w:sz w:val="24"/>
          <w:szCs w:val="24"/>
          <w:lang w:val="pl-PL"/>
        </w:rPr>
        <w:t xml:space="preserve">Odluke </w:t>
      </w:r>
      <w:r w:rsidR="00F75998" w:rsidRPr="00ED6D16">
        <w:rPr>
          <w:rFonts w:asciiTheme="majorHAnsi" w:hAnsiTheme="majorHAnsi" w:cs="Arial"/>
          <w:bCs/>
          <w:i/>
          <w:sz w:val="24"/>
          <w:szCs w:val="24"/>
        </w:rPr>
        <w:t xml:space="preserve">o kućnom </w:t>
      </w:r>
      <w:r w:rsidR="00131859" w:rsidRPr="00ED6D16">
        <w:rPr>
          <w:rFonts w:asciiTheme="majorHAnsi" w:hAnsiTheme="majorHAnsi" w:cs="Arial"/>
          <w:bCs/>
          <w:i/>
          <w:sz w:val="24"/>
          <w:szCs w:val="24"/>
        </w:rPr>
        <w:t xml:space="preserve">red </w:t>
      </w:r>
      <w:r w:rsidR="00F75998" w:rsidRPr="00ED6D16">
        <w:rPr>
          <w:rFonts w:asciiTheme="majorHAnsi" w:hAnsiTheme="majorHAnsi" w:cs="Arial"/>
          <w:bCs/>
          <w:i/>
          <w:sz w:val="24"/>
          <w:szCs w:val="24"/>
        </w:rPr>
        <w:t>u stambenim zgradama</w:t>
      </w:r>
      <w:r w:rsidR="00F75998" w:rsidRPr="00ED6D16">
        <w:rPr>
          <w:rFonts w:asciiTheme="majorHAnsi" w:hAnsiTheme="majorHAnsi" w:cs="Arial"/>
          <w:b/>
          <w:bCs/>
          <w:i/>
          <w:sz w:val="24"/>
          <w:szCs w:val="24"/>
        </w:rPr>
        <w:t xml:space="preserve"> </w:t>
      </w:r>
      <w:r w:rsidRPr="00ED6D16">
        <w:rPr>
          <w:rFonts w:asciiTheme="majorHAnsi" w:hAnsiTheme="majorHAnsi"/>
          <w:i/>
          <w:sz w:val="24"/>
          <w:szCs w:val="24"/>
        </w:rPr>
        <w:t>u i</w:t>
      </w:r>
      <w:r w:rsidRPr="00ED6D16">
        <w:rPr>
          <w:rFonts w:asciiTheme="majorHAnsi" w:hAnsiTheme="majorHAnsi" w:cs="Arial"/>
          <w:i/>
          <w:iCs/>
          <w:sz w:val="24"/>
          <w:szCs w:val="24"/>
          <w:lang w:val="sr-Latn-CS"/>
        </w:rPr>
        <w:t xml:space="preserve">zvještajnom periodu izdali </w:t>
      </w:r>
      <w:r w:rsidR="00AD15C6">
        <w:rPr>
          <w:rFonts w:asciiTheme="majorHAnsi" w:hAnsiTheme="majorHAnsi" w:cs="Arial"/>
          <w:b/>
          <w:i/>
          <w:iCs/>
          <w:sz w:val="24"/>
          <w:szCs w:val="24"/>
          <w:u w:val="single"/>
          <w:lang w:val="sr-Latn-CS"/>
        </w:rPr>
        <w:t>18</w:t>
      </w:r>
      <w:r w:rsidR="00E81849" w:rsidRPr="00BC081F">
        <w:rPr>
          <w:rFonts w:asciiTheme="majorHAnsi" w:hAnsiTheme="majorHAnsi" w:cs="Arial"/>
          <w:b/>
          <w:i/>
          <w:iCs/>
          <w:sz w:val="24"/>
          <w:szCs w:val="24"/>
          <w:lang w:val="sr-Latn-CS"/>
        </w:rPr>
        <w:t xml:space="preserve"> </w:t>
      </w:r>
      <w:r w:rsidRPr="00ED6D16">
        <w:rPr>
          <w:rFonts w:asciiTheme="majorHAnsi" w:hAnsiTheme="majorHAnsi" w:cs="Arial"/>
          <w:i/>
          <w:iCs/>
          <w:sz w:val="24"/>
          <w:szCs w:val="24"/>
          <w:lang w:val="sr-Latn-CS"/>
        </w:rPr>
        <w:t xml:space="preserve">prekršajnih naloga </w:t>
      </w:r>
      <w:r w:rsidR="00F75998" w:rsidRPr="00ED6D16">
        <w:rPr>
          <w:rFonts w:asciiTheme="majorHAnsi" w:hAnsiTheme="majorHAnsi" w:cs="Arial"/>
          <w:i/>
          <w:iCs/>
          <w:sz w:val="24"/>
          <w:szCs w:val="24"/>
          <w:lang w:val="sr-Latn-CS"/>
        </w:rPr>
        <w:t>fizičkim licima</w:t>
      </w:r>
      <w:r w:rsidRPr="00ED6D16">
        <w:rPr>
          <w:rFonts w:asciiTheme="majorHAnsi" w:hAnsiTheme="majorHAnsi" w:cs="Arial"/>
          <w:i/>
          <w:iCs/>
          <w:sz w:val="24"/>
          <w:szCs w:val="24"/>
          <w:lang w:val="sr-Latn-CS"/>
        </w:rPr>
        <w:t>.</w:t>
      </w:r>
      <w:r w:rsidR="00131859" w:rsidRPr="00ED6D16">
        <w:rPr>
          <w:rFonts w:asciiTheme="majorHAnsi" w:hAnsiTheme="majorHAnsi" w:cs="Arial"/>
          <w:i/>
          <w:iCs/>
          <w:sz w:val="24"/>
          <w:szCs w:val="24"/>
          <w:lang w:val="sr-Latn-CS"/>
        </w:rPr>
        <w:t xml:space="preserve"> </w:t>
      </w:r>
    </w:p>
    <w:p w:rsidR="00D25501" w:rsidRDefault="00D25501" w:rsidP="0054020C">
      <w:pPr>
        <w:pStyle w:val="ListParagraph"/>
        <w:autoSpaceDE w:val="0"/>
        <w:autoSpaceDN w:val="0"/>
        <w:adjustRightInd w:val="0"/>
        <w:ind w:left="0" w:right="-257" w:firstLine="720"/>
        <w:jc w:val="both"/>
        <w:rPr>
          <w:rFonts w:asciiTheme="majorHAnsi" w:hAnsiTheme="majorHAnsi" w:cs="Arial"/>
          <w:i/>
          <w:iCs/>
          <w:sz w:val="24"/>
          <w:szCs w:val="24"/>
          <w:lang w:val="sr-Latn-CS"/>
        </w:rPr>
      </w:pPr>
    </w:p>
    <w:p w:rsidR="00D25501" w:rsidRPr="0054020C" w:rsidRDefault="00D25501" w:rsidP="0054020C">
      <w:pPr>
        <w:pStyle w:val="ListParagraph"/>
        <w:autoSpaceDE w:val="0"/>
        <w:autoSpaceDN w:val="0"/>
        <w:adjustRightInd w:val="0"/>
        <w:ind w:left="0" w:right="-257" w:firstLine="720"/>
        <w:jc w:val="both"/>
        <w:rPr>
          <w:rFonts w:asciiTheme="majorHAnsi" w:hAnsiTheme="majorHAnsi"/>
          <w:i/>
          <w:sz w:val="24"/>
          <w:szCs w:val="24"/>
        </w:rPr>
      </w:pPr>
    </w:p>
    <w:p w:rsidR="00F64771" w:rsidRPr="00ED6D16" w:rsidRDefault="00F64771" w:rsidP="00F64771">
      <w:pPr>
        <w:pStyle w:val="N03Y"/>
        <w:numPr>
          <w:ilvl w:val="0"/>
          <w:numId w:val="36"/>
        </w:numPr>
        <w:jc w:val="left"/>
        <w:rPr>
          <w:rFonts w:asciiTheme="majorHAnsi" w:hAnsiTheme="majorHAnsi"/>
          <w:sz w:val="24"/>
          <w:szCs w:val="24"/>
          <w:u w:val="single"/>
        </w:rPr>
      </w:pPr>
      <w:r w:rsidRPr="00ED6D16">
        <w:rPr>
          <w:rFonts w:asciiTheme="majorHAnsi" w:hAnsiTheme="majorHAnsi" w:cs="Arial"/>
          <w:i/>
          <w:sz w:val="24"/>
          <w:szCs w:val="24"/>
          <w:u w:val="single"/>
        </w:rPr>
        <w:t>Komunalni nadzor nad sprovođenjem</w:t>
      </w:r>
      <w:r w:rsidRPr="00ED6D16">
        <w:rPr>
          <w:rFonts w:asciiTheme="majorHAnsi" w:hAnsiTheme="majorHAnsi" w:cs="Arial"/>
          <w:i/>
          <w:iCs/>
          <w:sz w:val="24"/>
          <w:szCs w:val="24"/>
          <w:u w:val="single"/>
          <w:lang w:val="pl-PL"/>
        </w:rPr>
        <w:t xml:space="preserve"> Odluke </w:t>
      </w:r>
      <w:r w:rsidRPr="00ED6D16">
        <w:rPr>
          <w:rFonts w:asciiTheme="majorHAnsi" w:hAnsiTheme="majorHAnsi" w:cs="Arial"/>
          <w:i/>
          <w:sz w:val="24"/>
          <w:szCs w:val="24"/>
          <w:u w:val="single"/>
        </w:rPr>
        <w:t xml:space="preserve">o </w:t>
      </w:r>
      <w:r w:rsidRPr="00ED6D16">
        <w:rPr>
          <w:rFonts w:asciiTheme="majorHAnsi" w:hAnsiTheme="majorHAnsi"/>
          <w:i/>
          <w:sz w:val="24"/>
          <w:szCs w:val="24"/>
          <w:u w:val="single"/>
        </w:rPr>
        <w:t>opštinskim i nekategorisanim putevima na teritoriji Glavnog grada - Podgorice</w:t>
      </w:r>
    </w:p>
    <w:p w:rsidR="00671641" w:rsidRDefault="00F64771" w:rsidP="00BC081F">
      <w:pPr>
        <w:pStyle w:val="N03Y"/>
        <w:spacing w:line="276" w:lineRule="auto"/>
        <w:ind w:firstLine="568"/>
        <w:jc w:val="both"/>
        <w:rPr>
          <w:rFonts w:asciiTheme="majorHAnsi" w:hAnsiTheme="majorHAnsi"/>
          <w:b w:val="0"/>
          <w:i/>
          <w:sz w:val="24"/>
          <w:szCs w:val="24"/>
        </w:rPr>
      </w:pPr>
      <w:r w:rsidRPr="00ED6D16">
        <w:rPr>
          <w:rFonts w:asciiTheme="majorHAnsi" w:hAnsiTheme="majorHAnsi"/>
          <w:b w:val="0"/>
          <w:i/>
          <w:sz w:val="24"/>
          <w:szCs w:val="24"/>
        </w:rPr>
        <w:t xml:space="preserve">U vršenju komunalih nadzor na kontroli upravljanja, izgradnje, rekonstrukcija, održavanje, zaštite i razvoj i opštinskih i nekategorisanih puteva na teritoriji Glavnog grada – Podgorice u smislu odredbi </w:t>
      </w:r>
      <w:r w:rsidRPr="00ED6D16">
        <w:rPr>
          <w:rFonts w:asciiTheme="majorHAnsi" w:hAnsiTheme="majorHAnsi" w:cs="Arial"/>
          <w:b w:val="0"/>
          <w:i/>
          <w:iCs/>
          <w:sz w:val="24"/>
          <w:szCs w:val="24"/>
          <w:lang w:val="pl-PL"/>
        </w:rPr>
        <w:t xml:space="preserve">Odluke </w:t>
      </w:r>
      <w:r w:rsidRPr="00ED6D16">
        <w:rPr>
          <w:rFonts w:asciiTheme="majorHAnsi" w:hAnsiTheme="majorHAnsi" w:cs="Arial"/>
          <w:b w:val="0"/>
          <w:i/>
          <w:sz w:val="24"/>
          <w:szCs w:val="24"/>
        </w:rPr>
        <w:t xml:space="preserve">o </w:t>
      </w:r>
      <w:r w:rsidRPr="00ED6D16">
        <w:rPr>
          <w:rFonts w:asciiTheme="majorHAnsi" w:hAnsiTheme="majorHAnsi"/>
          <w:b w:val="0"/>
          <w:i/>
          <w:sz w:val="24"/>
          <w:szCs w:val="24"/>
        </w:rPr>
        <w:t xml:space="preserve">opštinskim i nekategorisanim putevima na teritoriji Glavnog grada </w:t>
      </w:r>
      <w:r w:rsidR="00ED6D16" w:rsidRPr="00ED6D16">
        <w:rPr>
          <w:rFonts w:asciiTheme="majorHAnsi" w:hAnsiTheme="majorHAnsi"/>
          <w:b w:val="0"/>
          <w:i/>
          <w:sz w:val="24"/>
          <w:szCs w:val="24"/>
        </w:rPr>
        <w:t>–</w:t>
      </w:r>
      <w:r w:rsidRPr="00ED6D16">
        <w:rPr>
          <w:rFonts w:asciiTheme="majorHAnsi" w:hAnsiTheme="majorHAnsi"/>
          <w:b w:val="0"/>
          <w:i/>
          <w:sz w:val="24"/>
          <w:szCs w:val="24"/>
        </w:rPr>
        <w:t xml:space="preserve"> Podgorice</w:t>
      </w:r>
      <w:r w:rsidR="00ED6D16" w:rsidRPr="00ED6D16">
        <w:rPr>
          <w:rFonts w:asciiTheme="majorHAnsi" w:hAnsiTheme="majorHAnsi"/>
          <w:b w:val="0"/>
          <w:i/>
          <w:sz w:val="24"/>
          <w:szCs w:val="24"/>
        </w:rPr>
        <w:t xml:space="preserve">, komunalni policajci Komunalne policije Glavnog grada su u izvještajnomperiodu izdali </w:t>
      </w:r>
      <w:r w:rsidR="000810F3">
        <w:rPr>
          <w:rFonts w:asciiTheme="majorHAnsi" w:hAnsiTheme="majorHAnsi" w:cs="Arial"/>
          <w:i/>
          <w:iCs/>
          <w:sz w:val="24"/>
          <w:szCs w:val="24"/>
          <w:u w:val="single"/>
          <w:lang w:val="sr-Latn-CS"/>
        </w:rPr>
        <w:t>12</w:t>
      </w:r>
      <w:r w:rsidR="00BC081F" w:rsidRPr="00DF317E">
        <w:rPr>
          <w:rFonts w:asciiTheme="majorHAnsi" w:hAnsiTheme="majorHAnsi" w:cs="Arial"/>
          <w:b w:val="0"/>
          <w:i/>
          <w:iCs/>
          <w:sz w:val="24"/>
          <w:szCs w:val="24"/>
          <w:lang w:val="sr-Latn-CS"/>
        </w:rPr>
        <w:t xml:space="preserve"> </w:t>
      </w:r>
      <w:r w:rsidR="00ED6D16" w:rsidRPr="00ED6D16">
        <w:rPr>
          <w:rFonts w:asciiTheme="majorHAnsi" w:hAnsiTheme="majorHAnsi"/>
          <w:b w:val="0"/>
          <w:i/>
          <w:sz w:val="24"/>
          <w:szCs w:val="24"/>
        </w:rPr>
        <w:t>prekršajna naloga.</w:t>
      </w:r>
    </w:p>
    <w:p w:rsidR="00DF317E" w:rsidRPr="00ED6D16" w:rsidRDefault="00DF317E" w:rsidP="00131859">
      <w:pPr>
        <w:pStyle w:val="N03Y"/>
        <w:spacing w:before="0"/>
        <w:jc w:val="left"/>
        <w:rPr>
          <w:rFonts w:asciiTheme="majorHAnsi" w:hAnsiTheme="majorHAnsi"/>
          <w:i/>
          <w:sz w:val="24"/>
          <w:szCs w:val="24"/>
          <w:u w:val="single"/>
        </w:rPr>
      </w:pPr>
    </w:p>
    <w:p w:rsidR="00F75998" w:rsidRPr="00ED6D16" w:rsidRDefault="00F75998" w:rsidP="005770E2">
      <w:pPr>
        <w:pStyle w:val="ListParagraph"/>
        <w:numPr>
          <w:ilvl w:val="0"/>
          <w:numId w:val="36"/>
        </w:numPr>
        <w:jc w:val="both"/>
        <w:rPr>
          <w:rFonts w:asciiTheme="majorHAnsi" w:hAnsiTheme="majorHAnsi" w:cs="Arial"/>
          <w:b/>
          <w:bCs/>
          <w:i/>
          <w:sz w:val="24"/>
          <w:szCs w:val="24"/>
          <w:u w:val="single"/>
        </w:rPr>
      </w:pPr>
      <w:r w:rsidRPr="00ED6D16">
        <w:rPr>
          <w:rFonts w:asciiTheme="majorHAnsi" w:hAnsiTheme="majorHAnsi" w:cs="Arial"/>
          <w:b/>
          <w:i/>
          <w:sz w:val="24"/>
          <w:szCs w:val="24"/>
          <w:u w:val="single"/>
        </w:rPr>
        <w:t>Komunalni nadzor nad sprovođenjem</w:t>
      </w:r>
      <w:r w:rsidRPr="00ED6D16">
        <w:rPr>
          <w:rFonts w:asciiTheme="majorHAnsi" w:hAnsiTheme="majorHAnsi" w:cs="Arial"/>
          <w:b/>
          <w:bCs/>
          <w:i/>
          <w:iCs/>
          <w:sz w:val="24"/>
          <w:szCs w:val="24"/>
          <w:u w:val="single"/>
          <w:lang w:val="pl-PL"/>
        </w:rPr>
        <w:t xml:space="preserve"> Odluke </w:t>
      </w:r>
      <w:r w:rsidR="000D71AC" w:rsidRPr="00ED6D16">
        <w:rPr>
          <w:rFonts w:asciiTheme="majorHAnsi" w:hAnsiTheme="majorHAnsi"/>
          <w:b/>
          <w:i/>
          <w:sz w:val="24"/>
          <w:szCs w:val="24"/>
          <w:u w:val="single"/>
        </w:rPr>
        <w:t>o uslovima i načinu držanja kućnih ljubimaca i načinu postupanja sa napuštenim i izgubljenim kućnim ljubimcima</w:t>
      </w:r>
    </w:p>
    <w:p w:rsidR="00131859" w:rsidRDefault="00F75998" w:rsidP="00617042">
      <w:pPr>
        <w:pStyle w:val="ListParagraph"/>
        <w:autoSpaceDE w:val="0"/>
        <w:autoSpaceDN w:val="0"/>
        <w:adjustRightInd w:val="0"/>
        <w:ind w:left="0" w:right="-257" w:firstLine="720"/>
        <w:jc w:val="both"/>
        <w:rPr>
          <w:rFonts w:asciiTheme="majorHAnsi" w:hAnsiTheme="majorHAnsi"/>
          <w:i/>
          <w:sz w:val="24"/>
          <w:szCs w:val="24"/>
        </w:rPr>
      </w:pPr>
      <w:r w:rsidRPr="00ED6D16">
        <w:rPr>
          <w:rFonts w:asciiTheme="majorHAnsi" w:hAnsiTheme="majorHAnsi" w:cs="Arial"/>
          <w:i/>
          <w:iCs/>
          <w:sz w:val="24"/>
          <w:szCs w:val="24"/>
          <w:lang w:val="pl-PL"/>
        </w:rPr>
        <w:t xml:space="preserve">U vršenju komunalnog nadzora na obezbjeđivanju komunalnog reda u oblasti </w:t>
      </w:r>
      <w:r w:rsidR="000D71AC" w:rsidRPr="00ED6D16">
        <w:rPr>
          <w:rFonts w:asciiTheme="majorHAnsi" w:hAnsiTheme="majorHAnsi" w:cs="Arial"/>
          <w:i/>
          <w:iCs/>
          <w:sz w:val="24"/>
          <w:szCs w:val="24"/>
          <w:lang w:val="pl-PL"/>
        </w:rPr>
        <w:t>kontrole uslova i načina</w:t>
      </w:r>
      <w:r w:rsidR="000D71AC" w:rsidRPr="00ED6D16">
        <w:rPr>
          <w:rFonts w:asciiTheme="majorHAnsi" w:hAnsiTheme="majorHAnsi"/>
          <w:i/>
          <w:sz w:val="24"/>
          <w:szCs w:val="24"/>
        </w:rPr>
        <w:t xml:space="preserve"> držanja kućnih ljubimaca, postupanja sa napuštenim i izgubljenim životinjama (kućnim ljubimcima), načina zbrinjavanja i kontrole njihovog razmnožavanja na ter</w:t>
      </w:r>
      <w:r w:rsidR="009B5C94">
        <w:rPr>
          <w:rFonts w:asciiTheme="majorHAnsi" w:hAnsiTheme="majorHAnsi"/>
          <w:i/>
          <w:sz w:val="24"/>
          <w:szCs w:val="24"/>
        </w:rPr>
        <w:t>itoriji Glavnog grada</w:t>
      </w:r>
      <w:r w:rsidR="000D71AC" w:rsidRPr="00ED6D16">
        <w:rPr>
          <w:rFonts w:asciiTheme="majorHAnsi" w:hAnsiTheme="majorHAnsi"/>
          <w:i/>
          <w:sz w:val="24"/>
          <w:szCs w:val="24"/>
        </w:rPr>
        <w:t>-Podgorice</w:t>
      </w:r>
      <w:r w:rsidRPr="00ED6D16">
        <w:rPr>
          <w:rFonts w:asciiTheme="majorHAnsi" w:hAnsiTheme="majorHAnsi" w:cs="Arial"/>
          <w:i/>
          <w:iCs/>
          <w:sz w:val="24"/>
          <w:szCs w:val="24"/>
          <w:lang w:val="pl-PL"/>
        </w:rPr>
        <w:t xml:space="preserve"> </w:t>
      </w:r>
      <w:r w:rsidR="00DF317E" w:rsidRPr="00ED6D16">
        <w:rPr>
          <w:rFonts w:asciiTheme="majorHAnsi" w:hAnsiTheme="majorHAnsi"/>
          <w:i/>
          <w:sz w:val="24"/>
          <w:szCs w:val="24"/>
        </w:rPr>
        <w:t xml:space="preserve">komunalni policajci Komunalne policije Glavnog grada su u izvještajnomperiodu izdali </w:t>
      </w:r>
      <w:r w:rsidR="000810F3">
        <w:rPr>
          <w:rFonts w:asciiTheme="majorHAnsi" w:hAnsiTheme="majorHAnsi" w:cs="Arial"/>
          <w:b/>
          <w:i/>
          <w:iCs/>
          <w:sz w:val="24"/>
          <w:szCs w:val="24"/>
          <w:u w:val="single"/>
          <w:lang w:val="sr-Latn-CS"/>
        </w:rPr>
        <w:t>24</w:t>
      </w:r>
      <w:r w:rsidR="00DF317E" w:rsidRPr="00DF317E">
        <w:rPr>
          <w:rFonts w:asciiTheme="majorHAnsi" w:hAnsiTheme="majorHAnsi" w:cs="Arial"/>
          <w:i/>
          <w:iCs/>
          <w:sz w:val="24"/>
          <w:szCs w:val="24"/>
          <w:lang w:val="sr-Latn-CS"/>
        </w:rPr>
        <w:t xml:space="preserve"> </w:t>
      </w:r>
      <w:r w:rsidR="00DF317E" w:rsidRPr="00ED6D16">
        <w:rPr>
          <w:rFonts w:asciiTheme="majorHAnsi" w:hAnsiTheme="majorHAnsi"/>
          <w:i/>
          <w:sz w:val="24"/>
          <w:szCs w:val="24"/>
        </w:rPr>
        <w:t>prekršajn</w:t>
      </w:r>
      <w:r w:rsidR="00DF317E">
        <w:rPr>
          <w:rFonts w:asciiTheme="majorHAnsi" w:hAnsiTheme="majorHAnsi"/>
          <w:i/>
          <w:sz w:val="24"/>
          <w:szCs w:val="24"/>
        </w:rPr>
        <w:t>ih</w:t>
      </w:r>
      <w:r w:rsidR="00DF317E" w:rsidRPr="00ED6D16">
        <w:rPr>
          <w:rFonts w:asciiTheme="majorHAnsi" w:hAnsiTheme="majorHAnsi"/>
          <w:i/>
          <w:sz w:val="24"/>
          <w:szCs w:val="24"/>
        </w:rPr>
        <w:t xml:space="preserve"> naloga</w:t>
      </w:r>
      <w:r w:rsidRPr="00ED6D16">
        <w:rPr>
          <w:rFonts w:asciiTheme="majorHAnsi" w:hAnsiTheme="majorHAnsi"/>
          <w:i/>
          <w:sz w:val="24"/>
          <w:szCs w:val="24"/>
        </w:rPr>
        <w:t xml:space="preserve">. </w:t>
      </w:r>
    </w:p>
    <w:p w:rsidR="00EB3CAC" w:rsidRDefault="00EB3CAC" w:rsidP="005B1B1F">
      <w:pPr>
        <w:pStyle w:val="N05Y"/>
        <w:spacing w:line="276" w:lineRule="auto"/>
        <w:jc w:val="both"/>
        <w:rPr>
          <w:rFonts w:asciiTheme="majorHAnsi" w:hAnsiTheme="majorHAnsi"/>
          <w:b w:val="0"/>
          <w:i/>
          <w:color w:val="auto"/>
        </w:rPr>
      </w:pPr>
    </w:p>
    <w:p w:rsidR="00D25501" w:rsidRDefault="00D25501" w:rsidP="005B1B1F">
      <w:pPr>
        <w:pStyle w:val="N05Y"/>
        <w:spacing w:line="276" w:lineRule="auto"/>
        <w:jc w:val="both"/>
        <w:rPr>
          <w:rFonts w:asciiTheme="majorHAnsi" w:hAnsiTheme="majorHAnsi"/>
          <w:b w:val="0"/>
          <w:i/>
          <w:color w:val="auto"/>
        </w:rPr>
      </w:pPr>
    </w:p>
    <w:p w:rsidR="00D25501" w:rsidRDefault="00D25501" w:rsidP="005B1B1F">
      <w:pPr>
        <w:pStyle w:val="N05Y"/>
        <w:spacing w:line="276" w:lineRule="auto"/>
        <w:jc w:val="both"/>
        <w:rPr>
          <w:rFonts w:asciiTheme="majorHAnsi" w:hAnsiTheme="majorHAnsi"/>
          <w:b w:val="0"/>
          <w:i/>
          <w:color w:val="auto"/>
        </w:rPr>
      </w:pPr>
    </w:p>
    <w:p w:rsidR="00D25501" w:rsidRPr="00617042" w:rsidRDefault="00D25501" w:rsidP="005B1B1F">
      <w:pPr>
        <w:pStyle w:val="N05Y"/>
        <w:spacing w:line="276" w:lineRule="auto"/>
        <w:jc w:val="both"/>
        <w:rPr>
          <w:rFonts w:asciiTheme="majorHAnsi" w:hAnsiTheme="majorHAnsi"/>
          <w:b w:val="0"/>
          <w:i/>
          <w:color w:val="auto"/>
        </w:rPr>
      </w:pPr>
    </w:p>
    <w:p w:rsidR="002348DA" w:rsidRPr="002348DA" w:rsidRDefault="006C7B36" w:rsidP="002348DA">
      <w:pPr>
        <w:pStyle w:val="ListParagraph"/>
        <w:numPr>
          <w:ilvl w:val="0"/>
          <w:numId w:val="36"/>
        </w:numPr>
        <w:jc w:val="both"/>
        <w:rPr>
          <w:rFonts w:asciiTheme="majorHAnsi" w:hAnsiTheme="majorHAnsi" w:cs="Arial"/>
          <w:b/>
          <w:bCs/>
          <w:i/>
          <w:iCs/>
          <w:sz w:val="24"/>
          <w:szCs w:val="24"/>
          <w:u w:val="single"/>
          <w:lang w:val="sr-Latn-CS"/>
        </w:rPr>
      </w:pPr>
      <w:r w:rsidRPr="00B36D7F">
        <w:rPr>
          <w:rFonts w:asciiTheme="majorHAnsi" w:hAnsiTheme="majorHAnsi" w:cs="Arial"/>
          <w:b/>
          <w:bCs/>
          <w:i/>
          <w:iCs/>
          <w:sz w:val="24"/>
          <w:szCs w:val="24"/>
          <w:u w:val="single"/>
          <w:lang w:val="sr-Latn-CS"/>
        </w:rPr>
        <w:t>Izdavanje prekršajnog naloga radi kršenja odredbi Zakona o komunalnoj policiji</w:t>
      </w:r>
    </w:p>
    <w:p w:rsidR="00B02D0B" w:rsidRPr="002348DA" w:rsidRDefault="008B4733" w:rsidP="00DC68F7">
      <w:pPr>
        <w:autoSpaceDE w:val="0"/>
        <w:autoSpaceDN w:val="0"/>
        <w:adjustRightInd w:val="0"/>
        <w:spacing w:after="0"/>
        <w:ind w:right="-399"/>
        <w:jc w:val="both"/>
        <w:rPr>
          <w:rFonts w:asciiTheme="majorHAnsi" w:hAnsiTheme="majorHAnsi" w:cs="Arial"/>
          <w:i/>
          <w:sz w:val="24"/>
          <w:szCs w:val="24"/>
        </w:rPr>
        <w:sectPr w:rsidR="00B02D0B" w:rsidRPr="002348DA" w:rsidSect="009F4F48">
          <w:type w:val="continuous"/>
          <w:pgSz w:w="12240" w:h="15840"/>
          <w:pgMar w:top="0" w:right="1440" w:bottom="0" w:left="1276" w:header="708" w:footer="708" w:gutter="0"/>
          <w:cols w:space="708"/>
          <w:docGrid w:linePitch="360"/>
        </w:sectPr>
      </w:pPr>
      <w:r w:rsidRPr="00B36D7F">
        <w:rPr>
          <w:rFonts w:asciiTheme="majorHAnsi" w:hAnsiTheme="majorHAnsi" w:cs="Arial"/>
          <w:i/>
          <w:iCs/>
          <w:sz w:val="24"/>
          <w:szCs w:val="24"/>
          <w:lang w:val="sr-Latn-CS"/>
        </w:rPr>
        <w:t xml:space="preserve">       </w:t>
      </w:r>
      <w:r w:rsidR="002456CC" w:rsidRPr="00B36D7F">
        <w:rPr>
          <w:rFonts w:asciiTheme="majorHAnsi" w:hAnsiTheme="majorHAnsi" w:cs="Arial"/>
          <w:i/>
          <w:iCs/>
          <w:sz w:val="24"/>
          <w:szCs w:val="24"/>
          <w:lang w:val="sr-Latn-CS"/>
        </w:rPr>
        <w:tab/>
      </w:r>
      <w:r w:rsidRPr="00B36D7F">
        <w:rPr>
          <w:rFonts w:asciiTheme="majorHAnsi" w:hAnsiTheme="majorHAnsi" w:cs="Arial"/>
          <w:i/>
          <w:iCs/>
          <w:sz w:val="24"/>
          <w:szCs w:val="24"/>
          <w:lang w:val="sr-Latn-CS"/>
        </w:rPr>
        <w:t xml:space="preserve">   </w:t>
      </w:r>
      <w:r w:rsidR="006C7B36" w:rsidRPr="00B36D7F">
        <w:rPr>
          <w:rFonts w:asciiTheme="majorHAnsi" w:hAnsiTheme="majorHAnsi" w:cs="Arial"/>
          <w:i/>
          <w:iCs/>
          <w:sz w:val="24"/>
          <w:szCs w:val="24"/>
          <w:lang w:val="sr-Latn-CS"/>
        </w:rPr>
        <w:t>U izvještajnom periodu, izdavanjem  prekršajnih naloga, u</w:t>
      </w:r>
      <w:r w:rsidR="006C7B36" w:rsidRPr="00B36D7F">
        <w:rPr>
          <w:rFonts w:asciiTheme="majorHAnsi" w:hAnsiTheme="majorHAnsi" w:cs="Arial"/>
          <w:bCs/>
          <w:i/>
          <w:sz w:val="24"/>
          <w:szCs w:val="24"/>
        </w:rPr>
        <w:t xml:space="preserve"> smislu nepoštovanja odredbi Zakona o komunalnoj policij</w:t>
      </w:r>
      <w:r w:rsidR="00EF27BC" w:rsidRPr="00B36D7F">
        <w:rPr>
          <w:rFonts w:asciiTheme="majorHAnsi" w:hAnsiTheme="majorHAnsi" w:cs="Arial"/>
          <w:bCs/>
          <w:i/>
          <w:sz w:val="24"/>
          <w:szCs w:val="24"/>
        </w:rPr>
        <w:t>i</w:t>
      </w:r>
      <w:r w:rsidR="006C7B36" w:rsidRPr="00B36D7F">
        <w:rPr>
          <w:rFonts w:asciiTheme="majorHAnsi" w:hAnsiTheme="majorHAnsi" w:cs="Arial"/>
          <w:bCs/>
          <w:i/>
          <w:sz w:val="24"/>
          <w:szCs w:val="24"/>
        </w:rPr>
        <w:t xml:space="preserve"> </w:t>
      </w:r>
      <w:r w:rsidR="006C7B36" w:rsidRPr="00B36D7F">
        <w:rPr>
          <w:rFonts w:asciiTheme="majorHAnsi" w:hAnsiTheme="majorHAnsi" w:cs="Arial"/>
          <w:i/>
          <w:sz w:val="24"/>
          <w:szCs w:val="24"/>
        </w:rPr>
        <w:t xml:space="preserve">u smislu kad subjekat komunalnog nadzora ne daje obavještenja, ne stavlja na uvid isprave, odnosno podatke koji su potrebni za vršenje komunalnog nadzora i na taj način ometa ili sprječava načelnika komunalne policije, šefa područne jedinice ili komunalnog policajca u vršenju poslova i primjeni ovlašćenja iz nadležnosti komunalne policije,  ne dostavi podatke iz evidencija koje vodi, kad je to potrebno radi vršenja poslova iz nadležnosti komunalne policije, </w:t>
      </w:r>
      <w:r w:rsidR="006C7B36" w:rsidRPr="00B36D7F">
        <w:rPr>
          <w:rFonts w:asciiTheme="majorHAnsi" w:hAnsiTheme="majorHAnsi" w:cs="Arial"/>
          <w:bCs/>
          <w:i/>
          <w:sz w:val="24"/>
          <w:szCs w:val="24"/>
        </w:rPr>
        <w:t>komunalni policajci Komunalne policije Glavnog grada su izdali</w:t>
      </w:r>
      <w:r w:rsidR="000810F3">
        <w:rPr>
          <w:rFonts w:asciiTheme="majorHAnsi" w:hAnsiTheme="majorHAnsi" w:cs="Arial"/>
          <w:bCs/>
          <w:i/>
          <w:sz w:val="24"/>
          <w:szCs w:val="24"/>
        </w:rPr>
        <w:t xml:space="preserve"> </w:t>
      </w:r>
      <w:r w:rsidR="000810F3">
        <w:rPr>
          <w:rFonts w:asciiTheme="majorHAnsi" w:hAnsiTheme="majorHAnsi" w:cs="Arial"/>
          <w:b/>
          <w:bCs/>
          <w:i/>
          <w:sz w:val="24"/>
          <w:szCs w:val="24"/>
          <w:u w:val="single"/>
        </w:rPr>
        <w:t>8</w:t>
      </w:r>
      <w:r w:rsidR="000810F3">
        <w:rPr>
          <w:rFonts w:asciiTheme="majorHAnsi" w:hAnsiTheme="majorHAnsi" w:cs="Arial"/>
          <w:bCs/>
          <w:i/>
          <w:sz w:val="24"/>
          <w:szCs w:val="24"/>
        </w:rPr>
        <w:t xml:space="preserve">  </w:t>
      </w:r>
      <w:r w:rsidR="00DC68F7" w:rsidRPr="00B36D7F">
        <w:rPr>
          <w:rFonts w:asciiTheme="majorHAnsi" w:hAnsiTheme="majorHAnsi" w:cs="Arial"/>
          <w:bCs/>
          <w:i/>
          <w:sz w:val="24"/>
          <w:szCs w:val="24"/>
        </w:rPr>
        <w:t xml:space="preserve">prekršajnih </w:t>
      </w:r>
      <w:r w:rsidR="009C4FE8" w:rsidRPr="00B36D7F">
        <w:rPr>
          <w:rFonts w:asciiTheme="majorHAnsi" w:hAnsiTheme="majorHAnsi" w:cs="Arial"/>
          <w:bCs/>
          <w:i/>
          <w:sz w:val="24"/>
          <w:szCs w:val="24"/>
        </w:rPr>
        <w:t>naloga</w:t>
      </w:r>
    </w:p>
    <w:p w:rsidR="00636073" w:rsidRDefault="008B4733" w:rsidP="009C4FE8">
      <w:pPr>
        <w:spacing w:after="0"/>
        <w:ind w:right="-421" w:firstLine="618"/>
        <w:jc w:val="both"/>
        <w:rPr>
          <w:rFonts w:asciiTheme="majorHAnsi" w:hAnsiTheme="majorHAnsi" w:cs="Arial"/>
          <w:i/>
          <w:iCs/>
          <w:sz w:val="24"/>
          <w:szCs w:val="24"/>
          <w:lang w:val="sr-Latn-CS"/>
        </w:rPr>
      </w:pPr>
      <w:r w:rsidRPr="00B36D7F">
        <w:rPr>
          <w:rFonts w:asciiTheme="majorHAnsi" w:hAnsiTheme="majorHAnsi" w:cs="Arial"/>
          <w:i/>
          <w:iCs/>
          <w:sz w:val="24"/>
          <w:szCs w:val="24"/>
          <w:lang w:val="sr-Latn-CS"/>
        </w:rPr>
        <w:lastRenderedPageBreak/>
        <w:t>Komunalna policija ulaže velike napore da kroz kontinuitet u v</w:t>
      </w:r>
      <w:r w:rsidR="006F207F" w:rsidRPr="00B36D7F">
        <w:rPr>
          <w:rFonts w:asciiTheme="majorHAnsi" w:hAnsiTheme="majorHAnsi" w:cs="Arial"/>
          <w:i/>
          <w:iCs/>
          <w:sz w:val="24"/>
          <w:szCs w:val="24"/>
          <w:lang w:val="sr-Latn-CS"/>
        </w:rPr>
        <w:t>ršenju komunalnog nadzora sa pr</w:t>
      </w:r>
      <w:r w:rsidRPr="00B36D7F">
        <w:rPr>
          <w:rFonts w:asciiTheme="majorHAnsi" w:hAnsiTheme="majorHAnsi" w:cs="Arial"/>
          <w:i/>
          <w:iCs/>
          <w:sz w:val="24"/>
          <w:szCs w:val="24"/>
          <w:lang w:val="sr-Latn-CS"/>
        </w:rPr>
        <w:t xml:space="preserve">venstveno preventivnim, ali gdje je neophodno i represivnim djelovanjem, podigne komunalni red u ovoj oblasti na </w:t>
      </w:r>
      <w:r w:rsidR="006F207F" w:rsidRPr="00B36D7F">
        <w:rPr>
          <w:rFonts w:asciiTheme="majorHAnsi" w:hAnsiTheme="majorHAnsi" w:cs="Arial"/>
          <w:i/>
          <w:iCs/>
          <w:sz w:val="24"/>
          <w:szCs w:val="24"/>
          <w:lang w:val="sr-Latn-CS"/>
        </w:rPr>
        <w:t>veći</w:t>
      </w:r>
      <w:r w:rsidRPr="00B36D7F">
        <w:rPr>
          <w:rFonts w:asciiTheme="majorHAnsi" w:hAnsiTheme="majorHAnsi" w:cs="Arial"/>
          <w:i/>
          <w:iCs/>
          <w:sz w:val="24"/>
          <w:szCs w:val="24"/>
          <w:lang w:val="sr-Latn-CS"/>
        </w:rPr>
        <w:t xml:space="preserve"> nivo. U velikoj mjeri uvođenje komunalnog reda obezbjeđeno je širim ovlašćenjima komunalnih policajaca, kojima za vršenje komunalnog nadzora u navedenim oblastima više nije </w:t>
      </w:r>
      <w:r w:rsidR="00E018C2">
        <w:rPr>
          <w:rFonts w:asciiTheme="majorHAnsi" w:hAnsiTheme="majorHAnsi" w:cs="Arial"/>
          <w:i/>
          <w:iCs/>
          <w:sz w:val="24"/>
          <w:szCs w:val="24"/>
          <w:lang w:val="sr-Latn-CS"/>
        </w:rPr>
        <w:t xml:space="preserve">u tako velikoj mjeri </w:t>
      </w:r>
      <w:r w:rsidRPr="00B36D7F">
        <w:rPr>
          <w:rFonts w:asciiTheme="majorHAnsi" w:hAnsiTheme="majorHAnsi" w:cs="Arial"/>
          <w:i/>
          <w:iCs/>
          <w:sz w:val="24"/>
          <w:szCs w:val="24"/>
          <w:lang w:val="sr-Latn-CS"/>
        </w:rPr>
        <w:t xml:space="preserve">potrebna asistencija pripadnika </w:t>
      </w:r>
      <w:r w:rsidR="006F207F" w:rsidRPr="00B36D7F">
        <w:rPr>
          <w:rFonts w:asciiTheme="majorHAnsi" w:hAnsiTheme="majorHAnsi" w:cs="Arial"/>
          <w:i/>
          <w:iCs/>
          <w:sz w:val="24"/>
          <w:szCs w:val="24"/>
          <w:lang w:val="sr-Latn-CS"/>
        </w:rPr>
        <w:t>Uprave policije</w:t>
      </w:r>
      <w:r w:rsidRPr="00B36D7F">
        <w:rPr>
          <w:rFonts w:asciiTheme="majorHAnsi" w:hAnsiTheme="majorHAnsi" w:cs="Arial"/>
          <w:i/>
          <w:iCs/>
          <w:sz w:val="24"/>
          <w:szCs w:val="24"/>
          <w:lang w:val="sr-Latn-CS"/>
        </w:rPr>
        <w:t>.</w:t>
      </w:r>
    </w:p>
    <w:p w:rsidR="00B30FD9" w:rsidRDefault="00B30FD9" w:rsidP="009C4FE8">
      <w:pPr>
        <w:spacing w:after="0"/>
        <w:ind w:right="-421" w:firstLine="618"/>
        <w:jc w:val="both"/>
        <w:rPr>
          <w:rFonts w:asciiTheme="majorHAnsi" w:hAnsiTheme="majorHAnsi" w:cs="Arial"/>
          <w:i/>
          <w:iCs/>
          <w:sz w:val="24"/>
          <w:szCs w:val="24"/>
          <w:lang w:val="sr-Latn-CS"/>
        </w:rPr>
      </w:pPr>
    </w:p>
    <w:p w:rsidR="00CF11FA" w:rsidRDefault="00CF11FA" w:rsidP="006D37AF">
      <w:pPr>
        <w:spacing w:after="0"/>
        <w:ind w:right="-421"/>
        <w:jc w:val="both"/>
        <w:rPr>
          <w:rFonts w:asciiTheme="majorHAnsi" w:hAnsiTheme="majorHAnsi" w:cs="Arial"/>
          <w:i/>
          <w:iCs/>
          <w:sz w:val="24"/>
          <w:szCs w:val="24"/>
          <w:lang w:val="sr-Latn-CS"/>
        </w:rPr>
      </w:pPr>
    </w:p>
    <w:p w:rsidR="00CF11FA" w:rsidRDefault="00CF11FA" w:rsidP="006D37AF">
      <w:pPr>
        <w:spacing w:after="0"/>
        <w:ind w:right="-421"/>
        <w:jc w:val="both"/>
        <w:rPr>
          <w:rFonts w:asciiTheme="majorHAnsi" w:hAnsiTheme="majorHAnsi" w:cs="Arial"/>
          <w:i/>
          <w:iCs/>
          <w:sz w:val="24"/>
          <w:szCs w:val="24"/>
          <w:lang w:val="sr-Latn-CS"/>
        </w:rPr>
      </w:pPr>
    </w:p>
    <w:p w:rsidR="002348DA" w:rsidRPr="002348DA" w:rsidRDefault="00A80A31" w:rsidP="002348DA">
      <w:pPr>
        <w:pStyle w:val="ListParagraph"/>
        <w:numPr>
          <w:ilvl w:val="0"/>
          <w:numId w:val="36"/>
        </w:numPr>
        <w:jc w:val="both"/>
        <w:rPr>
          <w:rFonts w:asciiTheme="majorHAnsi" w:hAnsiTheme="majorHAnsi" w:cs="Arial"/>
          <w:b/>
          <w:i/>
          <w:sz w:val="24"/>
          <w:szCs w:val="24"/>
          <w:u w:val="single"/>
        </w:rPr>
      </w:pPr>
      <w:r w:rsidRPr="00B36D7F">
        <w:rPr>
          <w:rFonts w:asciiTheme="majorHAnsi" w:hAnsiTheme="majorHAnsi" w:cs="Arial"/>
          <w:b/>
          <w:i/>
          <w:sz w:val="24"/>
          <w:szCs w:val="24"/>
          <w:u w:val="single"/>
        </w:rPr>
        <w:t>Upotreba sredstava prinude</w:t>
      </w:r>
    </w:p>
    <w:p w:rsidR="005D7599" w:rsidRDefault="005D7599" w:rsidP="00B36D7F">
      <w:pPr>
        <w:spacing w:after="0"/>
        <w:ind w:right="-421" w:firstLine="720"/>
        <w:jc w:val="both"/>
        <w:rPr>
          <w:rFonts w:asciiTheme="majorHAnsi" w:hAnsiTheme="majorHAnsi"/>
          <w:i/>
          <w:sz w:val="24"/>
          <w:szCs w:val="24"/>
        </w:rPr>
      </w:pPr>
      <w:r w:rsidRPr="00B36D7F">
        <w:rPr>
          <w:rFonts w:asciiTheme="majorHAnsi" w:hAnsiTheme="majorHAnsi" w:cstheme="minorHAnsi"/>
          <w:i/>
          <w:sz w:val="24"/>
          <w:szCs w:val="24"/>
        </w:rPr>
        <w:t xml:space="preserve">Takođe, moramo istaći </w:t>
      </w:r>
      <w:r w:rsidR="00CF11FA">
        <w:rPr>
          <w:rFonts w:asciiTheme="majorHAnsi" w:hAnsiTheme="majorHAnsi" w:cstheme="minorHAnsi"/>
          <w:i/>
          <w:sz w:val="24"/>
          <w:szCs w:val="24"/>
        </w:rPr>
        <w:t>da u toku 2021</w:t>
      </w:r>
      <w:r w:rsidR="009C4FE8" w:rsidRPr="00B36D7F">
        <w:rPr>
          <w:rFonts w:asciiTheme="majorHAnsi" w:hAnsiTheme="majorHAnsi" w:cstheme="minorHAnsi"/>
          <w:i/>
          <w:sz w:val="24"/>
          <w:szCs w:val="24"/>
        </w:rPr>
        <w:t xml:space="preserve">. godine </w:t>
      </w:r>
      <w:r w:rsidR="009B5C94">
        <w:rPr>
          <w:rFonts w:asciiTheme="majorHAnsi" w:hAnsiTheme="majorHAnsi" w:cstheme="minorHAnsi"/>
          <w:i/>
          <w:sz w:val="24"/>
          <w:szCs w:val="24"/>
        </w:rPr>
        <w:t>je evidentiran jeda</w:t>
      </w:r>
      <w:r w:rsidR="00EB3CAC">
        <w:rPr>
          <w:rFonts w:asciiTheme="majorHAnsi" w:hAnsiTheme="majorHAnsi" w:cstheme="minorHAnsi"/>
          <w:i/>
          <w:sz w:val="24"/>
          <w:szCs w:val="24"/>
        </w:rPr>
        <w:t xml:space="preserve">n slučaj </w:t>
      </w:r>
      <w:r w:rsidR="009C4FE8" w:rsidRPr="00B36D7F">
        <w:rPr>
          <w:rFonts w:asciiTheme="majorHAnsi" w:hAnsiTheme="majorHAnsi" w:cstheme="minorHAnsi"/>
          <w:i/>
          <w:sz w:val="24"/>
          <w:szCs w:val="24"/>
        </w:rPr>
        <w:t xml:space="preserve"> </w:t>
      </w:r>
      <w:r w:rsidR="00DC68F7" w:rsidRPr="00B36D7F">
        <w:rPr>
          <w:rFonts w:asciiTheme="majorHAnsi" w:hAnsiTheme="majorHAnsi" w:cstheme="minorHAnsi"/>
          <w:i/>
          <w:sz w:val="24"/>
          <w:szCs w:val="24"/>
        </w:rPr>
        <w:t>da</w:t>
      </w:r>
      <w:r w:rsidRPr="00B36D7F">
        <w:rPr>
          <w:rFonts w:asciiTheme="majorHAnsi" w:hAnsiTheme="majorHAnsi" w:cstheme="minorHAnsi"/>
          <w:i/>
          <w:sz w:val="24"/>
          <w:szCs w:val="24"/>
        </w:rPr>
        <w:t xml:space="preserve"> </w:t>
      </w:r>
      <w:r w:rsidR="00EB3CAC">
        <w:rPr>
          <w:rFonts w:asciiTheme="majorHAnsi" w:hAnsiTheme="majorHAnsi" w:cstheme="minorHAnsi"/>
          <w:i/>
          <w:sz w:val="24"/>
          <w:szCs w:val="24"/>
        </w:rPr>
        <w:t>su</w:t>
      </w:r>
      <w:r w:rsidRPr="00B36D7F">
        <w:rPr>
          <w:rFonts w:asciiTheme="majorHAnsi" w:hAnsiTheme="majorHAnsi" w:cstheme="minorHAnsi"/>
          <w:i/>
          <w:sz w:val="24"/>
          <w:szCs w:val="24"/>
        </w:rPr>
        <w:t xml:space="preserve"> </w:t>
      </w:r>
      <w:r w:rsidR="009C4FE8" w:rsidRPr="00B36D7F">
        <w:rPr>
          <w:rFonts w:asciiTheme="majorHAnsi" w:hAnsiTheme="majorHAnsi"/>
          <w:i/>
          <w:sz w:val="24"/>
          <w:szCs w:val="24"/>
        </w:rPr>
        <w:t>u obavljanju poslova iz djelokruga nadležnosti</w:t>
      </w:r>
      <w:r w:rsidR="00DC68F7" w:rsidRPr="00B36D7F">
        <w:rPr>
          <w:rFonts w:asciiTheme="majorHAnsi" w:hAnsiTheme="majorHAnsi"/>
          <w:i/>
          <w:sz w:val="24"/>
          <w:szCs w:val="24"/>
        </w:rPr>
        <w:t>,</w:t>
      </w:r>
      <w:r w:rsidR="00820C57">
        <w:rPr>
          <w:rFonts w:asciiTheme="majorHAnsi" w:hAnsiTheme="majorHAnsi"/>
          <w:i/>
          <w:sz w:val="24"/>
          <w:szCs w:val="24"/>
        </w:rPr>
        <w:t xml:space="preserve"> prilikom pružanja asistencije Agenciji za izgradnju i razvoij Podgorice,</w:t>
      </w:r>
      <w:r w:rsidR="00EB3CAC">
        <w:rPr>
          <w:rFonts w:asciiTheme="majorHAnsi" w:hAnsiTheme="majorHAnsi"/>
          <w:i/>
          <w:sz w:val="24"/>
          <w:szCs w:val="24"/>
        </w:rPr>
        <w:t xml:space="preserve"> komunalni policajci</w:t>
      </w:r>
      <w:r w:rsidR="00820C57">
        <w:rPr>
          <w:rFonts w:asciiTheme="majorHAnsi" w:hAnsiTheme="majorHAnsi"/>
          <w:i/>
          <w:sz w:val="24"/>
          <w:szCs w:val="24"/>
        </w:rPr>
        <w:t xml:space="preserve"> su u cilju odbijanjan od sebe i</w:t>
      </w:r>
      <w:r w:rsidR="009C4FE8" w:rsidRPr="00B36D7F">
        <w:rPr>
          <w:rFonts w:asciiTheme="majorHAnsi" w:hAnsiTheme="majorHAnsi"/>
          <w:i/>
          <w:sz w:val="24"/>
          <w:szCs w:val="24"/>
        </w:rPr>
        <w:t xml:space="preserve"> drugog</w:t>
      </w:r>
      <w:r w:rsidR="00E018C2">
        <w:rPr>
          <w:rFonts w:asciiTheme="majorHAnsi" w:hAnsiTheme="majorHAnsi"/>
          <w:i/>
          <w:sz w:val="24"/>
          <w:szCs w:val="24"/>
        </w:rPr>
        <w:t xml:space="preserve"> lica</w:t>
      </w:r>
      <w:r w:rsidR="009C4FE8" w:rsidRPr="00B36D7F">
        <w:rPr>
          <w:rFonts w:asciiTheme="majorHAnsi" w:hAnsiTheme="majorHAnsi"/>
          <w:i/>
          <w:sz w:val="24"/>
          <w:szCs w:val="24"/>
        </w:rPr>
        <w:t xml:space="preserve"> istovreme</w:t>
      </w:r>
      <w:r w:rsidR="00DC68F7" w:rsidRPr="00B36D7F">
        <w:rPr>
          <w:rFonts w:asciiTheme="majorHAnsi" w:hAnsiTheme="majorHAnsi"/>
          <w:i/>
          <w:sz w:val="24"/>
          <w:szCs w:val="24"/>
        </w:rPr>
        <w:t>n</w:t>
      </w:r>
      <w:r w:rsidR="009C4FE8" w:rsidRPr="00B36D7F">
        <w:rPr>
          <w:rFonts w:asciiTheme="majorHAnsi" w:hAnsiTheme="majorHAnsi"/>
          <w:i/>
          <w:sz w:val="24"/>
          <w:szCs w:val="24"/>
        </w:rPr>
        <w:t xml:space="preserve">og protivpravnog napada </w:t>
      </w:r>
      <w:r w:rsidR="0072324F" w:rsidRPr="00B36D7F">
        <w:rPr>
          <w:rFonts w:asciiTheme="majorHAnsi" w:hAnsiTheme="majorHAnsi"/>
          <w:i/>
          <w:sz w:val="24"/>
          <w:szCs w:val="24"/>
        </w:rPr>
        <w:t xml:space="preserve">ili savladavanja otpora, </w:t>
      </w:r>
      <w:r w:rsidR="00EB3CAC">
        <w:rPr>
          <w:rFonts w:asciiTheme="majorHAnsi" w:hAnsiTheme="majorHAnsi"/>
          <w:i/>
          <w:sz w:val="24"/>
          <w:szCs w:val="24"/>
        </w:rPr>
        <w:t>primijenili</w:t>
      </w:r>
      <w:r w:rsidR="009C4FE8" w:rsidRPr="00B36D7F">
        <w:rPr>
          <w:rFonts w:asciiTheme="majorHAnsi" w:hAnsiTheme="majorHAnsi"/>
          <w:i/>
          <w:sz w:val="24"/>
          <w:szCs w:val="24"/>
        </w:rPr>
        <w:t xml:space="preserve"> sredstva prinude</w:t>
      </w:r>
      <w:r w:rsidR="00820C57">
        <w:rPr>
          <w:rFonts w:asciiTheme="majorHAnsi" w:hAnsiTheme="majorHAnsi"/>
          <w:i/>
          <w:sz w:val="24"/>
          <w:szCs w:val="24"/>
        </w:rPr>
        <w:t>, fizičku snagu i sredstva za vezivanje</w:t>
      </w:r>
      <w:r w:rsidR="0072324F" w:rsidRPr="00B36D7F">
        <w:rPr>
          <w:rFonts w:asciiTheme="majorHAnsi" w:hAnsiTheme="majorHAnsi"/>
          <w:i/>
          <w:sz w:val="24"/>
          <w:szCs w:val="24"/>
        </w:rPr>
        <w:t>.</w:t>
      </w:r>
    </w:p>
    <w:p w:rsidR="00617042" w:rsidRDefault="00617042" w:rsidP="00B36D7F">
      <w:pPr>
        <w:spacing w:after="0"/>
        <w:ind w:right="-421" w:firstLine="720"/>
        <w:jc w:val="both"/>
        <w:rPr>
          <w:rFonts w:asciiTheme="majorHAnsi" w:hAnsiTheme="majorHAnsi"/>
          <w:i/>
          <w:sz w:val="24"/>
          <w:szCs w:val="24"/>
        </w:rPr>
      </w:pPr>
    </w:p>
    <w:p w:rsidR="007F5B12" w:rsidRPr="00B36D7F" w:rsidRDefault="007F5B12" w:rsidP="006D37AF">
      <w:pPr>
        <w:spacing w:after="0"/>
        <w:ind w:right="-421"/>
        <w:jc w:val="both"/>
        <w:rPr>
          <w:rFonts w:asciiTheme="majorHAnsi" w:hAnsiTheme="majorHAnsi" w:cs="Arial"/>
          <w:i/>
          <w:color w:val="FF0000"/>
          <w:sz w:val="24"/>
          <w:szCs w:val="24"/>
        </w:rPr>
      </w:pPr>
      <w:r w:rsidRPr="00B36D7F">
        <w:rPr>
          <w:rFonts w:asciiTheme="majorHAnsi" w:hAnsiTheme="majorHAnsi" w:cs="Arial"/>
          <w:i/>
          <w:iCs/>
          <w:color w:val="FF0000"/>
          <w:sz w:val="24"/>
          <w:szCs w:val="24"/>
          <w:lang w:val="sr-Latn-CS"/>
        </w:rPr>
        <w:t xml:space="preserve">        </w:t>
      </w:r>
    </w:p>
    <w:p w:rsidR="002E2504" w:rsidRPr="00B36D7F" w:rsidRDefault="002E2504" w:rsidP="005770E2">
      <w:pPr>
        <w:pStyle w:val="ListParagraph"/>
        <w:numPr>
          <w:ilvl w:val="0"/>
          <w:numId w:val="36"/>
        </w:numPr>
        <w:jc w:val="both"/>
        <w:rPr>
          <w:rFonts w:asciiTheme="majorHAnsi" w:hAnsiTheme="majorHAnsi" w:cs="Arial"/>
          <w:b/>
          <w:bCs/>
          <w:i/>
          <w:sz w:val="24"/>
          <w:szCs w:val="24"/>
          <w:u w:val="single"/>
        </w:rPr>
      </w:pPr>
      <w:r w:rsidRPr="00B36D7F">
        <w:rPr>
          <w:rFonts w:asciiTheme="majorHAnsi" w:hAnsiTheme="majorHAnsi" w:cs="Arial"/>
          <w:b/>
          <w:i/>
          <w:sz w:val="24"/>
          <w:szCs w:val="24"/>
          <w:u w:val="single"/>
        </w:rPr>
        <w:t>Komunalni nadzor nad sprovođenjem</w:t>
      </w:r>
      <w:r w:rsidRPr="00B36D7F">
        <w:rPr>
          <w:rFonts w:asciiTheme="majorHAnsi" w:hAnsiTheme="majorHAnsi" w:cs="Arial"/>
          <w:b/>
          <w:bCs/>
          <w:i/>
          <w:iCs/>
          <w:sz w:val="24"/>
          <w:szCs w:val="24"/>
          <w:u w:val="single"/>
          <w:lang w:val="pl-PL"/>
        </w:rPr>
        <w:t xml:space="preserve"> Zakona o komunalnim djelatnostima</w:t>
      </w:r>
    </w:p>
    <w:p w:rsidR="002348DA" w:rsidRPr="00B36D7F" w:rsidRDefault="00C6747F" w:rsidP="00A169C2">
      <w:pPr>
        <w:ind w:right="-421"/>
        <w:jc w:val="both"/>
        <w:rPr>
          <w:rFonts w:asciiTheme="majorHAnsi" w:hAnsiTheme="majorHAnsi" w:cs="Arial"/>
          <w:i/>
          <w:sz w:val="24"/>
          <w:szCs w:val="24"/>
        </w:rPr>
      </w:pPr>
      <w:r w:rsidRPr="00B36D7F">
        <w:rPr>
          <w:rFonts w:asciiTheme="majorHAnsi" w:hAnsiTheme="majorHAnsi" w:cs="Arial"/>
          <w:i/>
          <w:sz w:val="24"/>
          <w:szCs w:val="24"/>
        </w:rPr>
        <w:t xml:space="preserve">          </w:t>
      </w:r>
      <w:r w:rsidR="00820C38" w:rsidRPr="00B36D7F">
        <w:rPr>
          <w:rFonts w:asciiTheme="majorHAnsi" w:hAnsiTheme="majorHAnsi" w:cs="Arial"/>
          <w:i/>
          <w:sz w:val="24"/>
          <w:szCs w:val="24"/>
        </w:rPr>
        <w:t xml:space="preserve">  </w:t>
      </w:r>
      <w:r w:rsidRPr="00B36D7F">
        <w:rPr>
          <w:rFonts w:asciiTheme="majorHAnsi" w:hAnsiTheme="majorHAnsi" w:cs="Arial"/>
          <w:i/>
          <w:sz w:val="24"/>
          <w:szCs w:val="24"/>
        </w:rPr>
        <w:t xml:space="preserve">Stupanjem na snagu dijela odredbi Zakona o komunalnim djelatnostima, u cilju unapređenja komunalne discipline na teritoriji Glavnog grada-Podgorica i </w:t>
      </w:r>
      <w:r w:rsidR="00DD574B" w:rsidRPr="00B36D7F">
        <w:rPr>
          <w:rFonts w:asciiTheme="majorHAnsi" w:hAnsiTheme="majorHAnsi" w:cs="Arial"/>
          <w:i/>
          <w:sz w:val="24"/>
          <w:szCs w:val="24"/>
        </w:rPr>
        <w:t>Golubovaca, opštine u sastavu Glavnog grada</w:t>
      </w:r>
      <w:r w:rsidRPr="00B36D7F">
        <w:rPr>
          <w:rFonts w:asciiTheme="majorHAnsi" w:hAnsiTheme="majorHAnsi" w:cs="Arial"/>
          <w:i/>
          <w:sz w:val="24"/>
          <w:szCs w:val="24"/>
        </w:rPr>
        <w:t xml:space="preserve">, komunalni policajci Komunalne policije Glavnog grada </w:t>
      </w:r>
      <w:r w:rsidR="006D37AF" w:rsidRPr="00B36D7F">
        <w:rPr>
          <w:rFonts w:asciiTheme="majorHAnsi" w:hAnsiTheme="majorHAnsi" w:cs="Arial"/>
          <w:i/>
          <w:sz w:val="24"/>
          <w:szCs w:val="24"/>
        </w:rPr>
        <w:t>u kontinuitetu</w:t>
      </w:r>
      <w:r w:rsidR="00E018C2">
        <w:rPr>
          <w:rFonts w:asciiTheme="majorHAnsi" w:hAnsiTheme="majorHAnsi" w:cs="Arial"/>
          <w:i/>
          <w:sz w:val="24"/>
          <w:szCs w:val="24"/>
        </w:rPr>
        <w:t xml:space="preserve"> su</w:t>
      </w:r>
      <w:r w:rsidRPr="00B36D7F">
        <w:rPr>
          <w:rFonts w:asciiTheme="majorHAnsi" w:hAnsiTheme="majorHAnsi" w:cs="Arial"/>
          <w:i/>
          <w:sz w:val="24"/>
          <w:szCs w:val="24"/>
        </w:rPr>
        <w:t xml:space="preserve"> </w:t>
      </w:r>
      <w:r w:rsidR="006D37AF" w:rsidRPr="00B36D7F">
        <w:rPr>
          <w:rFonts w:asciiTheme="majorHAnsi" w:hAnsiTheme="majorHAnsi" w:cs="Arial"/>
          <w:i/>
          <w:sz w:val="24"/>
          <w:szCs w:val="24"/>
        </w:rPr>
        <w:t>vršili komunalne nadzore na obezbjeđivanju komunalnog reda u navedenoj oblasti.</w:t>
      </w:r>
    </w:p>
    <w:p w:rsidR="006C1AD2" w:rsidRPr="00B36D7F" w:rsidRDefault="00820C38" w:rsidP="00A169C2">
      <w:pPr>
        <w:ind w:right="-421"/>
        <w:jc w:val="both"/>
        <w:rPr>
          <w:rFonts w:asciiTheme="majorHAnsi" w:hAnsiTheme="majorHAnsi" w:cs="Arial"/>
          <w:i/>
          <w:iCs/>
          <w:sz w:val="24"/>
          <w:szCs w:val="24"/>
          <w:lang w:val="sr-Latn-CS"/>
        </w:rPr>
      </w:pPr>
      <w:r w:rsidRPr="00B36D7F">
        <w:rPr>
          <w:rFonts w:asciiTheme="majorHAnsi" w:hAnsiTheme="majorHAnsi" w:cs="Arial"/>
          <w:i/>
          <w:iCs/>
          <w:color w:val="FF0000"/>
          <w:sz w:val="24"/>
          <w:szCs w:val="24"/>
          <w:lang w:val="sr-Latn-CS"/>
        </w:rPr>
        <w:t xml:space="preserve">             </w:t>
      </w:r>
      <w:r w:rsidRPr="00B36D7F">
        <w:rPr>
          <w:rFonts w:asciiTheme="majorHAnsi" w:hAnsiTheme="majorHAnsi" w:cs="Arial"/>
          <w:i/>
          <w:iCs/>
          <w:sz w:val="24"/>
          <w:szCs w:val="24"/>
          <w:lang w:val="sr-Latn-CS"/>
        </w:rPr>
        <w:t xml:space="preserve">Uvođenjem komunalne discipline i primjenom navedenog zakona Komunalni policajci su </w:t>
      </w:r>
      <w:r w:rsidR="006C1AD2" w:rsidRPr="00B36D7F">
        <w:rPr>
          <w:rFonts w:asciiTheme="majorHAnsi" w:hAnsiTheme="majorHAnsi" w:cs="Arial"/>
          <w:i/>
          <w:iCs/>
          <w:sz w:val="24"/>
          <w:szCs w:val="24"/>
          <w:lang w:val="sr-Latn-CS"/>
        </w:rPr>
        <w:t xml:space="preserve">izdavali prekršajne naloge zbog parkiranja vozila na </w:t>
      </w:r>
      <w:r w:rsidRPr="00B36D7F">
        <w:rPr>
          <w:rFonts w:asciiTheme="majorHAnsi" w:hAnsiTheme="majorHAnsi" w:cs="Arial"/>
          <w:i/>
          <w:iCs/>
          <w:sz w:val="24"/>
          <w:szCs w:val="24"/>
          <w:lang w:val="sr-Latn-CS"/>
        </w:rPr>
        <w:t xml:space="preserve"> zelen</w:t>
      </w:r>
      <w:r w:rsidR="006C1AD2" w:rsidRPr="00B36D7F">
        <w:rPr>
          <w:rFonts w:asciiTheme="majorHAnsi" w:hAnsiTheme="majorHAnsi" w:cs="Arial"/>
          <w:i/>
          <w:iCs/>
          <w:sz w:val="24"/>
          <w:szCs w:val="24"/>
          <w:lang w:val="sr-Latn-CS"/>
        </w:rPr>
        <w:t>im</w:t>
      </w:r>
      <w:r w:rsidRPr="00B36D7F">
        <w:rPr>
          <w:rFonts w:asciiTheme="majorHAnsi" w:hAnsiTheme="majorHAnsi" w:cs="Arial"/>
          <w:i/>
          <w:iCs/>
          <w:sz w:val="24"/>
          <w:szCs w:val="24"/>
          <w:lang w:val="sr-Latn-CS"/>
        </w:rPr>
        <w:t xml:space="preserve"> javn</w:t>
      </w:r>
      <w:r w:rsidR="006C1AD2" w:rsidRPr="00B36D7F">
        <w:rPr>
          <w:rFonts w:asciiTheme="majorHAnsi" w:hAnsiTheme="majorHAnsi" w:cs="Arial"/>
          <w:i/>
          <w:iCs/>
          <w:sz w:val="24"/>
          <w:szCs w:val="24"/>
          <w:lang w:val="sr-Latn-CS"/>
        </w:rPr>
        <w:t>im</w:t>
      </w:r>
      <w:r w:rsidRPr="00B36D7F">
        <w:rPr>
          <w:rFonts w:asciiTheme="majorHAnsi" w:hAnsiTheme="majorHAnsi" w:cs="Arial"/>
          <w:i/>
          <w:iCs/>
          <w:sz w:val="24"/>
          <w:szCs w:val="24"/>
          <w:lang w:val="sr-Latn-CS"/>
        </w:rPr>
        <w:t xml:space="preserve"> površin</w:t>
      </w:r>
      <w:r w:rsidR="006C1AD2" w:rsidRPr="00B36D7F">
        <w:rPr>
          <w:rFonts w:asciiTheme="majorHAnsi" w:hAnsiTheme="majorHAnsi" w:cs="Arial"/>
          <w:i/>
          <w:iCs/>
          <w:sz w:val="24"/>
          <w:szCs w:val="24"/>
          <w:lang w:val="sr-Latn-CS"/>
        </w:rPr>
        <w:t xml:space="preserve">inama, </w:t>
      </w:r>
      <w:r w:rsidRPr="00B36D7F">
        <w:rPr>
          <w:rFonts w:asciiTheme="majorHAnsi" w:hAnsiTheme="majorHAnsi" w:cs="Arial"/>
          <w:i/>
          <w:iCs/>
          <w:sz w:val="24"/>
          <w:szCs w:val="24"/>
          <w:lang w:val="sr-Latn-CS"/>
        </w:rPr>
        <w:t>vanpijačn</w:t>
      </w:r>
      <w:r w:rsidR="006C1AD2" w:rsidRPr="00B36D7F">
        <w:rPr>
          <w:rFonts w:asciiTheme="majorHAnsi" w:hAnsiTheme="majorHAnsi" w:cs="Arial"/>
          <w:i/>
          <w:iCs/>
          <w:sz w:val="24"/>
          <w:szCs w:val="24"/>
          <w:lang w:val="sr-Latn-CS"/>
        </w:rPr>
        <w:t>e</w:t>
      </w:r>
      <w:r w:rsidRPr="00B36D7F">
        <w:rPr>
          <w:rFonts w:asciiTheme="majorHAnsi" w:hAnsiTheme="majorHAnsi" w:cs="Arial"/>
          <w:i/>
          <w:iCs/>
          <w:sz w:val="24"/>
          <w:szCs w:val="24"/>
          <w:lang w:val="sr-Latn-CS"/>
        </w:rPr>
        <w:t xml:space="preserve"> prodaj</w:t>
      </w:r>
      <w:r w:rsidR="006C1AD2" w:rsidRPr="00B36D7F">
        <w:rPr>
          <w:rFonts w:asciiTheme="majorHAnsi" w:hAnsiTheme="majorHAnsi" w:cs="Arial"/>
          <w:i/>
          <w:iCs/>
          <w:sz w:val="24"/>
          <w:szCs w:val="24"/>
          <w:lang w:val="sr-Latn-CS"/>
        </w:rPr>
        <w:t xml:space="preserve">e, </w:t>
      </w:r>
      <w:r w:rsidR="00AF5FF3" w:rsidRPr="00B36D7F">
        <w:rPr>
          <w:rFonts w:asciiTheme="majorHAnsi" w:hAnsiTheme="majorHAnsi" w:cs="Arial"/>
          <w:i/>
          <w:iCs/>
          <w:sz w:val="24"/>
          <w:szCs w:val="24"/>
          <w:lang w:val="sr-Latn-CS"/>
        </w:rPr>
        <w:t>zaprljanosti</w:t>
      </w:r>
      <w:r w:rsidR="006C1AD2" w:rsidRPr="00B36D7F">
        <w:rPr>
          <w:rFonts w:asciiTheme="majorHAnsi" w:hAnsiTheme="majorHAnsi" w:cs="Arial"/>
          <w:i/>
          <w:iCs/>
          <w:sz w:val="24"/>
          <w:szCs w:val="24"/>
          <w:lang w:val="sr-Latn-CS"/>
        </w:rPr>
        <w:t xml:space="preserve"> kolovoza</w:t>
      </w:r>
      <w:r w:rsidR="00AF5FF3" w:rsidRPr="00B36D7F">
        <w:rPr>
          <w:rFonts w:asciiTheme="majorHAnsi" w:hAnsiTheme="majorHAnsi" w:cs="Arial"/>
          <w:i/>
          <w:iCs/>
          <w:sz w:val="24"/>
          <w:szCs w:val="24"/>
          <w:lang w:val="sr-Latn-CS"/>
        </w:rPr>
        <w:t xml:space="preserve"> </w:t>
      </w:r>
      <w:r w:rsidRPr="00B36D7F">
        <w:rPr>
          <w:rFonts w:asciiTheme="majorHAnsi" w:hAnsiTheme="majorHAnsi" w:cs="Arial"/>
          <w:i/>
          <w:iCs/>
          <w:sz w:val="24"/>
          <w:szCs w:val="24"/>
          <w:lang w:val="sr-Latn-CS"/>
        </w:rPr>
        <w:t xml:space="preserve"> ,</w:t>
      </w:r>
      <w:r w:rsidR="006C1AD2" w:rsidRPr="00B36D7F">
        <w:rPr>
          <w:rFonts w:asciiTheme="majorHAnsi" w:hAnsiTheme="majorHAnsi" w:cs="Arial"/>
          <w:i/>
          <w:iCs/>
          <w:sz w:val="24"/>
          <w:szCs w:val="24"/>
          <w:lang w:val="sr-Latn-CS"/>
        </w:rPr>
        <w:t>prekopa javnih površina</w:t>
      </w:r>
      <w:r w:rsidRPr="00B36D7F">
        <w:rPr>
          <w:rFonts w:asciiTheme="majorHAnsi" w:hAnsiTheme="majorHAnsi" w:cs="Arial"/>
          <w:i/>
          <w:iCs/>
          <w:sz w:val="24"/>
          <w:szCs w:val="24"/>
          <w:lang w:val="sr-Latn-CS"/>
        </w:rPr>
        <w:t xml:space="preserve"> i dr.</w:t>
      </w:r>
    </w:p>
    <w:p w:rsidR="00AC1EC6" w:rsidRDefault="00DC68F7" w:rsidP="00D5788C">
      <w:pPr>
        <w:pStyle w:val="N05Y"/>
        <w:spacing w:line="276" w:lineRule="auto"/>
        <w:ind w:left="-142" w:right="-257" w:firstLine="760"/>
        <w:jc w:val="both"/>
        <w:rPr>
          <w:rFonts w:asciiTheme="majorHAnsi" w:hAnsiTheme="majorHAnsi"/>
          <w:b w:val="0"/>
          <w:i/>
          <w:color w:val="auto"/>
        </w:rPr>
      </w:pPr>
      <w:r w:rsidRPr="00B36D7F">
        <w:rPr>
          <w:rFonts w:asciiTheme="majorHAnsi" w:hAnsiTheme="majorHAnsi" w:cs="Arial"/>
          <w:i/>
          <w:iCs/>
          <w:color w:val="FF0000"/>
          <w:lang w:val="sr-Latn-CS"/>
        </w:rPr>
        <w:t xml:space="preserve">            </w:t>
      </w:r>
      <w:r w:rsidRPr="00B36D7F">
        <w:rPr>
          <w:rFonts w:asciiTheme="majorHAnsi" w:hAnsiTheme="majorHAnsi" w:cs="Arial"/>
          <w:b w:val="0"/>
          <w:i/>
          <w:iCs/>
          <w:lang w:val="sr-Latn-CS"/>
        </w:rPr>
        <w:t>U</w:t>
      </w:r>
      <w:r w:rsidRPr="00B36D7F">
        <w:rPr>
          <w:rFonts w:asciiTheme="majorHAnsi" w:hAnsiTheme="majorHAnsi" w:cs="Arial"/>
          <w:i/>
          <w:iCs/>
          <w:lang w:val="sr-Latn-CS"/>
        </w:rPr>
        <w:t xml:space="preserve"> </w:t>
      </w:r>
      <w:r w:rsidRPr="00B36D7F">
        <w:rPr>
          <w:rFonts w:asciiTheme="majorHAnsi" w:hAnsiTheme="majorHAnsi" w:cs="Arial"/>
          <w:b w:val="0"/>
          <w:i/>
          <w:iCs/>
          <w:lang w:val="sr-Latn-CS"/>
        </w:rPr>
        <w:t xml:space="preserve">izvještajnom periodu, komunalni policajci Komunalne policije Glavnog grada-Podgorica su zbog kršenja odredbi citiranog propisa izdali </w:t>
      </w:r>
      <w:r w:rsidR="000810F3">
        <w:rPr>
          <w:rFonts w:asciiTheme="majorHAnsi" w:hAnsiTheme="majorHAnsi" w:cs="Arial"/>
          <w:i/>
          <w:iCs/>
          <w:lang w:val="sr-Latn-CS"/>
        </w:rPr>
        <w:t xml:space="preserve"> </w:t>
      </w:r>
      <w:r w:rsidR="000810F3">
        <w:rPr>
          <w:rFonts w:asciiTheme="majorHAnsi" w:hAnsiTheme="majorHAnsi" w:cs="Arial"/>
          <w:i/>
          <w:iCs/>
          <w:u w:val="single"/>
          <w:lang w:val="sr-Latn-CS"/>
        </w:rPr>
        <w:t>2886</w:t>
      </w:r>
      <w:r w:rsidR="00DF317E">
        <w:rPr>
          <w:rFonts w:asciiTheme="majorHAnsi" w:hAnsiTheme="majorHAnsi" w:cs="Arial"/>
          <w:b w:val="0"/>
          <w:i/>
          <w:iCs/>
          <w:lang w:val="sr-Latn-CS"/>
        </w:rPr>
        <w:t xml:space="preserve"> </w:t>
      </w:r>
      <w:r w:rsidRPr="00B36D7F">
        <w:rPr>
          <w:rFonts w:asciiTheme="majorHAnsi" w:hAnsiTheme="majorHAnsi" w:cs="Arial"/>
          <w:b w:val="0"/>
          <w:i/>
          <w:iCs/>
          <w:lang w:val="sr-Latn-CS"/>
        </w:rPr>
        <w:t>prekršajna naloga pravnim , fizičkim licima,  i preduzetnicima.</w:t>
      </w:r>
      <w:r w:rsidR="006D37AF" w:rsidRPr="00B36D7F">
        <w:rPr>
          <w:rFonts w:asciiTheme="majorHAnsi" w:hAnsiTheme="majorHAnsi"/>
          <w:b w:val="0"/>
          <w:i/>
          <w:color w:val="auto"/>
        </w:rPr>
        <w:t xml:space="preserve"> </w:t>
      </w:r>
    </w:p>
    <w:p w:rsidR="00D5788C" w:rsidRDefault="00D5788C" w:rsidP="00820C57">
      <w:pPr>
        <w:jc w:val="both"/>
        <w:rPr>
          <w:rFonts w:asciiTheme="majorHAnsi" w:hAnsiTheme="majorHAnsi" w:cs="Arial"/>
          <w:i/>
          <w:iCs/>
          <w:sz w:val="24"/>
          <w:szCs w:val="24"/>
          <w:lang w:val="sr-Latn-CS"/>
        </w:rPr>
      </w:pPr>
    </w:p>
    <w:p w:rsidR="00313EA7" w:rsidRDefault="00313EA7" w:rsidP="00820C57">
      <w:pPr>
        <w:jc w:val="both"/>
        <w:rPr>
          <w:rFonts w:asciiTheme="majorHAnsi" w:hAnsiTheme="majorHAnsi" w:cs="Arial"/>
          <w:i/>
          <w:iCs/>
          <w:sz w:val="24"/>
          <w:szCs w:val="24"/>
          <w:lang w:val="sr-Latn-CS"/>
        </w:rPr>
      </w:pPr>
    </w:p>
    <w:p w:rsidR="00A63331" w:rsidRPr="00E018C2" w:rsidRDefault="006D37AF" w:rsidP="006D37AF">
      <w:pPr>
        <w:jc w:val="both"/>
        <w:rPr>
          <w:rFonts w:asciiTheme="majorHAnsi" w:hAnsiTheme="majorHAnsi" w:cs="Arial"/>
          <w:b/>
          <w:i/>
          <w:iCs/>
          <w:sz w:val="24"/>
          <w:szCs w:val="24"/>
          <w:u w:val="single"/>
          <w:lang w:val="sr-Latn-CS"/>
        </w:rPr>
      </w:pPr>
      <w:r w:rsidRPr="00B36D7F">
        <w:rPr>
          <w:rFonts w:asciiTheme="majorHAnsi" w:hAnsiTheme="majorHAnsi" w:cs="Arial"/>
          <w:b/>
          <w:i/>
          <w:iCs/>
          <w:sz w:val="24"/>
          <w:szCs w:val="24"/>
          <w:lang w:val="sr-Latn-CS"/>
        </w:rPr>
        <w:t>V</w:t>
      </w:r>
      <w:r w:rsidRPr="00E018C2">
        <w:rPr>
          <w:rFonts w:asciiTheme="majorHAnsi" w:hAnsiTheme="majorHAnsi" w:cs="Arial"/>
          <w:b/>
          <w:i/>
          <w:iCs/>
          <w:sz w:val="24"/>
          <w:szCs w:val="24"/>
          <w:u w:val="single"/>
          <w:lang w:val="sr-Latn-CS"/>
        </w:rPr>
        <w:t>-</w:t>
      </w:r>
      <w:r w:rsidR="00B36D7F" w:rsidRPr="00E018C2">
        <w:rPr>
          <w:rFonts w:asciiTheme="majorHAnsi" w:hAnsiTheme="majorHAnsi" w:cs="Arial"/>
          <w:b/>
          <w:i/>
          <w:iCs/>
          <w:sz w:val="24"/>
          <w:szCs w:val="24"/>
          <w:u w:val="single"/>
          <w:lang w:val="sr-Latn-CS"/>
        </w:rPr>
        <w:t>ANGAŽOVANJE U SKLOPU SISTEMA 48</w:t>
      </w:r>
    </w:p>
    <w:p w:rsidR="001C2AE7" w:rsidRPr="00B36D7F" w:rsidRDefault="001C2AE7" w:rsidP="00B36D7F">
      <w:pPr>
        <w:spacing w:after="0"/>
        <w:ind w:firstLine="720"/>
        <w:jc w:val="both"/>
        <w:rPr>
          <w:rFonts w:asciiTheme="majorHAnsi" w:hAnsiTheme="majorHAnsi" w:cs="Arial"/>
          <w:i/>
          <w:sz w:val="24"/>
          <w:szCs w:val="24"/>
        </w:rPr>
      </w:pPr>
      <w:r w:rsidRPr="00B36D7F">
        <w:rPr>
          <w:rFonts w:asciiTheme="majorHAnsi" w:hAnsiTheme="majorHAnsi" w:cs="Arial"/>
          <w:i/>
          <w:iCs/>
          <w:sz w:val="24"/>
          <w:szCs w:val="24"/>
          <w:lang w:val="sr-Latn-CS"/>
        </w:rPr>
        <w:t>Sistem 48, se</w:t>
      </w:r>
      <w:r w:rsidR="00AC2B0E" w:rsidRPr="00B36D7F">
        <w:rPr>
          <w:rFonts w:asciiTheme="majorHAnsi" w:hAnsiTheme="majorHAnsi" w:cs="Arial"/>
          <w:i/>
          <w:iCs/>
          <w:sz w:val="24"/>
          <w:szCs w:val="24"/>
          <w:lang w:val="sr-Latn-CS"/>
        </w:rPr>
        <w:t>r</w:t>
      </w:r>
      <w:r w:rsidRPr="00B36D7F">
        <w:rPr>
          <w:rFonts w:asciiTheme="majorHAnsi" w:hAnsiTheme="majorHAnsi" w:cs="Arial"/>
          <w:i/>
          <w:iCs/>
          <w:sz w:val="24"/>
          <w:szCs w:val="24"/>
          <w:lang w:val="sr-Latn-CS"/>
        </w:rPr>
        <w:t xml:space="preserve">vis u funkciji  građana, </w:t>
      </w:r>
      <w:r w:rsidRPr="00B36D7F">
        <w:rPr>
          <w:rFonts w:asciiTheme="majorHAnsi" w:hAnsiTheme="majorHAnsi" w:cs="Arial"/>
          <w:i/>
          <w:sz w:val="24"/>
          <w:szCs w:val="24"/>
        </w:rPr>
        <w:t xml:space="preserve">putem kojeg se </w:t>
      </w:r>
      <w:r w:rsidRPr="00B36D7F">
        <w:rPr>
          <w:rFonts w:asciiTheme="majorHAnsi" w:hAnsiTheme="majorHAnsi" w:cs="Arial"/>
          <w:i/>
          <w:iCs/>
          <w:sz w:val="24"/>
          <w:szCs w:val="24"/>
          <w:lang w:val="sr-Latn-CS"/>
        </w:rPr>
        <w:t xml:space="preserve">na </w:t>
      </w:r>
      <w:r w:rsidR="00C4549B" w:rsidRPr="00B36D7F">
        <w:rPr>
          <w:rFonts w:asciiTheme="majorHAnsi" w:hAnsiTheme="majorHAnsi" w:cs="Arial"/>
          <w:i/>
          <w:iCs/>
          <w:sz w:val="24"/>
          <w:szCs w:val="24"/>
          <w:lang w:val="sr-Latn-CS"/>
        </w:rPr>
        <w:t xml:space="preserve"> </w:t>
      </w:r>
      <w:r w:rsidRPr="00B36D7F">
        <w:rPr>
          <w:rFonts w:asciiTheme="majorHAnsi" w:hAnsiTheme="majorHAnsi" w:cs="Arial"/>
          <w:i/>
          <w:sz w:val="24"/>
          <w:szCs w:val="24"/>
        </w:rPr>
        <w:t xml:space="preserve">portalu Glavnog grada prijavljuju problemi iz nadležnosti Glavnog grada i pravnih subjekata čiji je osnivač Glavni grad, </w:t>
      </w:r>
      <w:r w:rsidR="00AC2B0E" w:rsidRPr="00B36D7F">
        <w:rPr>
          <w:rFonts w:asciiTheme="majorHAnsi" w:hAnsiTheme="majorHAnsi" w:cs="Arial"/>
          <w:i/>
          <w:sz w:val="24"/>
          <w:szCs w:val="24"/>
        </w:rPr>
        <w:t>sa njegovim početkom</w:t>
      </w:r>
      <w:r w:rsidRPr="00B36D7F">
        <w:rPr>
          <w:rFonts w:asciiTheme="majorHAnsi" w:hAnsiTheme="majorHAnsi" w:cs="Arial"/>
          <w:i/>
          <w:sz w:val="24"/>
          <w:szCs w:val="24"/>
        </w:rPr>
        <w:t xml:space="preserve"> istovremeno</w:t>
      </w:r>
      <w:r w:rsidR="00AC2B0E" w:rsidRPr="00B36D7F">
        <w:rPr>
          <w:rFonts w:asciiTheme="majorHAnsi" w:hAnsiTheme="majorHAnsi" w:cs="Arial"/>
          <w:i/>
          <w:sz w:val="24"/>
          <w:szCs w:val="24"/>
        </w:rPr>
        <w:t xml:space="preserve"> je</w:t>
      </w:r>
      <w:r w:rsidRPr="00B36D7F">
        <w:rPr>
          <w:rFonts w:asciiTheme="majorHAnsi" w:hAnsiTheme="majorHAnsi" w:cs="Arial"/>
          <w:i/>
          <w:sz w:val="24"/>
          <w:szCs w:val="24"/>
        </w:rPr>
        <w:t xml:space="preserve"> </w:t>
      </w:r>
      <w:r w:rsidR="00AC2B0E" w:rsidRPr="00B36D7F">
        <w:rPr>
          <w:rFonts w:asciiTheme="majorHAnsi" w:hAnsiTheme="majorHAnsi" w:cs="Arial"/>
          <w:i/>
          <w:sz w:val="24"/>
          <w:szCs w:val="24"/>
        </w:rPr>
        <w:t xml:space="preserve">i </w:t>
      </w:r>
      <w:r w:rsidRPr="00B36D7F">
        <w:rPr>
          <w:rFonts w:asciiTheme="majorHAnsi" w:hAnsiTheme="majorHAnsi" w:cs="Arial"/>
          <w:i/>
          <w:sz w:val="24"/>
          <w:szCs w:val="24"/>
        </w:rPr>
        <w:t>Komunal</w:t>
      </w:r>
      <w:r w:rsidR="00E10765" w:rsidRPr="00B36D7F">
        <w:rPr>
          <w:rFonts w:asciiTheme="majorHAnsi" w:hAnsiTheme="majorHAnsi" w:cs="Arial"/>
          <w:i/>
          <w:sz w:val="24"/>
          <w:szCs w:val="24"/>
        </w:rPr>
        <w:t>na</w:t>
      </w:r>
      <w:r w:rsidRPr="00B36D7F">
        <w:rPr>
          <w:rFonts w:asciiTheme="majorHAnsi" w:hAnsiTheme="majorHAnsi" w:cs="Arial"/>
          <w:i/>
          <w:sz w:val="24"/>
          <w:szCs w:val="24"/>
        </w:rPr>
        <w:t xml:space="preserve"> policija uključena u navedeni s</w:t>
      </w:r>
      <w:r w:rsidR="00E10765" w:rsidRPr="00B36D7F">
        <w:rPr>
          <w:rFonts w:asciiTheme="majorHAnsi" w:hAnsiTheme="majorHAnsi" w:cs="Arial"/>
          <w:i/>
          <w:sz w:val="24"/>
          <w:szCs w:val="24"/>
        </w:rPr>
        <w:t>i</w:t>
      </w:r>
      <w:r w:rsidRPr="00B36D7F">
        <w:rPr>
          <w:rFonts w:asciiTheme="majorHAnsi" w:hAnsiTheme="majorHAnsi" w:cs="Arial"/>
          <w:i/>
          <w:sz w:val="24"/>
          <w:szCs w:val="24"/>
        </w:rPr>
        <w:t>stem.</w:t>
      </w:r>
    </w:p>
    <w:p w:rsidR="00D5788C" w:rsidRPr="00820C57" w:rsidRDefault="001C2AE7" w:rsidP="00820C57">
      <w:pPr>
        <w:spacing w:after="0"/>
        <w:ind w:firstLine="720"/>
        <w:jc w:val="both"/>
        <w:rPr>
          <w:rFonts w:asciiTheme="majorHAnsi" w:hAnsiTheme="majorHAnsi" w:cs="Arial"/>
          <w:i/>
          <w:iCs/>
          <w:sz w:val="24"/>
          <w:szCs w:val="24"/>
          <w:lang w:val="sr-Latn-CS"/>
        </w:rPr>
      </w:pPr>
      <w:r w:rsidRPr="00B36D7F">
        <w:rPr>
          <w:rFonts w:asciiTheme="majorHAnsi" w:hAnsiTheme="majorHAnsi" w:cs="Arial"/>
          <w:i/>
          <w:sz w:val="24"/>
          <w:szCs w:val="24"/>
        </w:rPr>
        <w:t>U izvještajnom period</w:t>
      </w:r>
      <w:r w:rsidR="00103B24" w:rsidRPr="00B36D7F">
        <w:rPr>
          <w:rFonts w:asciiTheme="majorHAnsi" w:hAnsiTheme="majorHAnsi" w:cs="Arial"/>
          <w:i/>
          <w:sz w:val="24"/>
          <w:szCs w:val="24"/>
        </w:rPr>
        <w:t>u</w:t>
      </w:r>
      <w:r w:rsidRPr="00B36D7F">
        <w:rPr>
          <w:rFonts w:asciiTheme="majorHAnsi" w:hAnsiTheme="majorHAnsi" w:cs="Arial"/>
          <w:i/>
          <w:sz w:val="24"/>
          <w:szCs w:val="24"/>
        </w:rPr>
        <w:t xml:space="preserve"> </w:t>
      </w:r>
      <w:r w:rsidR="006E1C8C" w:rsidRPr="00B36D7F">
        <w:rPr>
          <w:rFonts w:asciiTheme="majorHAnsi" w:hAnsiTheme="majorHAnsi" w:cs="Arial"/>
          <w:i/>
          <w:sz w:val="24"/>
          <w:szCs w:val="24"/>
        </w:rPr>
        <w:t xml:space="preserve">preko sistema 48 </w:t>
      </w:r>
      <w:r w:rsidRPr="00B36D7F">
        <w:rPr>
          <w:rFonts w:asciiTheme="majorHAnsi" w:hAnsiTheme="majorHAnsi" w:cs="Arial"/>
          <w:i/>
          <w:sz w:val="24"/>
          <w:szCs w:val="24"/>
        </w:rPr>
        <w:t xml:space="preserve">na adresu Komunalne </w:t>
      </w:r>
      <w:r w:rsidR="006372C6">
        <w:rPr>
          <w:rFonts w:asciiTheme="majorHAnsi" w:hAnsiTheme="majorHAnsi" w:cs="Arial"/>
          <w:i/>
          <w:sz w:val="24"/>
          <w:szCs w:val="24"/>
        </w:rPr>
        <w:t>policije Glavnog grada pristiglo</w:t>
      </w:r>
      <w:r w:rsidRPr="00B36D7F">
        <w:rPr>
          <w:rFonts w:asciiTheme="majorHAnsi" w:hAnsiTheme="majorHAnsi" w:cs="Arial"/>
          <w:i/>
          <w:sz w:val="24"/>
          <w:szCs w:val="24"/>
        </w:rPr>
        <w:t xml:space="preserve"> </w:t>
      </w:r>
      <w:r w:rsidR="00543B68">
        <w:rPr>
          <w:rFonts w:asciiTheme="majorHAnsi" w:hAnsiTheme="majorHAnsi" w:cs="Arial"/>
          <w:b/>
          <w:i/>
          <w:sz w:val="24"/>
          <w:szCs w:val="24"/>
          <w:u w:val="single"/>
        </w:rPr>
        <w:t>95</w:t>
      </w:r>
      <w:r w:rsidR="00D5788C">
        <w:rPr>
          <w:rFonts w:asciiTheme="majorHAnsi" w:hAnsiTheme="majorHAnsi" w:cs="Arial"/>
          <w:i/>
          <w:sz w:val="24"/>
          <w:szCs w:val="24"/>
        </w:rPr>
        <w:t xml:space="preserve"> </w:t>
      </w:r>
      <w:r w:rsidR="006372C6">
        <w:rPr>
          <w:rFonts w:asciiTheme="majorHAnsi" w:hAnsiTheme="majorHAnsi" w:cs="Arial"/>
          <w:i/>
          <w:sz w:val="24"/>
          <w:szCs w:val="24"/>
        </w:rPr>
        <w:t xml:space="preserve"> </w:t>
      </w:r>
      <w:r w:rsidRPr="00B36D7F">
        <w:rPr>
          <w:rFonts w:asciiTheme="majorHAnsi" w:hAnsiTheme="majorHAnsi" w:cs="Arial"/>
          <w:i/>
          <w:sz w:val="24"/>
          <w:szCs w:val="24"/>
        </w:rPr>
        <w:t xml:space="preserve">prijava građana, na koje je u roku i blagovremeno odgovoreno. </w:t>
      </w:r>
    </w:p>
    <w:p w:rsidR="00ED6D16" w:rsidRDefault="006E1C8C" w:rsidP="00617042">
      <w:pPr>
        <w:spacing w:after="0"/>
        <w:ind w:firstLine="720"/>
        <w:jc w:val="both"/>
        <w:rPr>
          <w:rFonts w:asciiTheme="majorHAnsi" w:hAnsiTheme="majorHAnsi" w:cs="Arial"/>
          <w:i/>
          <w:sz w:val="24"/>
          <w:szCs w:val="24"/>
        </w:rPr>
      </w:pPr>
      <w:r w:rsidRPr="00B36D7F">
        <w:rPr>
          <w:rFonts w:asciiTheme="majorHAnsi" w:hAnsiTheme="majorHAnsi" w:cs="Arial"/>
          <w:i/>
          <w:sz w:val="24"/>
          <w:szCs w:val="24"/>
        </w:rPr>
        <w:t xml:space="preserve">Za period 01.01.- </w:t>
      </w:r>
      <w:r w:rsidR="00AC2B0E" w:rsidRPr="00B36D7F">
        <w:rPr>
          <w:rFonts w:asciiTheme="majorHAnsi" w:hAnsiTheme="majorHAnsi" w:cs="Arial"/>
          <w:i/>
          <w:sz w:val="24"/>
          <w:szCs w:val="24"/>
        </w:rPr>
        <w:t>31</w:t>
      </w:r>
      <w:r w:rsidRPr="00B36D7F">
        <w:rPr>
          <w:rFonts w:asciiTheme="majorHAnsi" w:hAnsiTheme="majorHAnsi" w:cs="Arial"/>
          <w:i/>
          <w:sz w:val="24"/>
          <w:szCs w:val="24"/>
        </w:rPr>
        <w:t>.</w:t>
      </w:r>
      <w:r w:rsidR="00AC2B0E" w:rsidRPr="00B36D7F">
        <w:rPr>
          <w:rFonts w:asciiTheme="majorHAnsi" w:hAnsiTheme="majorHAnsi" w:cs="Arial"/>
          <w:i/>
          <w:sz w:val="24"/>
          <w:szCs w:val="24"/>
        </w:rPr>
        <w:t>12</w:t>
      </w:r>
      <w:r w:rsidR="005B1B1F">
        <w:rPr>
          <w:rFonts w:asciiTheme="majorHAnsi" w:hAnsiTheme="majorHAnsi" w:cs="Arial"/>
          <w:i/>
          <w:sz w:val="24"/>
          <w:szCs w:val="24"/>
        </w:rPr>
        <w:t xml:space="preserve">. </w:t>
      </w:r>
      <w:r w:rsidR="00EB3CAC">
        <w:rPr>
          <w:rFonts w:asciiTheme="majorHAnsi" w:hAnsiTheme="majorHAnsi" w:cs="Arial"/>
          <w:i/>
          <w:sz w:val="24"/>
          <w:szCs w:val="24"/>
        </w:rPr>
        <w:t>2021</w:t>
      </w:r>
      <w:r w:rsidR="005B1B1F">
        <w:rPr>
          <w:rFonts w:asciiTheme="majorHAnsi" w:hAnsiTheme="majorHAnsi" w:cs="Arial"/>
          <w:i/>
          <w:sz w:val="24"/>
          <w:szCs w:val="24"/>
        </w:rPr>
        <w:t>.</w:t>
      </w:r>
      <w:r w:rsidRPr="00B36D7F">
        <w:rPr>
          <w:rFonts w:asciiTheme="majorHAnsi" w:hAnsiTheme="majorHAnsi" w:cs="Arial"/>
          <w:i/>
          <w:sz w:val="24"/>
          <w:szCs w:val="24"/>
        </w:rPr>
        <w:t xml:space="preserve"> god</w:t>
      </w:r>
      <w:r w:rsidR="00DD574B" w:rsidRPr="00B36D7F">
        <w:rPr>
          <w:rFonts w:asciiTheme="majorHAnsi" w:hAnsiTheme="majorHAnsi" w:cs="Arial"/>
          <w:i/>
          <w:sz w:val="24"/>
          <w:szCs w:val="24"/>
        </w:rPr>
        <w:t>ine</w:t>
      </w:r>
      <w:r w:rsidR="00E018C2">
        <w:rPr>
          <w:rFonts w:asciiTheme="majorHAnsi" w:hAnsiTheme="majorHAnsi" w:cs="Arial"/>
          <w:i/>
          <w:sz w:val="24"/>
          <w:szCs w:val="24"/>
        </w:rPr>
        <w:t xml:space="preserve"> na adresu A</w:t>
      </w:r>
      <w:r w:rsidR="00C21A6A" w:rsidRPr="00B36D7F">
        <w:rPr>
          <w:rFonts w:asciiTheme="majorHAnsi" w:hAnsiTheme="majorHAnsi" w:cs="Arial"/>
          <w:i/>
          <w:sz w:val="24"/>
          <w:szCs w:val="24"/>
        </w:rPr>
        <w:t>rhive Komunalne p</w:t>
      </w:r>
      <w:r w:rsidR="00E66EF8" w:rsidRPr="00B36D7F">
        <w:rPr>
          <w:rFonts w:asciiTheme="majorHAnsi" w:hAnsiTheme="majorHAnsi" w:cs="Arial"/>
          <w:i/>
          <w:sz w:val="24"/>
          <w:szCs w:val="24"/>
        </w:rPr>
        <w:t xml:space="preserve">olicije Glavnog grada pristigle </w:t>
      </w:r>
      <w:r w:rsidR="00E66EF8" w:rsidRPr="00543B68">
        <w:rPr>
          <w:rFonts w:asciiTheme="majorHAnsi" w:hAnsiTheme="majorHAnsi" w:cs="Arial"/>
          <w:sz w:val="24"/>
          <w:szCs w:val="24"/>
        </w:rPr>
        <w:t>su</w:t>
      </w:r>
      <w:r w:rsidR="00543B68">
        <w:rPr>
          <w:rFonts w:asciiTheme="majorHAnsi" w:hAnsiTheme="majorHAnsi" w:cs="Arial"/>
          <w:sz w:val="24"/>
          <w:szCs w:val="24"/>
        </w:rPr>
        <w:t xml:space="preserve"> </w:t>
      </w:r>
      <w:r w:rsidR="00543B68">
        <w:rPr>
          <w:rFonts w:asciiTheme="majorHAnsi" w:hAnsiTheme="majorHAnsi" w:cs="Arial"/>
          <w:b/>
          <w:i/>
          <w:sz w:val="24"/>
          <w:szCs w:val="24"/>
          <w:u w:val="single"/>
        </w:rPr>
        <w:t>277</w:t>
      </w:r>
      <w:r w:rsidR="00543B68">
        <w:rPr>
          <w:rFonts w:asciiTheme="majorHAnsi" w:hAnsiTheme="majorHAnsi" w:cs="Arial"/>
          <w:sz w:val="24"/>
          <w:szCs w:val="24"/>
        </w:rPr>
        <w:t xml:space="preserve"> </w:t>
      </w:r>
      <w:r w:rsidR="007E0071" w:rsidRPr="00543B68">
        <w:rPr>
          <w:rFonts w:asciiTheme="majorHAnsi" w:hAnsiTheme="majorHAnsi" w:cs="Arial"/>
          <w:sz w:val="24"/>
          <w:szCs w:val="24"/>
        </w:rPr>
        <w:t>pisanih</w:t>
      </w:r>
      <w:r w:rsidR="00C21A6A" w:rsidRPr="00B36D7F">
        <w:rPr>
          <w:rFonts w:asciiTheme="majorHAnsi" w:hAnsiTheme="majorHAnsi" w:cs="Arial"/>
          <w:i/>
          <w:sz w:val="24"/>
          <w:szCs w:val="24"/>
        </w:rPr>
        <w:t xml:space="preserve"> prijav</w:t>
      </w:r>
      <w:r w:rsidR="007E0071" w:rsidRPr="00B36D7F">
        <w:rPr>
          <w:rFonts w:asciiTheme="majorHAnsi" w:hAnsiTheme="majorHAnsi" w:cs="Arial"/>
          <w:i/>
          <w:sz w:val="24"/>
          <w:szCs w:val="24"/>
        </w:rPr>
        <w:t>a</w:t>
      </w:r>
      <w:r w:rsidR="002E7A81" w:rsidRPr="00B36D7F">
        <w:rPr>
          <w:rFonts w:asciiTheme="majorHAnsi" w:hAnsiTheme="majorHAnsi" w:cs="Arial"/>
          <w:i/>
          <w:sz w:val="24"/>
          <w:szCs w:val="24"/>
        </w:rPr>
        <w:t xml:space="preserve"> građana</w:t>
      </w:r>
      <w:r w:rsidR="00C21A6A" w:rsidRPr="00B36D7F">
        <w:rPr>
          <w:rFonts w:asciiTheme="majorHAnsi" w:hAnsiTheme="majorHAnsi" w:cs="Arial"/>
          <w:i/>
          <w:sz w:val="24"/>
          <w:szCs w:val="24"/>
        </w:rPr>
        <w:t xml:space="preserve"> na koje je u roku i blagovremeno odgovoreno. </w:t>
      </w:r>
      <w:r w:rsidR="002E7A81" w:rsidRPr="00B36D7F">
        <w:rPr>
          <w:rFonts w:asciiTheme="majorHAnsi" w:hAnsiTheme="majorHAnsi" w:cs="Arial"/>
          <w:i/>
          <w:sz w:val="24"/>
          <w:szCs w:val="24"/>
        </w:rPr>
        <w:t>U izvještajnom period</w:t>
      </w:r>
      <w:r w:rsidR="00DC34C6" w:rsidRPr="00B36D7F">
        <w:rPr>
          <w:rFonts w:asciiTheme="majorHAnsi" w:hAnsiTheme="majorHAnsi" w:cs="Arial"/>
          <w:i/>
          <w:sz w:val="24"/>
          <w:szCs w:val="24"/>
        </w:rPr>
        <w:t>u</w:t>
      </w:r>
      <w:r w:rsidR="00E018C2">
        <w:rPr>
          <w:rFonts w:asciiTheme="majorHAnsi" w:hAnsiTheme="majorHAnsi" w:cs="Arial"/>
          <w:i/>
          <w:sz w:val="24"/>
          <w:szCs w:val="24"/>
        </w:rPr>
        <w:t xml:space="preserve"> na broj telefona D</w:t>
      </w:r>
      <w:r w:rsidR="002E7A81" w:rsidRPr="00B36D7F">
        <w:rPr>
          <w:rFonts w:asciiTheme="majorHAnsi" w:hAnsiTheme="majorHAnsi" w:cs="Arial"/>
          <w:i/>
          <w:sz w:val="24"/>
          <w:szCs w:val="24"/>
        </w:rPr>
        <w:t xml:space="preserve">ežurne službe Komunalne policije Glavnog grada-Podgorica </w:t>
      </w:r>
      <w:r w:rsidR="002E7A81" w:rsidRPr="00B36D7F">
        <w:rPr>
          <w:rFonts w:asciiTheme="majorHAnsi" w:hAnsiTheme="majorHAnsi" w:cs="Arial"/>
          <w:i/>
          <w:iCs/>
          <w:sz w:val="24"/>
          <w:szCs w:val="24"/>
          <w:lang w:val="sr-Latn-CS"/>
        </w:rPr>
        <w:t xml:space="preserve">067/002-005, </w:t>
      </w:r>
      <w:r w:rsidR="002E7A81" w:rsidRPr="00B36D7F">
        <w:rPr>
          <w:rFonts w:asciiTheme="majorHAnsi" w:hAnsiTheme="majorHAnsi" w:cs="Arial"/>
          <w:i/>
          <w:sz w:val="24"/>
          <w:szCs w:val="24"/>
        </w:rPr>
        <w:t>pristiglo je</w:t>
      </w:r>
      <w:r w:rsidR="007E0071" w:rsidRPr="00B36D7F">
        <w:rPr>
          <w:rFonts w:asciiTheme="majorHAnsi" w:hAnsiTheme="majorHAnsi" w:cs="Arial"/>
          <w:i/>
          <w:sz w:val="24"/>
          <w:szCs w:val="24"/>
        </w:rPr>
        <w:t xml:space="preserve"> </w:t>
      </w:r>
      <w:r w:rsidR="00543B68" w:rsidRPr="00543B68">
        <w:rPr>
          <w:rFonts w:asciiTheme="majorHAnsi" w:hAnsiTheme="majorHAnsi" w:cs="Arial"/>
          <w:b/>
          <w:i/>
          <w:iCs/>
          <w:sz w:val="24"/>
          <w:szCs w:val="24"/>
          <w:u w:val="single"/>
          <w:lang w:val="sr-Latn-CS"/>
        </w:rPr>
        <w:t>4.608</w:t>
      </w:r>
      <w:r w:rsidR="00543B68">
        <w:rPr>
          <w:rFonts w:asciiTheme="majorHAnsi" w:hAnsiTheme="majorHAnsi" w:cs="Arial"/>
          <w:i/>
          <w:iCs/>
          <w:sz w:val="24"/>
          <w:szCs w:val="24"/>
          <w:lang w:val="sr-Latn-CS"/>
        </w:rPr>
        <w:t xml:space="preserve"> </w:t>
      </w:r>
      <w:r w:rsidR="007E0071" w:rsidRPr="00B36D7F">
        <w:rPr>
          <w:rFonts w:asciiTheme="majorHAnsi" w:hAnsiTheme="majorHAnsi" w:cs="Arial"/>
          <w:i/>
          <w:sz w:val="24"/>
          <w:szCs w:val="24"/>
        </w:rPr>
        <w:t>telefonska</w:t>
      </w:r>
      <w:r w:rsidR="002E7A81" w:rsidRPr="00B36D7F">
        <w:rPr>
          <w:rFonts w:asciiTheme="majorHAnsi" w:hAnsiTheme="majorHAnsi" w:cs="Arial"/>
          <w:i/>
          <w:sz w:val="24"/>
          <w:szCs w:val="24"/>
        </w:rPr>
        <w:t xml:space="preserve"> inicijativa građana.</w:t>
      </w:r>
    </w:p>
    <w:p w:rsidR="00433098" w:rsidRDefault="00433098" w:rsidP="00D5788C">
      <w:pPr>
        <w:spacing w:after="0"/>
        <w:jc w:val="both"/>
        <w:rPr>
          <w:rFonts w:asciiTheme="majorHAnsi" w:hAnsiTheme="majorHAnsi" w:cs="Arial"/>
          <w:i/>
          <w:sz w:val="24"/>
          <w:szCs w:val="24"/>
        </w:rPr>
      </w:pPr>
    </w:p>
    <w:p w:rsidR="00433098" w:rsidRPr="00B36D7F" w:rsidRDefault="006E1C8C" w:rsidP="001B2B7D">
      <w:pPr>
        <w:spacing w:after="0"/>
        <w:jc w:val="both"/>
        <w:rPr>
          <w:rFonts w:asciiTheme="majorHAnsi" w:hAnsiTheme="majorHAnsi" w:cs="Arial"/>
          <w:i/>
          <w:iCs/>
          <w:sz w:val="24"/>
          <w:szCs w:val="24"/>
          <w:lang w:val="sr-Latn-CS"/>
        </w:rPr>
      </w:pPr>
      <w:r w:rsidRPr="00B36D7F">
        <w:rPr>
          <w:rFonts w:asciiTheme="majorHAnsi" w:hAnsiTheme="majorHAnsi" w:cs="Arial"/>
          <w:i/>
          <w:iCs/>
          <w:sz w:val="24"/>
          <w:szCs w:val="24"/>
          <w:lang w:val="sr-Latn-CS"/>
        </w:rPr>
        <w:t>Sledeća tabela prikazuje efekte rada Dežurne službe u okviru Komunalne policije:</w:t>
      </w:r>
    </w:p>
    <w:tbl>
      <w:tblP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9"/>
        <w:gridCol w:w="2282"/>
        <w:gridCol w:w="1571"/>
        <w:gridCol w:w="1950"/>
        <w:gridCol w:w="1627"/>
        <w:gridCol w:w="2002"/>
      </w:tblGrid>
      <w:tr w:rsidR="00036257" w:rsidRPr="00B36D7F" w:rsidTr="00A14168">
        <w:trPr>
          <w:trHeight w:val="132"/>
        </w:trPr>
        <w:tc>
          <w:tcPr>
            <w:tcW w:w="10461" w:type="dxa"/>
            <w:gridSpan w:val="6"/>
            <w:shd w:val="clear" w:color="auto" w:fill="B2A1C7" w:themeFill="accent4" w:themeFillTint="99"/>
            <w:vAlign w:val="center"/>
          </w:tcPr>
          <w:p w:rsidR="00036257" w:rsidRPr="00B36D7F" w:rsidRDefault="00036257" w:rsidP="001B2B7D">
            <w:pPr>
              <w:spacing w:after="0"/>
              <w:jc w:val="center"/>
              <w:rPr>
                <w:rFonts w:asciiTheme="majorHAnsi" w:hAnsiTheme="majorHAnsi" w:cs="Arial"/>
                <w:b/>
                <w:i/>
                <w:iCs/>
                <w:sz w:val="24"/>
                <w:szCs w:val="24"/>
                <w:lang w:val="sr-Latn-CS"/>
              </w:rPr>
            </w:pPr>
            <w:r w:rsidRPr="00B36D7F">
              <w:rPr>
                <w:rFonts w:asciiTheme="majorHAnsi" w:hAnsiTheme="majorHAnsi" w:cs="Arial"/>
                <w:b/>
                <w:i/>
                <w:iCs/>
                <w:sz w:val="24"/>
                <w:szCs w:val="24"/>
                <w:lang w:val="sr-Latn-CS"/>
              </w:rPr>
              <w:t>PRIJAVE</w:t>
            </w:r>
          </w:p>
        </w:tc>
      </w:tr>
      <w:tr w:rsidR="00036257" w:rsidRPr="00B36D7F" w:rsidTr="00A14168">
        <w:trPr>
          <w:trHeight w:val="1027"/>
        </w:trPr>
        <w:tc>
          <w:tcPr>
            <w:tcW w:w="1029" w:type="dxa"/>
            <w:vAlign w:val="center"/>
          </w:tcPr>
          <w:p w:rsidR="00036257" w:rsidRPr="00B36D7F" w:rsidRDefault="00036257" w:rsidP="002348DA">
            <w:pPr>
              <w:spacing w:after="0"/>
              <w:rPr>
                <w:rFonts w:asciiTheme="majorHAnsi" w:hAnsiTheme="majorHAnsi" w:cs="Arial"/>
                <w:i/>
                <w:iCs/>
                <w:sz w:val="24"/>
                <w:szCs w:val="24"/>
                <w:lang w:val="sr-Latn-CS"/>
              </w:rPr>
            </w:pPr>
            <w:r w:rsidRPr="00B36D7F">
              <w:rPr>
                <w:rFonts w:asciiTheme="majorHAnsi" w:hAnsiTheme="majorHAnsi" w:cs="Arial"/>
                <w:i/>
                <w:iCs/>
                <w:sz w:val="24"/>
                <w:szCs w:val="24"/>
                <w:lang w:val="sr-Latn-CS"/>
              </w:rPr>
              <w:t>Red.br</w:t>
            </w:r>
          </w:p>
        </w:tc>
        <w:tc>
          <w:tcPr>
            <w:tcW w:w="2282" w:type="dxa"/>
            <w:vAlign w:val="center"/>
          </w:tcPr>
          <w:p w:rsidR="00036257" w:rsidRPr="00B36D7F" w:rsidRDefault="00B02D0B" w:rsidP="00B02D0B">
            <w:pPr>
              <w:spacing w:after="0"/>
              <w:jc w:val="center"/>
              <w:rPr>
                <w:rFonts w:asciiTheme="majorHAnsi" w:hAnsiTheme="majorHAnsi" w:cs="Arial"/>
                <w:i/>
                <w:iCs/>
                <w:sz w:val="24"/>
                <w:szCs w:val="24"/>
                <w:lang w:val="sr-Latn-CS"/>
              </w:rPr>
            </w:pPr>
            <w:r w:rsidRPr="00B36D7F">
              <w:rPr>
                <w:rFonts w:asciiTheme="majorHAnsi" w:hAnsiTheme="majorHAnsi" w:cs="Arial"/>
                <w:i/>
                <w:iCs/>
                <w:sz w:val="24"/>
                <w:szCs w:val="24"/>
                <w:lang w:val="sr-Latn-CS"/>
              </w:rPr>
              <w:t xml:space="preserve">Period </w:t>
            </w:r>
          </w:p>
        </w:tc>
        <w:tc>
          <w:tcPr>
            <w:tcW w:w="1571" w:type="dxa"/>
            <w:vAlign w:val="center"/>
          </w:tcPr>
          <w:p w:rsidR="00036257" w:rsidRPr="00B36D7F" w:rsidRDefault="00036257" w:rsidP="001B2B7D">
            <w:pPr>
              <w:spacing w:after="0"/>
              <w:jc w:val="center"/>
              <w:rPr>
                <w:rFonts w:asciiTheme="majorHAnsi" w:hAnsiTheme="majorHAnsi" w:cs="Arial"/>
                <w:i/>
                <w:iCs/>
                <w:sz w:val="24"/>
                <w:szCs w:val="24"/>
                <w:lang w:val="sr-Latn-CS"/>
              </w:rPr>
            </w:pPr>
            <w:r w:rsidRPr="00B36D7F">
              <w:rPr>
                <w:rFonts w:asciiTheme="majorHAnsi" w:hAnsiTheme="majorHAnsi" w:cs="Arial"/>
                <w:i/>
                <w:iCs/>
                <w:sz w:val="24"/>
                <w:szCs w:val="24"/>
                <w:lang w:val="sr-Latn-CS"/>
              </w:rPr>
              <w:t>Primljeno prijava sistem 48</w:t>
            </w:r>
          </w:p>
        </w:tc>
        <w:tc>
          <w:tcPr>
            <w:tcW w:w="1950" w:type="dxa"/>
            <w:vAlign w:val="center"/>
          </w:tcPr>
          <w:p w:rsidR="00036257" w:rsidRPr="00B36D7F" w:rsidRDefault="00036257" w:rsidP="001B2B7D">
            <w:pPr>
              <w:spacing w:after="0"/>
              <w:jc w:val="center"/>
              <w:rPr>
                <w:rFonts w:asciiTheme="majorHAnsi" w:hAnsiTheme="majorHAnsi" w:cs="Arial"/>
                <w:i/>
                <w:iCs/>
                <w:sz w:val="24"/>
                <w:szCs w:val="24"/>
                <w:lang w:val="sr-Latn-CS"/>
              </w:rPr>
            </w:pPr>
            <w:r w:rsidRPr="00B36D7F">
              <w:rPr>
                <w:rFonts w:asciiTheme="majorHAnsi" w:hAnsiTheme="majorHAnsi" w:cs="Arial"/>
                <w:i/>
                <w:iCs/>
                <w:sz w:val="24"/>
                <w:szCs w:val="24"/>
                <w:lang w:val="sr-Latn-CS"/>
              </w:rPr>
              <w:t>Primljeno prijava na tel.</w:t>
            </w:r>
          </w:p>
          <w:p w:rsidR="00036257" w:rsidRPr="00B36D7F" w:rsidRDefault="00036257" w:rsidP="001B2B7D">
            <w:pPr>
              <w:spacing w:after="0"/>
              <w:jc w:val="center"/>
              <w:rPr>
                <w:rFonts w:asciiTheme="majorHAnsi" w:hAnsiTheme="majorHAnsi" w:cs="Arial"/>
                <w:i/>
                <w:iCs/>
                <w:sz w:val="24"/>
                <w:szCs w:val="24"/>
                <w:lang w:val="sr-Latn-CS"/>
              </w:rPr>
            </w:pPr>
            <w:r w:rsidRPr="00B36D7F">
              <w:rPr>
                <w:rFonts w:asciiTheme="majorHAnsi" w:hAnsiTheme="majorHAnsi" w:cs="Arial"/>
                <w:i/>
                <w:iCs/>
                <w:sz w:val="24"/>
                <w:szCs w:val="24"/>
                <w:lang w:val="sr-Latn-CS"/>
              </w:rPr>
              <w:t>067002005</w:t>
            </w:r>
          </w:p>
        </w:tc>
        <w:tc>
          <w:tcPr>
            <w:tcW w:w="1627" w:type="dxa"/>
            <w:vAlign w:val="center"/>
          </w:tcPr>
          <w:p w:rsidR="00036257" w:rsidRPr="00B36D7F" w:rsidRDefault="00036257" w:rsidP="001B2B7D">
            <w:pPr>
              <w:spacing w:after="0"/>
              <w:jc w:val="center"/>
              <w:rPr>
                <w:rFonts w:asciiTheme="majorHAnsi" w:hAnsiTheme="majorHAnsi" w:cs="Arial"/>
                <w:i/>
                <w:iCs/>
                <w:sz w:val="24"/>
                <w:szCs w:val="24"/>
                <w:lang w:val="sr-Latn-CS"/>
              </w:rPr>
            </w:pPr>
            <w:r w:rsidRPr="00B36D7F">
              <w:rPr>
                <w:rFonts w:asciiTheme="majorHAnsi" w:hAnsiTheme="majorHAnsi" w:cs="Arial"/>
                <w:i/>
                <w:iCs/>
                <w:sz w:val="24"/>
                <w:szCs w:val="24"/>
                <w:lang w:val="sr-Latn-CS"/>
              </w:rPr>
              <w:t>Riješeno</w:t>
            </w:r>
          </w:p>
        </w:tc>
        <w:tc>
          <w:tcPr>
            <w:tcW w:w="2002" w:type="dxa"/>
            <w:vAlign w:val="center"/>
          </w:tcPr>
          <w:p w:rsidR="00036257" w:rsidRPr="00B36D7F" w:rsidRDefault="00036257" w:rsidP="001B2B7D">
            <w:pPr>
              <w:spacing w:after="0"/>
              <w:jc w:val="center"/>
              <w:rPr>
                <w:rFonts w:asciiTheme="majorHAnsi" w:hAnsiTheme="majorHAnsi" w:cs="Arial"/>
                <w:i/>
                <w:iCs/>
                <w:sz w:val="24"/>
                <w:szCs w:val="24"/>
                <w:lang w:val="sr-Latn-CS"/>
              </w:rPr>
            </w:pPr>
            <w:r w:rsidRPr="00B36D7F">
              <w:rPr>
                <w:rFonts w:asciiTheme="majorHAnsi" w:hAnsiTheme="majorHAnsi" w:cs="Arial"/>
                <w:i/>
                <w:iCs/>
                <w:sz w:val="24"/>
                <w:szCs w:val="24"/>
                <w:lang w:val="sr-Latn-CS"/>
              </w:rPr>
              <w:t>Odbačeno</w:t>
            </w:r>
          </w:p>
        </w:tc>
      </w:tr>
      <w:tr w:rsidR="00036257" w:rsidRPr="00B36D7F" w:rsidTr="00A14168">
        <w:trPr>
          <w:trHeight w:val="307"/>
        </w:trPr>
        <w:tc>
          <w:tcPr>
            <w:tcW w:w="1029" w:type="dxa"/>
            <w:shd w:val="clear" w:color="auto" w:fill="B2A1C7" w:themeFill="accent4" w:themeFillTint="99"/>
            <w:vAlign w:val="center"/>
          </w:tcPr>
          <w:p w:rsidR="00036257" w:rsidRPr="002E3BAC" w:rsidRDefault="00036257" w:rsidP="001B2B7D">
            <w:pPr>
              <w:spacing w:after="0"/>
              <w:jc w:val="center"/>
              <w:rPr>
                <w:rFonts w:asciiTheme="majorHAnsi" w:hAnsiTheme="majorHAnsi" w:cs="Arial"/>
                <w:b/>
                <w:i/>
                <w:iCs/>
                <w:sz w:val="24"/>
                <w:szCs w:val="24"/>
                <w:lang w:val="sr-Latn-CS"/>
              </w:rPr>
            </w:pPr>
            <w:r w:rsidRPr="002E3BAC">
              <w:rPr>
                <w:rFonts w:asciiTheme="majorHAnsi" w:hAnsiTheme="majorHAnsi" w:cs="Arial"/>
                <w:b/>
                <w:i/>
                <w:iCs/>
                <w:sz w:val="24"/>
                <w:szCs w:val="24"/>
                <w:lang w:val="sr-Latn-CS"/>
              </w:rPr>
              <w:t>1</w:t>
            </w:r>
          </w:p>
        </w:tc>
        <w:tc>
          <w:tcPr>
            <w:tcW w:w="2282" w:type="dxa"/>
            <w:shd w:val="clear" w:color="auto" w:fill="B2A1C7" w:themeFill="accent4" w:themeFillTint="99"/>
            <w:vAlign w:val="center"/>
          </w:tcPr>
          <w:p w:rsidR="00036257" w:rsidRPr="002E3BAC" w:rsidRDefault="00EB3CAC" w:rsidP="00555F4E">
            <w:pPr>
              <w:spacing w:after="0"/>
              <w:jc w:val="center"/>
              <w:rPr>
                <w:rFonts w:asciiTheme="majorHAnsi" w:hAnsiTheme="majorHAnsi" w:cs="Arial"/>
                <w:b/>
                <w:i/>
                <w:iCs/>
                <w:sz w:val="24"/>
                <w:szCs w:val="24"/>
                <w:lang w:val="sr-Latn-CS"/>
              </w:rPr>
            </w:pPr>
            <w:r>
              <w:rPr>
                <w:rFonts w:asciiTheme="majorHAnsi" w:hAnsiTheme="majorHAnsi" w:cs="Arial"/>
                <w:b/>
                <w:i/>
                <w:iCs/>
                <w:sz w:val="24"/>
                <w:szCs w:val="24"/>
                <w:lang w:val="sr-Latn-CS"/>
              </w:rPr>
              <w:t>01.01.-31.12.2021</w:t>
            </w:r>
            <w:r w:rsidR="00DD574B" w:rsidRPr="002E3BAC">
              <w:rPr>
                <w:rFonts w:asciiTheme="majorHAnsi" w:hAnsiTheme="majorHAnsi" w:cs="Arial"/>
                <w:b/>
                <w:i/>
                <w:iCs/>
                <w:sz w:val="24"/>
                <w:szCs w:val="24"/>
                <w:lang w:val="sr-Latn-CS"/>
              </w:rPr>
              <w:t>.</w:t>
            </w:r>
          </w:p>
        </w:tc>
        <w:tc>
          <w:tcPr>
            <w:tcW w:w="1571" w:type="dxa"/>
            <w:shd w:val="clear" w:color="auto" w:fill="B2A1C7" w:themeFill="accent4" w:themeFillTint="99"/>
            <w:vAlign w:val="center"/>
          </w:tcPr>
          <w:p w:rsidR="00036257" w:rsidRPr="002E3BAC" w:rsidRDefault="00543B68" w:rsidP="001B2B7D">
            <w:pPr>
              <w:spacing w:after="0"/>
              <w:jc w:val="center"/>
              <w:rPr>
                <w:rFonts w:asciiTheme="majorHAnsi" w:hAnsiTheme="majorHAnsi" w:cs="Arial"/>
                <w:b/>
                <w:i/>
                <w:iCs/>
                <w:sz w:val="24"/>
                <w:szCs w:val="24"/>
                <w:lang w:val="sr-Latn-CS"/>
              </w:rPr>
            </w:pPr>
            <w:r>
              <w:rPr>
                <w:rFonts w:asciiTheme="majorHAnsi" w:hAnsiTheme="majorHAnsi" w:cs="Arial"/>
                <w:b/>
                <w:i/>
                <w:iCs/>
                <w:sz w:val="24"/>
                <w:szCs w:val="24"/>
                <w:lang w:val="sr-Latn-CS"/>
              </w:rPr>
              <w:t>95</w:t>
            </w:r>
          </w:p>
        </w:tc>
        <w:tc>
          <w:tcPr>
            <w:tcW w:w="1950" w:type="dxa"/>
            <w:shd w:val="clear" w:color="auto" w:fill="B2A1C7" w:themeFill="accent4" w:themeFillTint="99"/>
            <w:vAlign w:val="center"/>
          </w:tcPr>
          <w:p w:rsidR="00036257" w:rsidRPr="002E3BAC" w:rsidRDefault="00543B68" w:rsidP="00EA0AC5">
            <w:pPr>
              <w:spacing w:after="0"/>
              <w:jc w:val="center"/>
              <w:rPr>
                <w:rFonts w:asciiTheme="majorHAnsi" w:hAnsiTheme="majorHAnsi" w:cs="Arial"/>
                <w:b/>
                <w:i/>
                <w:iCs/>
                <w:sz w:val="24"/>
                <w:szCs w:val="24"/>
                <w:lang w:val="sr-Latn-CS"/>
              </w:rPr>
            </w:pPr>
            <w:r>
              <w:rPr>
                <w:rFonts w:asciiTheme="majorHAnsi" w:hAnsiTheme="majorHAnsi" w:cs="Arial"/>
                <w:b/>
                <w:i/>
                <w:iCs/>
                <w:sz w:val="24"/>
                <w:szCs w:val="24"/>
                <w:lang w:val="sr-Latn-CS"/>
              </w:rPr>
              <w:t>4.608</w:t>
            </w:r>
          </w:p>
        </w:tc>
        <w:tc>
          <w:tcPr>
            <w:tcW w:w="1627" w:type="dxa"/>
            <w:shd w:val="clear" w:color="auto" w:fill="B2A1C7" w:themeFill="accent4" w:themeFillTint="99"/>
            <w:vAlign w:val="center"/>
          </w:tcPr>
          <w:p w:rsidR="00036257" w:rsidRPr="002E3BAC" w:rsidRDefault="00543B68" w:rsidP="00EA0AC5">
            <w:pPr>
              <w:spacing w:after="0"/>
              <w:jc w:val="center"/>
              <w:rPr>
                <w:rFonts w:asciiTheme="majorHAnsi" w:hAnsiTheme="majorHAnsi" w:cs="Arial"/>
                <w:b/>
                <w:i/>
                <w:iCs/>
                <w:sz w:val="24"/>
                <w:szCs w:val="24"/>
                <w:lang w:val="sr-Latn-CS"/>
              </w:rPr>
            </w:pPr>
            <w:r>
              <w:rPr>
                <w:rFonts w:asciiTheme="majorHAnsi" w:hAnsiTheme="majorHAnsi" w:cs="Arial"/>
                <w:b/>
                <w:i/>
                <w:iCs/>
                <w:sz w:val="24"/>
                <w:szCs w:val="24"/>
                <w:lang w:val="sr-Latn-CS"/>
              </w:rPr>
              <w:t>3.439</w:t>
            </w:r>
          </w:p>
        </w:tc>
        <w:tc>
          <w:tcPr>
            <w:tcW w:w="2002" w:type="dxa"/>
            <w:shd w:val="clear" w:color="auto" w:fill="B2A1C7" w:themeFill="accent4" w:themeFillTint="99"/>
            <w:vAlign w:val="center"/>
          </w:tcPr>
          <w:p w:rsidR="00036257" w:rsidRPr="002E3BAC" w:rsidRDefault="00543B68" w:rsidP="00555F4E">
            <w:pPr>
              <w:spacing w:after="0"/>
              <w:jc w:val="center"/>
              <w:rPr>
                <w:rFonts w:asciiTheme="majorHAnsi" w:hAnsiTheme="majorHAnsi" w:cs="Arial"/>
                <w:b/>
                <w:i/>
                <w:iCs/>
                <w:sz w:val="24"/>
                <w:szCs w:val="24"/>
                <w:lang w:val="sr-Latn-CS"/>
              </w:rPr>
            </w:pPr>
            <w:r>
              <w:rPr>
                <w:rFonts w:asciiTheme="majorHAnsi" w:hAnsiTheme="majorHAnsi" w:cs="Arial"/>
                <w:b/>
                <w:i/>
                <w:iCs/>
                <w:sz w:val="24"/>
                <w:szCs w:val="24"/>
                <w:lang w:val="sr-Latn-CS"/>
              </w:rPr>
              <w:t>1.244</w:t>
            </w:r>
          </w:p>
        </w:tc>
      </w:tr>
    </w:tbl>
    <w:p w:rsidR="00A6421B" w:rsidRDefault="00A6421B" w:rsidP="00D5788C">
      <w:pPr>
        <w:spacing w:after="0"/>
        <w:jc w:val="both"/>
        <w:rPr>
          <w:rFonts w:asciiTheme="majorHAnsi" w:hAnsiTheme="majorHAnsi" w:cs="Arial"/>
          <w:i/>
          <w:iCs/>
          <w:sz w:val="24"/>
          <w:szCs w:val="24"/>
          <w:lang w:val="sr-Latn-CS"/>
        </w:rPr>
      </w:pPr>
    </w:p>
    <w:p w:rsidR="00671641" w:rsidRDefault="00F44D55" w:rsidP="00D5788C">
      <w:pPr>
        <w:spacing w:after="0"/>
        <w:jc w:val="both"/>
        <w:rPr>
          <w:rFonts w:asciiTheme="majorHAnsi" w:hAnsiTheme="majorHAnsi" w:cs="Arial"/>
          <w:i/>
          <w:iCs/>
          <w:sz w:val="24"/>
          <w:szCs w:val="24"/>
          <w:lang w:val="pl-PL"/>
        </w:rPr>
      </w:pPr>
      <w:r w:rsidRPr="00B36D7F">
        <w:rPr>
          <w:rFonts w:asciiTheme="majorHAnsi" w:hAnsiTheme="majorHAnsi" w:cs="Arial"/>
          <w:i/>
          <w:iCs/>
          <w:sz w:val="24"/>
          <w:szCs w:val="24"/>
          <w:lang w:val="sr-Latn-CS"/>
        </w:rPr>
        <w:t>U narednoj</w:t>
      </w:r>
      <w:r w:rsidR="00E05D80" w:rsidRPr="00B36D7F">
        <w:rPr>
          <w:rFonts w:asciiTheme="majorHAnsi" w:hAnsiTheme="majorHAnsi" w:cs="Arial"/>
          <w:i/>
          <w:iCs/>
          <w:sz w:val="24"/>
          <w:szCs w:val="24"/>
          <w:lang w:val="sr-Latn-CS"/>
        </w:rPr>
        <w:t xml:space="preserve"> </w:t>
      </w:r>
      <w:r w:rsidR="003F5789" w:rsidRPr="00B36D7F">
        <w:rPr>
          <w:rFonts w:asciiTheme="majorHAnsi" w:hAnsiTheme="majorHAnsi" w:cs="Arial"/>
          <w:i/>
          <w:iCs/>
          <w:sz w:val="24"/>
          <w:szCs w:val="24"/>
          <w:lang w:val="sr-Latn-CS"/>
        </w:rPr>
        <w:t>tabel</w:t>
      </w:r>
      <w:r w:rsidRPr="00B36D7F">
        <w:rPr>
          <w:rFonts w:asciiTheme="majorHAnsi" w:hAnsiTheme="majorHAnsi" w:cs="Arial"/>
          <w:i/>
          <w:iCs/>
          <w:sz w:val="24"/>
          <w:szCs w:val="24"/>
          <w:lang w:val="sr-Latn-CS"/>
        </w:rPr>
        <w:t>i</w:t>
      </w:r>
      <w:r w:rsidR="00E05D80" w:rsidRPr="00B36D7F">
        <w:rPr>
          <w:rFonts w:asciiTheme="majorHAnsi" w:hAnsiTheme="majorHAnsi" w:cs="Arial"/>
          <w:i/>
          <w:iCs/>
          <w:sz w:val="24"/>
          <w:szCs w:val="24"/>
          <w:lang w:val="sr-Latn-CS"/>
        </w:rPr>
        <w:t xml:space="preserve"> prikaz</w:t>
      </w:r>
      <w:r w:rsidRPr="00B36D7F">
        <w:rPr>
          <w:rFonts w:asciiTheme="majorHAnsi" w:hAnsiTheme="majorHAnsi" w:cs="Arial"/>
          <w:i/>
          <w:iCs/>
          <w:sz w:val="24"/>
          <w:szCs w:val="24"/>
          <w:lang w:val="sr-Latn-CS"/>
        </w:rPr>
        <w:t>ani su</w:t>
      </w:r>
      <w:r w:rsidR="00E05D80" w:rsidRPr="00B36D7F">
        <w:rPr>
          <w:rFonts w:asciiTheme="majorHAnsi" w:hAnsiTheme="majorHAnsi" w:cs="Arial"/>
          <w:i/>
          <w:iCs/>
          <w:sz w:val="24"/>
          <w:szCs w:val="24"/>
          <w:lang w:val="sr-Latn-CS"/>
        </w:rPr>
        <w:t xml:space="preserve"> efekt</w:t>
      </w:r>
      <w:r w:rsidRPr="00B36D7F">
        <w:rPr>
          <w:rFonts w:asciiTheme="majorHAnsi" w:hAnsiTheme="majorHAnsi" w:cs="Arial"/>
          <w:i/>
          <w:iCs/>
          <w:sz w:val="24"/>
          <w:szCs w:val="24"/>
          <w:lang w:val="sr-Latn-CS"/>
        </w:rPr>
        <w:t>i</w:t>
      </w:r>
      <w:r w:rsidR="00E05D80" w:rsidRPr="00B36D7F">
        <w:rPr>
          <w:rFonts w:asciiTheme="majorHAnsi" w:hAnsiTheme="majorHAnsi" w:cs="Arial"/>
          <w:i/>
          <w:iCs/>
          <w:sz w:val="24"/>
          <w:szCs w:val="24"/>
          <w:lang w:val="sr-Latn-CS"/>
        </w:rPr>
        <w:t xml:space="preserve"> rada </w:t>
      </w:r>
      <w:r w:rsidR="008E708D" w:rsidRPr="00B36D7F">
        <w:rPr>
          <w:rFonts w:asciiTheme="majorHAnsi" w:hAnsiTheme="majorHAnsi" w:cs="Arial"/>
          <w:i/>
          <w:iCs/>
          <w:sz w:val="24"/>
          <w:szCs w:val="24"/>
          <w:lang w:val="sr-Latn-CS"/>
        </w:rPr>
        <w:t>Komunalne</w:t>
      </w:r>
      <w:r w:rsidR="00341BA8" w:rsidRPr="00B36D7F">
        <w:rPr>
          <w:rFonts w:asciiTheme="majorHAnsi" w:hAnsiTheme="majorHAnsi" w:cs="Arial"/>
          <w:i/>
          <w:iCs/>
          <w:sz w:val="24"/>
          <w:szCs w:val="24"/>
          <w:lang w:val="sr-Latn-CS"/>
        </w:rPr>
        <w:t xml:space="preserve"> polic</w:t>
      </w:r>
      <w:r w:rsidR="008E708D" w:rsidRPr="00B36D7F">
        <w:rPr>
          <w:rFonts w:asciiTheme="majorHAnsi" w:hAnsiTheme="majorHAnsi" w:cs="Arial"/>
          <w:i/>
          <w:iCs/>
          <w:sz w:val="24"/>
          <w:szCs w:val="24"/>
          <w:lang w:val="sr-Latn-CS"/>
        </w:rPr>
        <w:t>ije</w:t>
      </w:r>
      <w:r w:rsidR="00E05D80" w:rsidRPr="00B36D7F">
        <w:rPr>
          <w:rFonts w:asciiTheme="majorHAnsi" w:hAnsiTheme="majorHAnsi" w:cs="Arial"/>
          <w:i/>
          <w:iCs/>
          <w:sz w:val="24"/>
          <w:szCs w:val="24"/>
          <w:lang w:val="sr-Latn-CS"/>
        </w:rPr>
        <w:t xml:space="preserve"> izražen</w:t>
      </w:r>
      <w:r w:rsidR="00A840BD" w:rsidRPr="00B36D7F">
        <w:rPr>
          <w:rFonts w:asciiTheme="majorHAnsi" w:hAnsiTheme="majorHAnsi" w:cs="Arial"/>
          <w:i/>
          <w:iCs/>
          <w:sz w:val="24"/>
          <w:szCs w:val="24"/>
          <w:lang w:val="sr-Latn-CS"/>
        </w:rPr>
        <w:t>i</w:t>
      </w:r>
      <w:r w:rsidR="00E15EAD" w:rsidRPr="00B36D7F">
        <w:rPr>
          <w:rFonts w:asciiTheme="majorHAnsi" w:hAnsiTheme="majorHAnsi" w:cs="Arial"/>
          <w:i/>
          <w:iCs/>
          <w:sz w:val="24"/>
          <w:szCs w:val="24"/>
          <w:lang w:val="sr-Latn-CS"/>
        </w:rPr>
        <w:t xml:space="preserve"> finansijski</w:t>
      </w:r>
      <w:r w:rsidR="00E05D80" w:rsidRPr="00B36D7F">
        <w:rPr>
          <w:rFonts w:asciiTheme="majorHAnsi" w:hAnsiTheme="majorHAnsi" w:cs="Arial"/>
          <w:i/>
          <w:iCs/>
          <w:sz w:val="24"/>
          <w:szCs w:val="24"/>
          <w:lang w:val="sr-Latn-CS"/>
        </w:rPr>
        <w:t>.</w:t>
      </w:r>
      <w:r w:rsidR="00E05D80" w:rsidRPr="00B36D7F">
        <w:rPr>
          <w:rFonts w:asciiTheme="majorHAnsi" w:hAnsiTheme="majorHAnsi" w:cs="Arial"/>
          <w:i/>
          <w:iCs/>
          <w:sz w:val="24"/>
          <w:szCs w:val="24"/>
          <w:lang w:val="pl-PL"/>
        </w:rPr>
        <w:t xml:space="preserve"> Ukupno naplaćena sredstva za period </w:t>
      </w:r>
      <w:r w:rsidR="00E377F2">
        <w:rPr>
          <w:rFonts w:asciiTheme="majorHAnsi" w:hAnsiTheme="majorHAnsi" w:cs="Arial"/>
          <w:i/>
          <w:iCs/>
          <w:sz w:val="24"/>
          <w:szCs w:val="24"/>
          <w:lang w:val="pl-PL"/>
        </w:rPr>
        <w:t>0</w:t>
      </w:r>
      <w:r w:rsidR="00E05D80" w:rsidRPr="00B36D7F">
        <w:rPr>
          <w:rFonts w:asciiTheme="majorHAnsi" w:hAnsiTheme="majorHAnsi" w:cs="Arial"/>
          <w:i/>
          <w:iCs/>
          <w:sz w:val="24"/>
          <w:szCs w:val="24"/>
          <w:lang w:val="pl-PL"/>
        </w:rPr>
        <w:t>1.</w:t>
      </w:r>
      <w:r w:rsidR="00E377F2">
        <w:rPr>
          <w:rFonts w:asciiTheme="majorHAnsi" w:hAnsiTheme="majorHAnsi" w:cs="Arial"/>
          <w:i/>
          <w:iCs/>
          <w:sz w:val="24"/>
          <w:szCs w:val="24"/>
          <w:lang w:val="pl-PL"/>
        </w:rPr>
        <w:t xml:space="preserve"> 0</w:t>
      </w:r>
      <w:r w:rsidR="00E05D80" w:rsidRPr="00B36D7F">
        <w:rPr>
          <w:rFonts w:asciiTheme="majorHAnsi" w:hAnsiTheme="majorHAnsi" w:cs="Arial"/>
          <w:i/>
          <w:iCs/>
          <w:sz w:val="24"/>
          <w:szCs w:val="24"/>
          <w:lang w:val="pl-PL"/>
        </w:rPr>
        <w:t xml:space="preserve">1.- </w:t>
      </w:r>
      <w:r w:rsidR="00341BA8" w:rsidRPr="00B36D7F">
        <w:rPr>
          <w:rFonts w:asciiTheme="majorHAnsi" w:hAnsiTheme="majorHAnsi" w:cs="Arial"/>
          <w:i/>
          <w:iCs/>
          <w:sz w:val="24"/>
          <w:szCs w:val="24"/>
          <w:lang w:val="pl-PL"/>
        </w:rPr>
        <w:t>3</w:t>
      </w:r>
      <w:r w:rsidR="00C25984" w:rsidRPr="00B36D7F">
        <w:rPr>
          <w:rFonts w:asciiTheme="majorHAnsi" w:hAnsiTheme="majorHAnsi" w:cs="Arial"/>
          <w:i/>
          <w:iCs/>
          <w:sz w:val="24"/>
          <w:szCs w:val="24"/>
          <w:lang w:val="pl-PL"/>
        </w:rPr>
        <w:t>1</w:t>
      </w:r>
      <w:r w:rsidR="00341BA8" w:rsidRPr="00B36D7F">
        <w:rPr>
          <w:rFonts w:asciiTheme="majorHAnsi" w:hAnsiTheme="majorHAnsi" w:cs="Arial"/>
          <w:i/>
          <w:iCs/>
          <w:sz w:val="24"/>
          <w:szCs w:val="24"/>
          <w:lang w:val="pl-PL"/>
        </w:rPr>
        <w:t>.</w:t>
      </w:r>
      <w:r w:rsidR="00E377F2">
        <w:rPr>
          <w:rFonts w:asciiTheme="majorHAnsi" w:hAnsiTheme="majorHAnsi" w:cs="Arial"/>
          <w:i/>
          <w:iCs/>
          <w:sz w:val="24"/>
          <w:szCs w:val="24"/>
          <w:lang w:val="pl-PL"/>
        </w:rPr>
        <w:t xml:space="preserve"> </w:t>
      </w:r>
      <w:r w:rsidR="00C25984" w:rsidRPr="00B36D7F">
        <w:rPr>
          <w:rFonts w:asciiTheme="majorHAnsi" w:hAnsiTheme="majorHAnsi" w:cs="Arial"/>
          <w:i/>
          <w:iCs/>
          <w:sz w:val="24"/>
          <w:szCs w:val="24"/>
          <w:lang w:val="pl-PL"/>
        </w:rPr>
        <w:t>12</w:t>
      </w:r>
      <w:r w:rsidR="005B1B1F">
        <w:rPr>
          <w:rFonts w:asciiTheme="majorHAnsi" w:hAnsiTheme="majorHAnsi" w:cs="Arial"/>
          <w:i/>
          <w:iCs/>
          <w:sz w:val="24"/>
          <w:szCs w:val="24"/>
          <w:lang w:val="pl-PL"/>
        </w:rPr>
        <w:t>.</w:t>
      </w:r>
      <w:r w:rsidR="00E377F2">
        <w:rPr>
          <w:rFonts w:asciiTheme="majorHAnsi" w:hAnsiTheme="majorHAnsi" w:cs="Arial"/>
          <w:i/>
          <w:iCs/>
          <w:sz w:val="24"/>
          <w:szCs w:val="24"/>
          <w:lang w:val="pl-PL"/>
        </w:rPr>
        <w:t xml:space="preserve"> </w:t>
      </w:r>
      <w:r w:rsidR="00EB3CAC">
        <w:rPr>
          <w:rFonts w:asciiTheme="majorHAnsi" w:hAnsiTheme="majorHAnsi" w:cs="Arial"/>
          <w:i/>
          <w:iCs/>
          <w:sz w:val="24"/>
          <w:szCs w:val="24"/>
          <w:lang w:val="pl-PL"/>
        </w:rPr>
        <w:t>2021</w:t>
      </w:r>
      <w:r w:rsidR="00341BA8" w:rsidRPr="00B36D7F">
        <w:rPr>
          <w:rFonts w:asciiTheme="majorHAnsi" w:hAnsiTheme="majorHAnsi" w:cs="Arial"/>
          <w:i/>
          <w:iCs/>
          <w:sz w:val="24"/>
          <w:szCs w:val="24"/>
          <w:lang w:val="pl-PL"/>
        </w:rPr>
        <w:t>.</w:t>
      </w:r>
      <w:r w:rsidR="00F0209A" w:rsidRPr="00B36D7F">
        <w:rPr>
          <w:rFonts w:asciiTheme="majorHAnsi" w:hAnsiTheme="majorHAnsi" w:cs="Arial"/>
          <w:i/>
          <w:iCs/>
          <w:sz w:val="24"/>
          <w:szCs w:val="24"/>
          <w:lang w:val="pl-PL"/>
        </w:rPr>
        <w:t>godine</w:t>
      </w:r>
      <w:r w:rsidR="00E05D80" w:rsidRPr="00B36D7F">
        <w:rPr>
          <w:rFonts w:asciiTheme="majorHAnsi" w:hAnsiTheme="majorHAnsi" w:cs="Arial"/>
          <w:i/>
          <w:iCs/>
          <w:sz w:val="24"/>
          <w:szCs w:val="24"/>
          <w:lang w:val="pl-PL"/>
        </w:rPr>
        <w:t xml:space="preserve">  su </w:t>
      </w:r>
      <w:r w:rsidR="00543B68">
        <w:rPr>
          <w:rFonts w:asciiTheme="majorHAnsi" w:hAnsiTheme="majorHAnsi" w:cs="Arial"/>
          <w:b/>
          <w:i/>
          <w:iCs/>
          <w:sz w:val="24"/>
          <w:szCs w:val="24"/>
          <w:u w:val="single"/>
          <w:lang w:val="pl-PL"/>
        </w:rPr>
        <w:t>74.479,58</w:t>
      </w:r>
      <w:r w:rsidR="00543B68">
        <w:rPr>
          <w:rFonts w:asciiTheme="majorHAnsi" w:hAnsiTheme="majorHAnsi" w:cs="Arial"/>
          <w:b/>
          <w:i/>
          <w:iCs/>
          <w:sz w:val="24"/>
          <w:szCs w:val="24"/>
          <w:lang w:val="sr-Latn-CS"/>
        </w:rPr>
        <w:t xml:space="preserve">   </w:t>
      </w:r>
      <w:r w:rsidR="00E018C2" w:rsidRPr="00BC081F">
        <w:rPr>
          <w:rFonts w:asciiTheme="majorHAnsi" w:hAnsiTheme="majorHAnsi" w:cs="Arial"/>
          <w:b/>
          <w:i/>
          <w:iCs/>
          <w:sz w:val="24"/>
          <w:szCs w:val="24"/>
          <w:lang w:val="sr-Latn-CS"/>
        </w:rPr>
        <w:t>€</w:t>
      </w:r>
      <w:r w:rsidR="00E05D80" w:rsidRPr="002E3BAC">
        <w:rPr>
          <w:rFonts w:asciiTheme="majorHAnsi" w:hAnsiTheme="majorHAnsi" w:cs="Arial"/>
          <w:b/>
          <w:i/>
          <w:iCs/>
          <w:sz w:val="24"/>
          <w:szCs w:val="24"/>
          <w:lang w:val="pl-PL"/>
        </w:rPr>
        <w:t>.</w:t>
      </w:r>
      <w:r w:rsidR="00E05D80" w:rsidRPr="00B36D7F">
        <w:rPr>
          <w:rFonts w:asciiTheme="majorHAnsi" w:hAnsiTheme="majorHAnsi" w:cs="Arial"/>
          <w:i/>
          <w:iCs/>
          <w:sz w:val="24"/>
          <w:szCs w:val="24"/>
          <w:lang w:val="pl-PL"/>
        </w:rPr>
        <w:t xml:space="preserve"> Navedeni iznos su do sada naplaćena sre</w:t>
      </w:r>
      <w:r w:rsidR="00143831" w:rsidRPr="00B36D7F">
        <w:rPr>
          <w:rFonts w:asciiTheme="majorHAnsi" w:hAnsiTheme="majorHAnsi" w:cs="Arial"/>
          <w:i/>
          <w:iCs/>
          <w:sz w:val="24"/>
          <w:szCs w:val="24"/>
          <w:lang w:val="pl-PL"/>
        </w:rPr>
        <w:t>d</w:t>
      </w:r>
      <w:r w:rsidR="00E05D80" w:rsidRPr="00B36D7F">
        <w:rPr>
          <w:rFonts w:asciiTheme="majorHAnsi" w:hAnsiTheme="majorHAnsi" w:cs="Arial"/>
          <w:i/>
          <w:iCs/>
          <w:sz w:val="24"/>
          <w:szCs w:val="24"/>
          <w:lang w:val="pl-PL"/>
        </w:rPr>
        <w:t>stva koja će biti uvećavana naknadnim uplatama stranaka i okončanjem postupaka.</w:t>
      </w:r>
    </w:p>
    <w:tbl>
      <w:tblPr>
        <w:tblStyle w:val="TableGrid"/>
        <w:tblpPr w:leftFromText="180" w:rightFromText="180" w:vertAnchor="text" w:horzAnchor="margin" w:tblpX="-176" w:tblpY="144"/>
        <w:tblW w:w="10775" w:type="dxa"/>
        <w:tblLayout w:type="fixed"/>
        <w:tblLook w:val="04A0"/>
      </w:tblPr>
      <w:tblGrid>
        <w:gridCol w:w="1181"/>
        <w:gridCol w:w="1513"/>
        <w:gridCol w:w="1310"/>
        <w:gridCol w:w="1736"/>
        <w:gridCol w:w="1723"/>
        <w:gridCol w:w="1723"/>
        <w:gridCol w:w="1589"/>
      </w:tblGrid>
      <w:tr w:rsidR="00D5788C" w:rsidRPr="00B36D7F" w:rsidTr="00A14168">
        <w:trPr>
          <w:trHeight w:val="1103"/>
        </w:trPr>
        <w:tc>
          <w:tcPr>
            <w:tcW w:w="1181" w:type="dxa"/>
            <w:shd w:val="clear" w:color="auto" w:fill="B2A1C7" w:themeFill="accent4" w:themeFillTint="99"/>
          </w:tcPr>
          <w:p w:rsidR="00D5788C" w:rsidRPr="00BC081F" w:rsidRDefault="00D5788C" w:rsidP="00A14168">
            <w:pPr>
              <w:jc w:val="center"/>
              <w:rPr>
                <w:rFonts w:asciiTheme="majorHAnsi" w:hAnsiTheme="majorHAnsi" w:cs="Arial"/>
                <w:i/>
                <w:iCs/>
                <w:sz w:val="24"/>
                <w:szCs w:val="24"/>
                <w:lang w:val="sr-Latn-CS"/>
              </w:rPr>
            </w:pPr>
            <w:r w:rsidRPr="00BC081F">
              <w:rPr>
                <w:rFonts w:asciiTheme="majorHAnsi" w:hAnsiTheme="majorHAnsi" w:cs="Arial"/>
                <w:i/>
                <w:iCs/>
                <w:sz w:val="24"/>
                <w:szCs w:val="24"/>
                <w:lang w:val="sr-Latn-CS"/>
              </w:rPr>
              <w:t>Period</w:t>
            </w:r>
          </w:p>
        </w:tc>
        <w:tc>
          <w:tcPr>
            <w:tcW w:w="1513" w:type="dxa"/>
            <w:shd w:val="clear" w:color="auto" w:fill="B2A1C7" w:themeFill="accent4" w:themeFillTint="99"/>
          </w:tcPr>
          <w:p w:rsidR="00D5788C" w:rsidRPr="00BC081F" w:rsidRDefault="00D5788C" w:rsidP="00A14168">
            <w:pPr>
              <w:jc w:val="center"/>
              <w:rPr>
                <w:rFonts w:asciiTheme="majorHAnsi" w:hAnsiTheme="majorHAnsi" w:cs="Arial"/>
                <w:i/>
                <w:iCs/>
                <w:sz w:val="24"/>
                <w:szCs w:val="24"/>
                <w:lang w:val="sr-Latn-CS"/>
              </w:rPr>
            </w:pPr>
            <w:r w:rsidRPr="00BC081F">
              <w:rPr>
                <w:rFonts w:asciiTheme="majorHAnsi" w:hAnsiTheme="majorHAnsi" w:cs="Arial"/>
                <w:i/>
                <w:iCs/>
                <w:sz w:val="24"/>
                <w:szCs w:val="24"/>
                <w:lang w:val="sr-Latn-CS"/>
              </w:rPr>
              <w:t>Ukupan broj izdatih prekršajnih naloga</w:t>
            </w:r>
          </w:p>
        </w:tc>
        <w:tc>
          <w:tcPr>
            <w:tcW w:w="1310" w:type="dxa"/>
            <w:shd w:val="clear" w:color="auto" w:fill="B2A1C7" w:themeFill="accent4" w:themeFillTint="99"/>
          </w:tcPr>
          <w:p w:rsidR="00D5788C" w:rsidRPr="00BC081F" w:rsidRDefault="00D5788C" w:rsidP="00A14168">
            <w:pPr>
              <w:jc w:val="center"/>
              <w:rPr>
                <w:rFonts w:asciiTheme="majorHAnsi" w:hAnsiTheme="majorHAnsi" w:cs="Arial"/>
                <w:i/>
                <w:iCs/>
                <w:sz w:val="24"/>
                <w:szCs w:val="24"/>
                <w:lang w:val="sr-Latn-CS"/>
              </w:rPr>
            </w:pPr>
            <w:r w:rsidRPr="00BC081F">
              <w:rPr>
                <w:rFonts w:asciiTheme="majorHAnsi" w:hAnsiTheme="majorHAnsi" w:cs="Arial"/>
                <w:i/>
                <w:iCs/>
                <w:sz w:val="24"/>
                <w:szCs w:val="24"/>
                <w:lang w:val="sr-Latn-CS"/>
              </w:rPr>
              <w:t>Ukupan broj plaćenih prekršajnih naloga</w:t>
            </w:r>
          </w:p>
        </w:tc>
        <w:tc>
          <w:tcPr>
            <w:tcW w:w="1736" w:type="dxa"/>
            <w:shd w:val="clear" w:color="auto" w:fill="B2A1C7" w:themeFill="accent4" w:themeFillTint="99"/>
          </w:tcPr>
          <w:p w:rsidR="00D5788C" w:rsidRPr="00BC081F" w:rsidRDefault="00D5788C" w:rsidP="00A14168">
            <w:pPr>
              <w:jc w:val="center"/>
              <w:rPr>
                <w:rFonts w:asciiTheme="majorHAnsi" w:hAnsiTheme="majorHAnsi" w:cs="Arial"/>
                <w:i/>
                <w:iCs/>
                <w:sz w:val="24"/>
                <w:szCs w:val="24"/>
                <w:lang w:val="sr-Latn-CS"/>
              </w:rPr>
            </w:pPr>
            <w:r w:rsidRPr="00BC081F">
              <w:rPr>
                <w:rFonts w:asciiTheme="majorHAnsi" w:hAnsiTheme="majorHAnsi" w:cs="Arial"/>
                <w:i/>
                <w:iCs/>
                <w:sz w:val="24"/>
                <w:szCs w:val="24"/>
                <w:lang w:val="sr-Latn-CS"/>
              </w:rPr>
              <w:t xml:space="preserve">Ukupna novčana sredstva/potraživanja </w:t>
            </w:r>
          </w:p>
        </w:tc>
        <w:tc>
          <w:tcPr>
            <w:tcW w:w="1723" w:type="dxa"/>
            <w:shd w:val="clear" w:color="auto" w:fill="B2A1C7" w:themeFill="accent4" w:themeFillTint="99"/>
          </w:tcPr>
          <w:p w:rsidR="00D5788C" w:rsidRPr="00BC081F" w:rsidRDefault="00D5788C" w:rsidP="00A14168">
            <w:pPr>
              <w:rPr>
                <w:rFonts w:asciiTheme="majorHAnsi" w:hAnsiTheme="majorHAnsi" w:cs="Arial"/>
                <w:i/>
                <w:iCs/>
                <w:sz w:val="24"/>
                <w:szCs w:val="24"/>
                <w:lang w:val="sr-Latn-CS"/>
              </w:rPr>
            </w:pPr>
            <w:r w:rsidRPr="00BC081F">
              <w:rPr>
                <w:rFonts w:asciiTheme="majorHAnsi" w:hAnsiTheme="majorHAnsi" w:cs="Arial"/>
                <w:i/>
                <w:iCs/>
                <w:sz w:val="24"/>
                <w:szCs w:val="24"/>
                <w:lang w:val="sr-Latn-CS"/>
              </w:rPr>
              <w:t>Ukupno uplaćena novčana sredstva</w:t>
            </w:r>
          </w:p>
        </w:tc>
        <w:tc>
          <w:tcPr>
            <w:tcW w:w="1723" w:type="dxa"/>
            <w:shd w:val="clear" w:color="auto" w:fill="B2A1C7" w:themeFill="accent4" w:themeFillTint="99"/>
          </w:tcPr>
          <w:p w:rsidR="00D5788C" w:rsidRPr="00BC081F" w:rsidRDefault="00D5788C" w:rsidP="00A14168">
            <w:pPr>
              <w:jc w:val="center"/>
              <w:rPr>
                <w:rFonts w:asciiTheme="majorHAnsi" w:hAnsiTheme="majorHAnsi" w:cs="Arial"/>
                <w:i/>
                <w:iCs/>
                <w:sz w:val="24"/>
                <w:szCs w:val="24"/>
                <w:lang w:val="sr-Latn-CS"/>
              </w:rPr>
            </w:pPr>
            <w:r w:rsidRPr="00BC081F">
              <w:rPr>
                <w:rFonts w:asciiTheme="majorHAnsi" w:hAnsiTheme="majorHAnsi" w:cs="Arial"/>
                <w:i/>
                <w:iCs/>
                <w:sz w:val="24"/>
                <w:szCs w:val="24"/>
                <w:lang w:val="sr-Latn-CS"/>
              </w:rPr>
              <w:t>Plaćeno u postupku prinudne naplate</w:t>
            </w:r>
          </w:p>
        </w:tc>
        <w:tc>
          <w:tcPr>
            <w:tcW w:w="1589" w:type="dxa"/>
            <w:shd w:val="clear" w:color="auto" w:fill="B2A1C7" w:themeFill="accent4" w:themeFillTint="99"/>
          </w:tcPr>
          <w:p w:rsidR="00D5788C" w:rsidRPr="00BC081F" w:rsidRDefault="00D5788C" w:rsidP="00A14168">
            <w:pPr>
              <w:jc w:val="center"/>
              <w:rPr>
                <w:rFonts w:asciiTheme="majorHAnsi" w:hAnsiTheme="majorHAnsi" w:cs="Arial"/>
                <w:i/>
                <w:iCs/>
                <w:sz w:val="24"/>
                <w:szCs w:val="24"/>
                <w:lang w:val="sr-Latn-CS"/>
              </w:rPr>
            </w:pPr>
            <w:r w:rsidRPr="00BC081F">
              <w:rPr>
                <w:rFonts w:asciiTheme="majorHAnsi" w:hAnsiTheme="majorHAnsi" w:cs="Arial"/>
                <w:i/>
                <w:iCs/>
                <w:sz w:val="24"/>
                <w:szCs w:val="24"/>
                <w:lang w:val="sr-Latn-CS"/>
              </w:rPr>
              <w:t>Uplaćeno po prekršajnom nalogu</w:t>
            </w:r>
          </w:p>
        </w:tc>
      </w:tr>
      <w:tr w:rsidR="00D5788C" w:rsidRPr="00B36D7F" w:rsidTr="00A14168">
        <w:trPr>
          <w:trHeight w:val="759"/>
        </w:trPr>
        <w:tc>
          <w:tcPr>
            <w:tcW w:w="1181" w:type="dxa"/>
          </w:tcPr>
          <w:p w:rsidR="00D5788C" w:rsidRPr="00E377F2" w:rsidRDefault="00D5788C" w:rsidP="00A14168">
            <w:pPr>
              <w:spacing w:after="0"/>
              <w:jc w:val="center"/>
              <w:rPr>
                <w:rFonts w:asciiTheme="majorHAnsi" w:hAnsiTheme="majorHAnsi" w:cs="Arial"/>
                <w:b/>
                <w:i/>
                <w:iCs/>
                <w:sz w:val="24"/>
                <w:szCs w:val="24"/>
                <w:lang w:val="sr-Latn-CS"/>
              </w:rPr>
            </w:pPr>
            <w:r w:rsidRPr="00E377F2">
              <w:rPr>
                <w:rFonts w:asciiTheme="majorHAnsi" w:hAnsiTheme="majorHAnsi" w:cs="Arial"/>
                <w:b/>
                <w:i/>
                <w:iCs/>
                <w:sz w:val="24"/>
                <w:szCs w:val="24"/>
                <w:lang w:val="sr-Latn-CS"/>
              </w:rPr>
              <w:t>01.</w:t>
            </w:r>
            <w:r>
              <w:rPr>
                <w:rFonts w:asciiTheme="majorHAnsi" w:hAnsiTheme="majorHAnsi" w:cs="Arial"/>
                <w:b/>
                <w:i/>
                <w:iCs/>
                <w:sz w:val="24"/>
                <w:szCs w:val="24"/>
                <w:lang w:val="sr-Latn-CS"/>
              </w:rPr>
              <w:t xml:space="preserve"> </w:t>
            </w:r>
            <w:r w:rsidRPr="00E377F2">
              <w:rPr>
                <w:rFonts w:asciiTheme="majorHAnsi" w:hAnsiTheme="majorHAnsi" w:cs="Arial"/>
                <w:b/>
                <w:i/>
                <w:iCs/>
                <w:sz w:val="24"/>
                <w:szCs w:val="24"/>
                <w:lang w:val="sr-Latn-CS"/>
              </w:rPr>
              <w:t>01.</w:t>
            </w:r>
            <w:r>
              <w:rPr>
                <w:rFonts w:asciiTheme="majorHAnsi" w:hAnsiTheme="majorHAnsi" w:cs="Arial"/>
                <w:b/>
                <w:i/>
                <w:iCs/>
                <w:sz w:val="24"/>
                <w:szCs w:val="24"/>
                <w:lang w:val="sr-Latn-CS"/>
              </w:rPr>
              <w:t xml:space="preserve"> </w:t>
            </w:r>
            <w:r w:rsidRPr="00E377F2">
              <w:rPr>
                <w:rFonts w:asciiTheme="majorHAnsi" w:hAnsiTheme="majorHAnsi" w:cs="Arial"/>
                <w:b/>
                <w:i/>
                <w:iCs/>
                <w:sz w:val="24"/>
                <w:szCs w:val="24"/>
                <w:lang w:val="sr-Latn-CS"/>
              </w:rPr>
              <w:t>-31.</w:t>
            </w:r>
            <w:r>
              <w:rPr>
                <w:rFonts w:asciiTheme="majorHAnsi" w:hAnsiTheme="majorHAnsi" w:cs="Arial"/>
                <w:b/>
                <w:i/>
                <w:iCs/>
                <w:sz w:val="24"/>
                <w:szCs w:val="24"/>
                <w:lang w:val="sr-Latn-CS"/>
              </w:rPr>
              <w:t xml:space="preserve"> </w:t>
            </w:r>
            <w:r w:rsidRPr="00E377F2">
              <w:rPr>
                <w:rFonts w:asciiTheme="majorHAnsi" w:hAnsiTheme="majorHAnsi" w:cs="Arial"/>
                <w:b/>
                <w:i/>
                <w:iCs/>
                <w:sz w:val="24"/>
                <w:szCs w:val="24"/>
                <w:lang w:val="sr-Latn-CS"/>
              </w:rPr>
              <w:t>12.</w:t>
            </w:r>
          </w:p>
          <w:p w:rsidR="00D5788C" w:rsidRPr="00BC081F" w:rsidRDefault="00EB3CAC" w:rsidP="00A14168">
            <w:pPr>
              <w:spacing w:after="0"/>
              <w:jc w:val="center"/>
              <w:rPr>
                <w:rFonts w:asciiTheme="majorHAnsi" w:hAnsiTheme="majorHAnsi" w:cs="Arial"/>
                <w:i/>
                <w:iCs/>
                <w:sz w:val="24"/>
                <w:szCs w:val="24"/>
                <w:lang w:val="sr-Latn-CS"/>
              </w:rPr>
            </w:pPr>
            <w:r>
              <w:rPr>
                <w:rFonts w:asciiTheme="majorHAnsi" w:hAnsiTheme="majorHAnsi" w:cs="Arial"/>
                <w:b/>
                <w:i/>
                <w:iCs/>
                <w:sz w:val="24"/>
                <w:szCs w:val="24"/>
                <w:lang w:val="sr-Latn-CS"/>
              </w:rPr>
              <w:t>2021</w:t>
            </w:r>
            <w:r w:rsidR="00D5788C" w:rsidRPr="00E377F2">
              <w:rPr>
                <w:rFonts w:asciiTheme="majorHAnsi" w:hAnsiTheme="majorHAnsi" w:cs="Arial"/>
                <w:b/>
                <w:i/>
                <w:iCs/>
                <w:sz w:val="24"/>
                <w:szCs w:val="24"/>
                <w:lang w:val="sr-Latn-CS"/>
              </w:rPr>
              <w:t>.</w:t>
            </w:r>
          </w:p>
        </w:tc>
        <w:tc>
          <w:tcPr>
            <w:tcW w:w="1513" w:type="dxa"/>
          </w:tcPr>
          <w:p w:rsidR="00D5788C" w:rsidRPr="00BC081F" w:rsidRDefault="00D5788C" w:rsidP="00A14168">
            <w:pPr>
              <w:jc w:val="center"/>
              <w:rPr>
                <w:rFonts w:asciiTheme="majorHAnsi" w:hAnsiTheme="majorHAnsi" w:cs="Arial"/>
                <w:b/>
                <w:i/>
                <w:iCs/>
                <w:sz w:val="24"/>
                <w:szCs w:val="24"/>
                <w:lang w:val="sr-Latn-CS"/>
              </w:rPr>
            </w:pPr>
            <w:r>
              <w:rPr>
                <w:rFonts w:asciiTheme="majorHAnsi" w:hAnsiTheme="majorHAnsi" w:cs="Arial"/>
                <w:b/>
                <w:i/>
                <w:iCs/>
                <w:sz w:val="24"/>
                <w:szCs w:val="24"/>
                <w:lang w:val="sr-Latn-CS"/>
              </w:rPr>
              <w:t>5.</w:t>
            </w:r>
            <w:r w:rsidR="00EB3CAC">
              <w:rPr>
                <w:rFonts w:asciiTheme="majorHAnsi" w:hAnsiTheme="majorHAnsi" w:cs="Arial"/>
                <w:b/>
                <w:i/>
                <w:iCs/>
                <w:sz w:val="24"/>
                <w:szCs w:val="24"/>
                <w:lang w:val="sr-Latn-CS"/>
              </w:rPr>
              <w:t>155</w:t>
            </w:r>
          </w:p>
        </w:tc>
        <w:tc>
          <w:tcPr>
            <w:tcW w:w="1310" w:type="dxa"/>
          </w:tcPr>
          <w:p w:rsidR="00D5788C" w:rsidRPr="00BC081F" w:rsidRDefault="00543B68" w:rsidP="00A14168">
            <w:pPr>
              <w:jc w:val="center"/>
              <w:rPr>
                <w:rFonts w:asciiTheme="majorHAnsi" w:hAnsiTheme="majorHAnsi" w:cs="Arial"/>
                <w:b/>
                <w:i/>
                <w:iCs/>
                <w:sz w:val="24"/>
                <w:szCs w:val="24"/>
                <w:lang w:val="sr-Latn-CS"/>
              </w:rPr>
            </w:pPr>
            <w:r>
              <w:rPr>
                <w:rFonts w:asciiTheme="majorHAnsi" w:hAnsiTheme="majorHAnsi" w:cs="Arial"/>
                <w:b/>
                <w:i/>
                <w:iCs/>
                <w:sz w:val="24"/>
                <w:szCs w:val="24"/>
                <w:lang w:val="sr-Latn-CS"/>
              </w:rPr>
              <w:t>1</w:t>
            </w:r>
            <w:r w:rsidR="00A536F2">
              <w:rPr>
                <w:rFonts w:asciiTheme="majorHAnsi" w:hAnsiTheme="majorHAnsi" w:cs="Arial"/>
                <w:b/>
                <w:i/>
                <w:iCs/>
                <w:sz w:val="24"/>
                <w:szCs w:val="24"/>
                <w:lang w:val="sr-Latn-CS"/>
              </w:rPr>
              <w:t>.</w:t>
            </w:r>
            <w:r>
              <w:rPr>
                <w:rFonts w:asciiTheme="majorHAnsi" w:hAnsiTheme="majorHAnsi" w:cs="Arial"/>
                <w:b/>
                <w:i/>
                <w:iCs/>
                <w:sz w:val="24"/>
                <w:szCs w:val="24"/>
                <w:lang w:val="sr-Latn-CS"/>
              </w:rPr>
              <w:t>182</w:t>
            </w:r>
          </w:p>
        </w:tc>
        <w:tc>
          <w:tcPr>
            <w:tcW w:w="1736" w:type="dxa"/>
          </w:tcPr>
          <w:p w:rsidR="00D5788C" w:rsidRPr="00BC081F" w:rsidRDefault="00A536F2" w:rsidP="00A14168">
            <w:pPr>
              <w:rPr>
                <w:rFonts w:asciiTheme="majorHAnsi" w:hAnsiTheme="majorHAnsi" w:cs="Arial"/>
                <w:b/>
                <w:i/>
                <w:iCs/>
                <w:sz w:val="24"/>
                <w:szCs w:val="24"/>
                <w:lang w:val="sr-Latn-CS"/>
              </w:rPr>
            </w:pPr>
            <w:r>
              <w:rPr>
                <w:rFonts w:asciiTheme="majorHAnsi" w:hAnsiTheme="majorHAnsi" w:cs="Arial"/>
                <w:b/>
                <w:i/>
                <w:iCs/>
                <w:sz w:val="24"/>
                <w:szCs w:val="24"/>
                <w:lang w:val="sr-Latn-CS"/>
              </w:rPr>
              <w:t>670,</w:t>
            </w:r>
            <w:r w:rsidR="00543B68">
              <w:rPr>
                <w:rFonts w:asciiTheme="majorHAnsi" w:hAnsiTheme="majorHAnsi" w:cs="Arial"/>
                <w:b/>
                <w:i/>
                <w:iCs/>
                <w:sz w:val="24"/>
                <w:szCs w:val="24"/>
                <w:lang w:val="sr-Latn-CS"/>
              </w:rPr>
              <w:t>090</w:t>
            </w:r>
            <w:r>
              <w:rPr>
                <w:rFonts w:asciiTheme="majorHAnsi" w:hAnsiTheme="majorHAnsi" w:cs="Arial"/>
                <w:b/>
                <w:i/>
                <w:iCs/>
                <w:sz w:val="24"/>
                <w:szCs w:val="24"/>
                <w:lang w:val="sr-Latn-CS"/>
              </w:rPr>
              <w:t>.00</w:t>
            </w:r>
            <w:r w:rsidR="00D5788C" w:rsidRPr="00BC081F">
              <w:rPr>
                <w:rFonts w:asciiTheme="majorHAnsi" w:hAnsiTheme="majorHAnsi" w:cs="Arial"/>
                <w:b/>
                <w:i/>
                <w:iCs/>
                <w:sz w:val="24"/>
                <w:szCs w:val="24"/>
                <w:lang w:val="sr-Latn-CS"/>
              </w:rPr>
              <w:t>€</w:t>
            </w:r>
          </w:p>
        </w:tc>
        <w:tc>
          <w:tcPr>
            <w:tcW w:w="1723" w:type="dxa"/>
          </w:tcPr>
          <w:p w:rsidR="00024250" w:rsidRDefault="00024250" w:rsidP="00A14168">
            <w:pPr>
              <w:rPr>
                <w:rFonts w:asciiTheme="majorHAnsi" w:hAnsiTheme="majorHAnsi" w:cs="Arial"/>
                <w:b/>
                <w:i/>
                <w:iCs/>
                <w:sz w:val="24"/>
                <w:szCs w:val="24"/>
                <w:lang w:val="sr-Latn-CS"/>
              </w:rPr>
            </w:pPr>
            <w:r>
              <w:rPr>
                <w:rFonts w:asciiTheme="majorHAnsi" w:hAnsiTheme="majorHAnsi" w:cs="Arial"/>
                <w:b/>
                <w:i/>
                <w:iCs/>
                <w:sz w:val="24"/>
                <w:szCs w:val="24"/>
                <w:lang w:val="sr-Latn-CS"/>
              </w:rPr>
              <w:t>74,479,58</w:t>
            </w:r>
            <w:r w:rsidRPr="00BC081F">
              <w:rPr>
                <w:rFonts w:asciiTheme="majorHAnsi" w:hAnsiTheme="majorHAnsi" w:cs="Arial"/>
                <w:b/>
                <w:i/>
                <w:iCs/>
                <w:sz w:val="24"/>
                <w:szCs w:val="24"/>
                <w:lang w:val="sr-Latn-CS"/>
              </w:rPr>
              <w:t>€</w:t>
            </w:r>
          </w:p>
          <w:p w:rsidR="00D5788C" w:rsidRPr="00BC081F" w:rsidRDefault="00D5788C" w:rsidP="00A14168">
            <w:pPr>
              <w:rPr>
                <w:rFonts w:asciiTheme="majorHAnsi" w:hAnsiTheme="majorHAnsi" w:cs="Arial"/>
                <w:b/>
                <w:i/>
                <w:iCs/>
                <w:sz w:val="24"/>
                <w:szCs w:val="24"/>
                <w:lang w:val="sr-Latn-CS"/>
              </w:rPr>
            </w:pPr>
          </w:p>
        </w:tc>
        <w:tc>
          <w:tcPr>
            <w:tcW w:w="1723" w:type="dxa"/>
          </w:tcPr>
          <w:p w:rsidR="00D5788C" w:rsidRPr="00BC081F" w:rsidRDefault="00024250" w:rsidP="00A14168">
            <w:pPr>
              <w:rPr>
                <w:rFonts w:asciiTheme="majorHAnsi" w:hAnsiTheme="majorHAnsi" w:cs="Arial"/>
                <w:b/>
                <w:i/>
                <w:iCs/>
                <w:sz w:val="24"/>
                <w:szCs w:val="24"/>
                <w:lang w:val="sr-Latn-CS"/>
              </w:rPr>
            </w:pPr>
            <w:r>
              <w:rPr>
                <w:rFonts w:asciiTheme="majorHAnsi" w:hAnsiTheme="majorHAnsi" w:cs="Arial"/>
                <w:b/>
                <w:i/>
                <w:iCs/>
                <w:sz w:val="24"/>
                <w:szCs w:val="24"/>
                <w:lang w:val="sr-Latn-CS"/>
              </w:rPr>
              <w:t>23</w:t>
            </w:r>
            <w:r w:rsidR="00A536F2">
              <w:rPr>
                <w:rFonts w:asciiTheme="majorHAnsi" w:hAnsiTheme="majorHAnsi" w:cs="Arial"/>
                <w:b/>
                <w:i/>
                <w:iCs/>
                <w:sz w:val="24"/>
                <w:szCs w:val="24"/>
                <w:lang w:val="sr-Latn-CS"/>
              </w:rPr>
              <w:t>,</w:t>
            </w:r>
            <w:r w:rsidR="00543B68">
              <w:rPr>
                <w:rFonts w:asciiTheme="majorHAnsi" w:hAnsiTheme="majorHAnsi" w:cs="Arial"/>
                <w:b/>
                <w:i/>
                <w:iCs/>
                <w:sz w:val="24"/>
                <w:szCs w:val="24"/>
                <w:lang w:val="sr-Latn-CS"/>
              </w:rPr>
              <w:t>577</w:t>
            </w:r>
            <w:r w:rsidR="00A536F2">
              <w:rPr>
                <w:rFonts w:asciiTheme="majorHAnsi" w:hAnsiTheme="majorHAnsi" w:cs="Arial"/>
                <w:b/>
                <w:i/>
                <w:iCs/>
                <w:sz w:val="24"/>
                <w:szCs w:val="24"/>
                <w:lang w:val="sr-Latn-CS"/>
              </w:rPr>
              <w:t>.00</w:t>
            </w:r>
            <w:r w:rsidR="00D5788C" w:rsidRPr="00BC081F">
              <w:rPr>
                <w:rFonts w:asciiTheme="majorHAnsi" w:hAnsiTheme="majorHAnsi" w:cs="Arial"/>
                <w:b/>
                <w:i/>
                <w:iCs/>
                <w:sz w:val="24"/>
                <w:szCs w:val="24"/>
                <w:lang w:val="sr-Latn-CS"/>
              </w:rPr>
              <w:t>€</w:t>
            </w:r>
          </w:p>
        </w:tc>
        <w:tc>
          <w:tcPr>
            <w:tcW w:w="1589" w:type="dxa"/>
          </w:tcPr>
          <w:p w:rsidR="00D5788C" w:rsidRPr="00BC081F" w:rsidRDefault="00024250" w:rsidP="00A14168">
            <w:pPr>
              <w:jc w:val="center"/>
              <w:rPr>
                <w:rFonts w:asciiTheme="majorHAnsi" w:hAnsiTheme="majorHAnsi" w:cs="Arial"/>
                <w:b/>
                <w:i/>
                <w:iCs/>
                <w:sz w:val="24"/>
                <w:szCs w:val="24"/>
                <w:lang w:val="sr-Latn-CS"/>
              </w:rPr>
            </w:pPr>
            <w:r>
              <w:rPr>
                <w:rFonts w:asciiTheme="majorHAnsi" w:hAnsiTheme="majorHAnsi" w:cs="Arial"/>
                <w:b/>
                <w:i/>
                <w:iCs/>
                <w:sz w:val="24"/>
                <w:szCs w:val="24"/>
                <w:lang w:val="sr-Latn-CS"/>
              </w:rPr>
              <w:t>50.902.58</w:t>
            </w:r>
            <w:r w:rsidR="00A14168" w:rsidRPr="00BC081F">
              <w:rPr>
                <w:rFonts w:asciiTheme="majorHAnsi" w:hAnsiTheme="majorHAnsi" w:cs="Arial"/>
                <w:b/>
                <w:i/>
                <w:iCs/>
                <w:sz w:val="24"/>
                <w:szCs w:val="24"/>
                <w:lang w:val="sr-Latn-CS"/>
              </w:rPr>
              <w:t>€</w:t>
            </w:r>
          </w:p>
        </w:tc>
      </w:tr>
    </w:tbl>
    <w:p w:rsidR="00E05D80" w:rsidRPr="00B36D7F" w:rsidRDefault="00E05D80" w:rsidP="006D37AF">
      <w:pPr>
        <w:spacing w:line="240" w:lineRule="auto"/>
        <w:rPr>
          <w:rFonts w:asciiTheme="majorHAnsi" w:hAnsiTheme="majorHAnsi" w:cs="Arial"/>
          <w:i/>
          <w:iCs/>
          <w:sz w:val="24"/>
          <w:szCs w:val="24"/>
          <w:lang w:val="sr-Latn-CS"/>
        </w:rPr>
      </w:pPr>
      <w:r w:rsidRPr="00B36D7F">
        <w:rPr>
          <w:rFonts w:asciiTheme="majorHAnsi" w:hAnsiTheme="majorHAnsi" w:cs="Arial"/>
          <w:i/>
          <w:iCs/>
          <w:sz w:val="24"/>
          <w:szCs w:val="24"/>
          <w:lang w:val="sr-Latn-CS"/>
        </w:rPr>
        <w:t>Komunalni policajci su</w:t>
      </w:r>
      <w:r w:rsidR="00341BA8" w:rsidRPr="00B36D7F">
        <w:rPr>
          <w:rFonts w:asciiTheme="majorHAnsi" w:hAnsiTheme="majorHAnsi" w:cs="Arial"/>
          <w:i/>
          <w:iCs/>
          <w:sz w:val="24"/>
          <w:szCs w:val="24"/>
          <w:lang w:val="sr-Latn-CS"/>
        </w:rPr>
        <w:t xml:space="preserve"> izdali </w:t>
      </w:r>
      <w:r w:rsidRPr="00B36D7F">
        <w:rPr>
          <w:rFonts w:asciiTheme="majorHAnsi" w:hAnsiTheme="majorHAnsi" w:cs="Arial"/>
          <w:i/>
          <w:iCs/>
          <w:sz w:val="24"/>
          <w:szCs w:val="24"/>
          <w:lang w:val="sr-Latn-CS"/>
        </w:rPr>
        <w:t>:</w:t>
      </w:r>
    </w:p>
    <w:p w:rsidR="00E05D80" w:rsidRPr="00B36D7F" w:rsidRDefault="00E05D80" w:rsidP="00D5788C">
      <w:pPr>
        <w:pStyle w:val="ListParagraph"/>
        <w:numPr>
          <w:ilvl w:val="0"/>
          <w:numId w:val="17"/>
        </w:numPr>
        <w:spacing w:after="0" w:line="240" w:lineRule="auto"/>
        <w:ind w:left="357" w:hanging="357"/>
        <w:rPr>
          <w:rFonts w:asciiTheme="majorHAnsi" w:hAnsiTheme="majorHAnsi" w:cs="Arial"/>
          <w:i/>
          <w:iCs/>
          <w:sz w:val="24"/>
          <w:szCs w:val="24"/>
          <w:lang w:val="sr-Latn-CS"/>
        </w:rPr>
      </w:pPr>
      <w:r w:rsidRPr="00B36D7F">
        <w:rPr>
          <w:rFonts w:asciiTheme="majorHAnsi" w:hAnsiTheme="majorHAnsi" w:cs="Arial"/>
          <w:i/>
          <w:iCs/>
          <w:sz w:val="24"/>
          <w:szCs w:val="24"/>
          <w:lang w:val="sr-Latn-CS"/>
        </w:rPr>
        <w:t xml:space="preserve">ukupno izdali </w:t>
      </w:r>
      <w:r w:rsidR="00C76A5E" w:rsidRPr="00A536F2">
        <w:rPr>
          <w:rFonts w:asciiTheme="majorHAnsi" w:hAnsiTheme="majorHAnsi" w:cs="Arial"/>
          <w:b/>
          <w:i/>
          <w:iCs/>
          <w:sz w:val="24"/>
          <w:szCs w:val="24"/>
          <w:u w:val="single"/>
          <w:lang w:val="sr-Latn-CS"/>
        </w:rPr>
        <w:t xml:space="preserve">5. </w:t>
      </w:r>
      <w:r w:rsidR="00EB3CAC" w:rsidRPr="00A536F2">
        <w:rPr>
          <w:rFonts w:asciiTheme="majorHAnsi" w:hAnsiTheme="majorHAnsi" w:cs="Arial"/>
          <w:b/>
          <w:i/>
          <w:iCs/>
          <w:sz w:val="24"/>
          <w:szCs w:val="24"/>
          <w:u w:val="single"/>
          <w:lang w:val="sr-Latn-CS"/>
        </w:rPr>
        <w:t>155</w:t>
      </w:r>
      <w:r w:rsidR="004B0784">
        <w:rPr>
          <w:rFonts w:asciiTheme="majorHAnsi" w:hAnsiTheme="majorHAnsi" w:cs="Arial"/>
          <w:i/>
          <w:iCs/>
          <w:sz w:val="24"/>
          <w:szCs w:val="24"/>
          <w:lang w:val="sr-Latn-CS"/>
        </w:rPr>
        <w:t xml:space="preserve"> </w:t>
      </w:r>
      <w:r w:rsidR="00C76A5E">
        <w:rPr>
          <w:rFonts w:asciiTheme="majorHAnsi" w:hAnsiTheme="majorHAnsi" w:cs="Arial"/>
          <w:i/>
          <w:iCs/>
          <w:sz w:val="24"/>
          <w:szCs w:val="24"/>
          <w:lang w:val="sr-Latn-CS"/>
        </w:rPr>
        <w:t>prekršajna</w:t>
      </w:r>
      <w:r w:rsidR="00C854A8" w:rsidRPr="00B36D7F">
        <w:rPr>
          <w:rFonts w:asciiTheme="majorHAnsi" w:hAnsiTheme="majorHAnsi" w:cs="Arial"/>
          <w:i/>
          <w:iCs/>
          <w:sz w:val="24"/>
          <w:szCs w:val="24"/>
          <w:lang w:val="sr-Latn-CS"/>
        </w:rPr>
        <w:t xml:space="preserve"> nalog</w:t>
      </w:r>
      <w:r w:rsidR="00C76A5E">
        <w:rPr>
          <w:rFonts w:asciiTheme="majorHAnsi" w:hAnsiTheme="majorHAnsi" w:cs="Arial"/>
          <w:i/>
          <w:iCs/>
          <w:sz w:val="24"/>
          <w:szCs w:val="24"/>
          <w:lang w:val="sr-Latn-CS"/>
        </w:rPr>
        <w:t>a;</w:t>
      </w:r>
    </w:p>
    <w:p w:rsidR="00E05D80" w:rsidRPr="00B36D7F" w:rsidRDefault="00E05D80" w:rsidP="00D5788C">
      <w:pPr>
        <w:numPr>
          <w:ilvl w:val="0"/>
          <w:numId w:val="17"/>
        </w:numPr>
        <w:spacing w:after="0" w:line="240" w:lineRule="auto"/>
        <w:ind w:left="357" w:hanging="357"/>
        <w:jc w:val="both"/>
        <w:rPr>
          <w:rFonts w:asciiTheme="majorHAnsi" w:hAnsiTheme="majorHAnsi" w:cs="Arial"/>
          <w:i/>
          <w:iCs/>
          <w:sz w:val="24"/>
          <w:szCs w:val="24"/>
          <w:lang w:val="sr-Latn-CS"/>
        </w:rPr>
      </w:pPr>
      <w:r w:rsidRPr="00B36D7F">
        <w:rPr>
          <w:rFonts w:asciiTheme="majorHAnsi" w:hAnsiTheme="majorHAnsi" w:cs="Arial"/>
          <w:i/>
          <w:iCs/>
          <w:sz w:val="24"/>
          <w:szCs w:val="24"/>
          <w:lang w:val="sr-Latn-CS"/>
        </w:rPr>
        <w:t>u</w:t>
      </w:r>
      <w:r w:rsidR="00543B68">
        <w:rPr>
          <w:rFonts w:asciiTheme="majorHAnsi" w:hAnsiTheme="majorHAnsi" w:cs="Arial"/>
          <w:b/>
          <w:i/>
          <w:iCs/>
          <w:sz w:val="24"/>
          <w:szCs w:val="24"/>
          <w:lang w:val="sr-Latn-CS"/>
        </w:rPr>
        <w:t xml:space="preserve">  </w:t>
      </w:r>
      <w:r w:rsidR="00543B68">
        <w:rPr>
          <w:rFonts w:asciiTheme="majorHAnsi" w:hAnsiTheme="majorHAnsi" w:cs="Arial"/>
          <w:b/>
          <w:i/>
          <w:iCs/>
          <w:sz w:val="24"/>
          <w:szCs w:val="24"/>
          <w:u w:val="single"/>
          <w:lang w:val="sr-Latn-CS"/>
        </w:rPr>
        <w:t>1311</w:t>
      </w:r>
      <w:r w:rsidR="00543B68">
        <w:rPr>
          <w:rFonts w:asciiTheme="majorHAnsi" w:hAnsiTheme="majorHAnsi" w:cs="Arial"/>
          <w:b/>
          <w:i/>
          <w:iCs/>
          <w:sz w:val="24"/>
          <w:szCs w:val="24"/>
          <w:lang w:val="sr-Latn-CS"/>
        </w:rPr>
        <w:t xml:space="preserve"> </w:t>
      </w:r>
      <w:r w:rsidRPr="00B36D7F">
        <w:rPr>
          <w:rFonts w:asciiTheme="majorHAnsi" w:hAnsiTheme="majorHAnsi" w:cs="Arial"/>
          <w:i/>
          <w:iCs/>
          <w:sz w:val="24"/>
          <w:szCs w:val="24"/>
          <w:lang w:val="sr-Latn-CS"/>
        </w:rPr>
        <w:t xml:space="preserve">predmeta stranke su zatražile sudsko odlučivanje. </w:t>
      </w:r>
    </w:p>
    <w:p w:rsidR="00E05D80" w:rsidRPr="00B36D7F" w:rsidRDefault="00E05D80" w:rsidP="00D5788C">
      <w:pPr>
        <w:numPr>
          <w:ilvl w:val="0"/>
          <w:numId w:val="17"/>
        </w:numPr>
        <w:spacing w:after="0" w:line="240" w:lineRule="auto"/>
        <w:ind w:left="357" w:hanging="357"/>
        <w:jc w:val="both"/>
        <w:rPr>
          <w:rFonts w:asciiTheme="majorHAnsi" w:hAnsiTheme="majorHAnsi" w:cs="Arial"/>
          <w:i/>
          <w:iCs/>
          <w:sz w:val="24"/>
          <w:szCs w:val="24"/>
          <w:lang w:val="sr-Latn-CS"/>
        </w:rPr>
      </w:pPr>
      <w:r w:rsidRPr="00B36D7F">
        <w:rPr>
          <w:rFonts w:asciiTheme="majorHAnsi" w:hAnsiTheme="majorHAnsi" w:cs="Arial"/>
          <w:i/>
          <w:iCs/>
          <w:sz w:val="24"/>
          <w:szCs w:val="24"/>
          <w:lang w:val="sr-Latn-CS"/>
        </w:rPr>
        <w:t xml:space="preserve">status </w:t>
      </w:r>
      <w:r w:rsidR="006E502A">
        <w:rPr>
          <w:rFonts w:asciiTheme="majorHAnsi" w:hAnsiTheme="majorHAnsi" w:cs="Arial"/>
          <w:b/>
          <w:i/>
          <w:iCs/>
          <w:sz w:val="24"/>
          <w:szCs w:val="24"/>
          <w:lang w:val="sr-Latn-CS"/>
        </w:rPr>
        <w:t xml:space="preserve">  </w:t>
      </w:r>
      <w:r w:rsidR="006E502A">
        <w:rPr>
          <w:rFonts w:asciiTheme="majorHAnsi" w:hAnsiTheme="majorHAnsi" w:cs="Arial"/>
          <w:b/>
          <w:i/>
          <w:iCs/>
          <w:sz w:val="24"/>
          <w:szCs w:val="24"/>
          <w:u w:val="single"/>
          <w:lang w:val="sr-Latn-CS"/>
        </w:rPr>
        <w:t>1979</w:t>
      </w:r>
      <w:r w:rsidR="006E502A">
        <w:rPr>
          <w:rFonts w:asciiTheme="majorHAnsi" w:hAnsiTheme="majorHAnsi" w:cs="Arial"/>
          <w:b/>
          <w:i/>
          <w:iCs/>
          <w:sz w:val="24"/>
          <w:szCs w:val="24"/>
          <w:lang w:val="sr-Latn-CS"/>
        </w:rPr>
        <w:t xml:space="preserve"> </w:t>
      </w:r>
      <w:r w:rsidR="00C76A5E">
        <w:rPr>
          <w:rFonts w:asciiTheme="majorHAnsi" w:hAnsiTheme="majorHAnsi" w:cs="Arial"/>
          <w:b/>
          <w:i/>
          <w:iCs/>
          <w:sz w:val="24"/>
          <w:szCs w:val="24"/>
          <w:lang w:val="sr-Latn-CS"/>
        </w:rPr>
        <w:t xml:space="preserve"> </w:t>
      </w:r>
      <w:r w:rsidRPr="00B36D7F">
        <w:rPr>
          <w:rFonts w:asciiTheme="majorHAnsi" w:hAnsiTheme="majorHAnsi" w:cs="Arial"/>
          <w:i/>
          <w:iCs/>
          <w:sz w:val="24"/>
          <w:szCs w:val="24"/>
          <w:lang w:val="sr-Latn-CS"/>
        </w:rPr>
        <w:t>prekršajna naloga u RNKiPE je dug u registru za koje će biti sproveden postupak prinudne naplate</w:t>
      </w:r>
    </w:p>
    <w:p w:rsidR="00627123" w:rsidRDefault="00627123" w:rsidP="00D5788C">
      <w:pPr>
        <w:numPr>
          <w:ilvl w:val="0"/>
          <w:numId w:val="17"/>
        </w:numPr>
        <w:spacing w:after="0" w:line="240" w:lineRule="auto"/>
        <w:ind w:left="357" w:hanging="357"/>
        <w:jc w:val="both"/>
        <w:rPr>
          <w:rFonts w:asciiTheme="majorHAnsi" w:hAnsiTheme="majorHAnsi" w:cs="Arial"/>
          <w:i/>
          <w:iCs/>
          <w:sz w:val="24"/>
          <w:szCs w:val="24"/>
          <w:lang w:val="sr-Latn-CS"/>
        </w:rPr>
      </w:pPr>
      <w:r w:rsidRPr="00B36D7F">
        <w:rPr>
          <w:rFonts w:asciiTheme="majorHAnsi" w:hAnsiTheme="majorHAnsi" w:cs="Arial"/>
          <w:i/>
          <w:iCs/>
          <w:sz w:val="24"/>
          <w:szCs w:val="24"/>
          <w:lang w:val="sr-Latn-CS"/>
        </w:rPr>
        <w:t xml:space="preserve">status </w:t>
      </w:r>
      <w:r w:rsidR="006E502A">
        <w:rPr>
          <w:rFonts w:asciiTheme="majorHAnsi" w:hAnsiTheme="majorHAnsi" w:cs="Arial"/>
          <w:b/>
          <w:i/>
          <w:iCs/>
          <w:sz w:val="24"/>
          <w:szCs w:val="24"/>
          <w:lang w:val="sr-Latn-CS"/>
        </w:rPr>
        <w:t xml:space="preserve"> </w:t>
      </w:r>
      <w:r w:rsidR="006E502A">
        <w:rPr>
          <w:rFonts w:asciiTheme="majorHAnsi" w:hAnsiTheme="majorHAnsi" w:cs="Arial"/>
          <w:b/>
          <w:i/>
          <w:iCs/>
          <w:sz w:val="24"/>
          <w:szCs w:val="24"/>
          <w:u w:val="single"/>
          <w:lang w:val="sr-Latn-CS"/>
        </w:rPr>
        <w:t>1182</w:t>
      </w:r>
      <w:r w:rsidR="006E502A">
        <w:rPr>
          <w:rFonts w:asciiTheme="majorHAnsi" w:hAnsiTheme="majorHAnsi" w:cs="Arial"/>
          <w:b/>
          <w:i/>
          <w:iCs/>
          <w:sz w:val="24"/>
          <w:szCs w:val="24"/>
          <w:lang w:val="sr-Latn-CS"/>
        </w:rPr>
        <w:t xml:space="preserve">  </w:t>
      </w:r>
      <w:r w:rsidR="00C76A5E">
        <w:rPr>
          <w:rFonts w:asciiTheme="majorHAnsi" w:hAnsiTheme="majorHAnsi" w:cs="Arial"/>
          <w:b/>
          <w:i/>
          <w:iCs/>
          <w:sz w:val="24"/>
          <w:szCs w:val="24"/>
          <w:lang w:val="sr-Latn-CS"/>
        </w:rPr>
        <w:t xml:space="preserve"> </w:t>
      </w:r>
      <w:r w:rsidR="00C76A5E">
        <w:rPr>
          <w:rFonts w:asciiTheme="majorHAnsi" w:hAnsiTheme="majorHAnsi" w:cs="Arial"/>
          <w:i/>
          <w:iCs/>
          <w:sz w:val="24"/>
          <w:szCs w:val="24"/>
          <w:lang w:val="sr-Latn-CS"/>
        </w:rPr>
        <w:t>prekršajni nalog</w:t>
      </w:r>
      <w:r w:rsidRPr="00B36D7F">
        <w:rPr>
          <w:rFonts w:asciiTheme="majorHAnsi" w:hAnsiTheme="majorHAnsi" w:cs="Arial"/>
          <w:i/>
          <w:iCs/>
          <w:sz w:val="24"/>
          <w:szCs w:val="24"/>
          <w:lang w:val="sr-Latn-CS"/>
        </w:rPr>
        <w:t xml:space="preserve"> je plaćen</w:t>
      </w:r>
      <w:r w:rsidR="00C76A5E">
        <w:rPr>
          <w:rFonts w:asciiTheme="majorHAnsi" w:hAnsiTheme="majorHAnsi" w:cs="Arial"/>
          <w:i/>
          <w:iCs/>
          <w:sz w:val="24"/>
          <w:szCs w:val="24"/>
          <w:lang w:val="sr-Latn-CS"/>
        </w:rPr>
        <w:t>;</w:t>
      </w:r>
    </w:p>
    <w:p w:rsidR="00C76A5E" w:rsidRDefault="00A536F2" w:rsidP="00A6421B">
      <w:pPr>
        <w:numPr>
          <w:ilvl w:val="0"/>
          <w:numId w:val="17"/>
        </w:numPr>
        <w:spacing w:after="0" w:line="240" w:lineRule="auto"/>
        <w:ind w:left="357" w:hanging="357"/>
        <w:jc w:val="both"/>
        <w:rPr>
          <w:rFonts w:asciiTheme="majorHAnsi" w:hAnsiTheme="majorHAnsi" w:cs="Arial"/>
          <w:i/>
          <w:iCs/>
          <w:sz w:val="24"/>
          <w:szCs w:val="24"/>
          <w:lang w:val="sr-Latn-CS"/>
        </w:rPr>
      </w:pPr>
      <w:r>
        <w:rPr>
          <w:rFonts w:asciiTheme="majorHAnsi" w:hAnsiTheme="majorHAnsi" w:cs="Arial"/>
          <w:b/>
          <w:i/>
          <w:iCs/>
          <w:sz w:val="24"/>
          <w:szCs w:val="24"/>
          <w:u w:val="single"/>
          <w:lang w:val="sr-Latn-CS"/>
        </w:rPr>
        <w:t>683</w:t>
      </w:r>
      <w:r w:rsidR="00DF317E">
        <w:rPr>
          <w:rFonts w:asciiTheme="majorHAnsi" w:hAnsiTheme="majorHAnsi" w:cs="Arial"/>
          <w:b/>
          <w:i/>
          <w:iCs/>
          <w:sz w:val="24"/>
          <w:szCs w:val="24"/>
          <w:lang w:val="sr-Latn-CS"/>
        </w:rPr>
        <w:t xml:space="preserve"> </w:t>
      </w:r>
      <w:r w:rsidR="00C76A5E">
        <w:rPr>
          <w:rFonts w:asciiTheme="majorHAnsi" w:hAnsiTheme="majorHAnsi" w:cs="Arial"/>
          <w:i/>
          <w:iCs/>
          <w:sz w:val="24"/>
          <w:szCs w:val="24"/>
          <w:lang w:val="sr-Latn-CS"/>
        </w:rPr>
        <w:t xml:space="preserve"> naloga izdat, i trebaju da budu uručen</w:t>
      </w:r>
      <w:r w:rsidR="00A6421B">
        <w:rPr>
          <w:rFonts w:asciiTheme="majorHAnsi" w:hAnsiTheme="majorHAnsi" w:cs="Arial"/>
          <w:i/>
          <w:iCs/>
          <w:sz w:val="24"/>
          <w:szCs w:val="24"/>
          <w:lang w:val="sr-Latn-CS"/>
        </w:rPr>
        <w:t>i</w:t>
      </w:r>
      <w:r w:rsidR="00C76A5E" w:rsidRPr="00A6421B">
        <w:rPr>
          <w:rFonts w:asciiTheme="majorHAnsi" w:hAnsiTheme="majorHAnsi" w:cs="Arial"/>
          <w:i/>
          <w:iCs/>
          <w:sz w:val="24"/>
          <w:szCs w:val="24"/>
          <w:lang w:val="sr-Latn-CS"/>
        </w:rPr>
        <w:t>;</w:t>
      </w:r>
    </w:p>
    <w:p w:rsidR="00A14168" w:rsidRDefault="00A14168" w:rsidP="00A14168">
      <w:pPr>
        <w:spacing w:after="0" w:line="240" w:lineRule="auto"/>
        <w:jc w:val="both"/>
        <w:rPr>
          <w:rFonts w:asciiTheme="majorHAnsi" w:hAnsiTheme="majorHAnsi" w:cs="Arial"/>
          <w:i/>
          <w:iCs/>
          <w:sz w:val="24"/>
          <w:szCs w:val="24"/>
          <w:lang w:val="sr-Latn-CS"/>
        </w:rPr>
      </w:pPr>
    </w:p>
    <w:p w:rsidR="00A14168" w:rsidRPr="00A6421B" w:rsidRDefault="00A14168" w:rsidP="00A14168">
      <w:pPr>
        <w:spacing w:after="0" w:line="240" w:lineRule="auto"/>
        <w:jc w:val="both"/>
        <w:rPr>
          <w:rFonts w:asciiTheme="majorHAnsi" w:hAnsiTheme="majorHAnsi" w:cs="Arial"/>
          <w:i/>
          <w:iCs/>
          <w:sz w:val="24"/>
          <w:szCs w:val="24"/>
          <w:lang w:val="sr-Latn-CS"/>
        </w:rPr>
      </w:pPr>
    </w:p>
    <w:p w:rsidR="00A6421B" w:rsidRDefault="00A6421B" w:rsidP="00A6421B">
      <w:pPr>
        <w:spacing w:after="120"/>
        <w:ind w:firstLine="357"/>
        <w:jc w:val="both"/>
        <w:rPr>
          <w:rFonts w:asciiTheme="majorHAnsi" w:hAnsiTheme="majorHAnsi" w:cs="Arial"/>
          <w:i/>
          <w:iCs/>
          <w:sz w:val="24"/>
          <w:szCs w:val="24"/>
          <w:lang w:val="sr-Latn-CS"/>
        </w:rPr>
      </w:pPr>
    </w:p>
    <w:p w:rsidR="000201BB" w:rsidRDefault="00D5788C" w:rsidP="00A14168">
      <w:pPr>
        <w:spacing w:after="120"/>
        <w:ind w:firstLine="357"/>
        <w:jc w:val="both"/>
        <w:rPr>
          <w:rFonts w:asciiTheme="majorHAnsi" w:hAnsiTheme="majorHAnsi" w:cs="Arial"/>
          <w:i/>
          <w:iCs/>
          <w:sz w:val="24"/>
          <w:szCs w:val="24"/>
          <w:lang w:val="sr-Latn-CS"/>
        </w:rPr>
      </w:pPr>
      <w:r w:rsidRPr="00D5788C">
        <w:rPr>
          <w:rFonts w:asciiTheme="majorHAnsi" w:hAnsiTheme="majorHAnsi" w:cs="Arial"/>
          <w:i/>
          <w:iCs/>
          <w:sz w:val="24"/>
          <w:szCs w:val="24"/>
          <w:lang w:val="sr-Latn-CS"/>
        </w:rPr>
        <w:t xml:space="preserve">Ukupan procenat </w:t>
      </w:r>
      <w:r w:rsidR="00A14168">
        <w:rPr>
          <w:rFonts w:asciiTheme="majorHAnsi" w:hAnsiTheme="majorHAnsi" w:cs="Arial"/>
          <w:i/>
          <w:iCs/>
          <w:sz w:val="24"/>
          <w:szCs w:val="24"/>
          <w:lang w:val="sr-Latn-CS"/>
        </w:rPr>
        <w:t>izdatih prekršajnih naloga je procentualno znatno veći u odnosu na prošlu godinu. Tako je u 2020. godine od ukupno izdatih prekršajnih naloga 5858 bilo 1584 neuručena prekršajna naloga što je 27</w:t>
      </w:r>
      <w:r w:rsidR="00A14168" w:rsidRPr="00D5788C">
        <w:rPr>
          <w:rFonts w:asciiTheme="majorHAnsi" w:hAnsiTheme="majorHAnsi" w:cs="Arial"/>
          <w:i/>
          <w:iCs/>
          <w:sz w:val="24"/>
          <w:szCs w:val="24"/>
          <w:lang w:val="sr-Latn-CS"/>
        </w:rPr>
        <w:t>%</w:t>
      </w:r>
      <w:r w:rsidR="00A14168">
        <w:rPr>
          <w:rFonts w:asciiTheme="majorHAnsi" w:hAnsiTheme="majorHAnsi" w:cs="Arial"/>
          <w:i/>
          <w:iCs/>
          <w:sz w:val="24"/>
          <w:szCs w:val="24"/>
          <w:lang w:val="sr-Latn-CS"/>
        </w:rPr>
        <w:t xml:space="preserve"> od ukupno </w:t>
      </w:r>
      <w:r w:rsidR="008C4C98">
        <w:rPr>
          <w:rFonts w:asciiTheme="majorHAnsi" w:hAnsiTheme="majorHAnsi" w:cs="Arial"/>
          <w:i/>
          <w:iCs/>
          <w:sz w:val="24"/>
          <w:szCs w:val="24"/>
          <w:lang w:val="sr-Latn-CS"/>
        </w:rPr>
        <w:t>izdatih prekršajnih naloga, dok</w:t>
      </w:r>
      <w:r w:rsidR="00A14168">
        <w:rPr>
          <w:rFonts w:asciiTheme="majorHAnsi" w:hAnsiTheme="majorHAnsi" w:cs="Arial"/>
          <w:i/>
          <w:iCs/>
          <w:sz w:val="24"/>
          <w:szCs w:val="24"/>
          <w:lang w:val="sr-Latn-CS"/>
        </w:rPr>
        <w:t xml:space="preserve"> u 2021. godini od ukupno izdatih 5155 prekršajnih naloga 683 trebaju da budu uručena što je 13</w:t>
      </w:r>
      <w:r w:rsidR="00A14168" w:rsidRPr="00D5788C">
        <w:rPr>
          <w:rFonts w:asciiTheme="majorHAnsi" w:hAnsiTheme="majorHAnsi" w:cs="Arial"/>
          <w:i/>
          <w:iCs/>
          <w:sz w:val="24"/>
          <w:szCs w:val="24"/>
          <w:lang w:val="sr-Latn-CS"/>
        </w:rPr>
        <w:t>%</w:t>
      </w:r>
      <w:r w:rsidR="00A14168">
        <w:rPr>
          <w:rFonts w:asciiTheme="majorHAnsi" w:hAnsiTheme="majorHAnsi" w:cs="Arial"/>
          <w:i/>
          <w:iCs/>
          <w:sz w:val="24"/>
          <w:szCs w:val="24"/>
          <w:lang w:val="sr-Latn-CS"/>
        </w:rPr>
        <w:t>. Dakle</w:t>
      </w:r>
      <w:r w:rsidR="00A14168" w:rsidRPr="00A14168">
        <w:rPr>
          <w:rFonts w:asciiTheme="majorHAnsi" w:hAnsiTheme="majorHAnsi" w:cs="Arial"/>
          <w:i/>
          <w:iCs/>
          <w:sz w:val="24"/>
          <w:szCs w:val="24"/>
          <w:lang w:val="sr-Latn-CS"/>
        </w:rPr>
        <w:t xml:space="preserve"> </w:t>
      </w:r>
      <w:r w:rsidR="00A14168">
        <w:rPr>
          <w:rFonts w:asciiTheme="majorHAnsi" w:hAnsiTheme="majorHAnsi" w:cs="Arial"/>
          <w:i/>
          <w:iCs/>
          <w:sz w:val="24"/>
          <w:szCs w:val="24"/>
          <w:lang w:val="sr-Latn-CS"/>
        </w:rPr>
        <w:t xml:space="preserve">i pored činjenice da na dinamiku uručenja izdatih prekršajnih naloga znatno utiče </w:t>
      </w:r>
      <w:r w:rsidR="00A14168" w:rsidRPr="00D5788C">
        <w:rPr>
          <w:rFonts w:asciiTheme="majorHAnsi" w:hAnsiTheme="majorHAnsi" w:cs="Arial"/>
          <w:i/>
          <w:iCs/>
          <w:sz w:val="24"/>
          <w:szCs w:val="24"/>
          <w:lang w:val="sr-Latn-CS"/>
        </w:rPr>
        <w:t xml:space="preserve">probleme sa </w:t>
      </w:r>
      <w:r w:rsidR="00A14168">
        <w:rPr>
          <w:rFonts w:asciiTheme="majorHAnsi" w:hAnsiTheme="majorHAnsi" w:cs="Arial"/>
          <w:i/>
          <w:iCs/>
          <w:sz w:val="24"/>
          <w:szCs w:val="24"/>
          <w:lang w:val="sr-Latn-CS"/>
        </w:rPr>
        <w:t xml:space="preserve">nepoznatim </w:t>
      </w:r>
      <w:r w:rsidR="00A14168" w:rsidRPr="00D5788C">
        <w:rPr>
          <w:rFonts w:asciiTheme="majorHAnsi" w:hAnsiTheme="majorHAnsi" w:cs="Arial"/>
          <w:i/>
          <w:iCs/>
          <w:sz w:val="24"/>
          <w:szCs w:val="24"/>
          <w:lang w:val="sr-Latn-CS"/>
        </w:rPr>
        <w:t>adresama lica u pre</w:t>
      </w:r>
      <w:r w:rsidR="00A14168">
        <w:rPr>
          <w:rFonts w:asciiTheme="majorHAnsi" w:hAnsiTheme="majorHAnsi" w:cs="Arial"/>
          <w:i/>
          <w:iCs/>
          <w:sz w:val="24"/>
          <w:szCs w:val="24"/>
          <w:lang w:val="sr-Latn-CS"/>
        </w:rPr>
        <w:t xml:space="preserve">kršaju i nemogućnost uručivanja, u toku 2021. </w:t>
      </w:r>
      <w:r w:rsidR="008C4C98">
        <w:rPr>
          <w:rFonts w:asciiTheme="majorHAnsi" w:hAnsiTheme="majorHAnsi" w:cs="Arial"/>
          <w:i/>
          <w:iCs/>
          <w:sz w:val="24"/>
          <w:szCs w:val="24"/>
          <w:lang w:val="sr-Latn-CS"/>
        </w:rPr>
        <w:t>g</w:t>
      </w:r>
      <w:r w:rsidR="00A14168">
        <w:rPr>
          <w:rFonts w:asciiTheme="majorHAnsi" w:hAnsiTheme="majorHAnsi" w:cs="Arial"/>
          <w:i/>
          <w:iCs/>
          <w:sz w:val="24"/>
          <w:szCs w:val="24"/>
          <w:lang w:val="sr-Latn-CS"/>
        </w:rPr>
        <w:t xml:space="preserve">odine je sistem uručivanja prekršanih naloga znatno unaprijeđen. </w:t>
      </w:r>
    </w:p>
    <w:p w:rsidR="00A14168" w:rsidRDefault="00A14168" w:rsidP="00A14168">
      <w:pPr>
        <w:spacing w:after="120"/>
        <w:ind w:firstLine="357"/>
        <w:jc w:val="both"/>
        <w:rPr>
          <w:rFonts w:asciiTheme="majorHAnsi" w:hAnsiTheme="majorHAnsi" w:cs="Arial"/>
          <w:i/>
          <w:iCs/>
          <w:sz w:val="24"/>
          <w:szCs w:val="24"/>
          <w:lang w:val="sr-Latn-CS"/>
        </w:rPr>
      </w:pPr>
    </w:p>
    <w:p w:rsidR="00A14168" w:rsidRDefault="00A14168" w:rsidP="00A14168">
      <w:pPr>
        <w:spacing w:after="120"/>
        <w:ind w:firstLine="357"/>
        <w:jc w:val="both"/>
        <w:rPr>
          <w:rFonts w:asciiTheme="majorHAnsi" w:hAnsiTheme="majorHAnsi" w:cs="Arial"/>
          <w:i/>
          <w:iCs/>
          <w:sz w:val="24"/>
          <w:szCs w:val="24"/>
          <w:lang w:val="sr-Latn-CS"/>
        </w:rPr>
      </w:pPr>
    </w:p>
    <w:p w:rsidR="00A14168" w:rsidRPr="00A6421B" w:rsidRDefault="00A14168" w:rsidP="00A14168">
      <w:pPr>
        <w:spacing w:after="120"/>
        <w:ind w:firstLine="357"/>
        <w:jc w:val="both"/>
        <w:rPr>
          <w:rFonts w:asciiTheme="majorHAnsi" w:hAnsiTheme="majorHAnsi" w:cs="Arial"/>
          <w:i/>
          <w:kern w:val="36"/>
          <w:sz w:val="24"/>
          <w:szCs w:val="24"/>
        </w:rPr>
      </w:pPr>
    </w:p>
    <w:p w:rsidR="00E05D80" w:rsidRPr="002530C9" w:rsidRDefault="006D37AF" w:rsidP="001B2B7D">
      <w:pPr>
        <w:ind w:left="360"/>
        <w:jc w:val="both"/>
        <w:rPr>
          <w:rFonts w:asciiTheme="majorHAnsi" w:hAnsiTheme="majorHAnsi" w:cs="Arial"/>
          <w:b/>
          <w:bCs/>
          <w:i/>
          <w:iCs/>
          <w:sz w:val="24"/>
          <w:szCs w:val="24"/>
          <w:lang w:val="sr-Latn-CS"/>
        </w:rPr>
      </w:pPr>
      <w:r w:rsidRPr="002530C9">
        <w:rPr>
          <w:rFonts w:asciiTheme="majorHAnsi" w:hAnsiTheme="majorHAnsi" w:cs="Arial"/>
          <w:b/>
          <w:bCs/>
          <w:i/>
          <w:iCs/>
          <w:sz w:val="24"/>
          <w:szCs w:val="24"/>
          <w:lang w:val="sr-Latn-CS"/>
        </w:rPr>
        <w:t>VI</w:t>
      </w:r>
      <w:r w:rsidR="00671641">
        <w:rPr>
          <w:rFonts w:asciiTheme="majorHAnsi" w:hAnsiTheme="majorHAnsi" w:cs="Arial"/>
          <w:b/>
          <w:bCs/>
          <w:i/>
          <w:iCs/>
          <w:sz w:val="24"/>
          <w:szCs w:val="24"/>
          <w:lang w:val="sr-Latn-CS"/>
        </w:rPr>
        <w:t>I</w:t>
      </w:r>
      <w:r w:rsidR="00E05D80" w:rsidRPr="002530C9">
        <w:rPr>
          <w:rFonts w:asciiTheme="majorHAnsi" w:hAnsiTheme="majorHAnsi" w:cs="Arial"/>
          <w:b/>
          <w:bCs/>
          <w:i/>
          <w:iCs/>
          <w:sz w:val="24"/>
          <w:szCs w:val="24"/>
          <w:lang w:val="sr-Latn-CS"/>
        </w:rPr>
        <w:t xml:space="preserve">  – </w:t>
      </w:r>
      <w:r w:rsidR="00E05D80" w:rsidRPr="002530C9">
        <w:rPr>
          <w:rFonts w:asciiTheme="majorHAnsi" w:hAnsiTheme="majorHAnsi" w:cs="Arial"/>
          <w:b/>
          <w:bCs/>
          <w:i/>
          <w:iCs/>
          <w:caps/>
          <w:sz w:val="24"/>
          <w:szCs w:val="24"/>
          <w:u w:val="single"/>
          <w:lang w:val="sr-Latn-CS"/>
        </w:rPr>
        <w:t>Saradnja sa ostalim subjektima I JAVNOST RADA</w:t>
      </w:r>
    </w:p>
    <w:p w:rsidR="00671641" w:rsidRPr="002530C9" w:rsidRDefault="00E05D80" w:rsidP="001B2B7D">
      <w:pPr>
        <w:jc w:val="both"/>
        <w:rPr>
          <w:rFonts w:asciiTheme="majorHAnsi" w:hAnsiTheme="majorHAnsi" w:cs="Arial"/>
          <w:i/>
          <w:iCs/>
          <w:sz w:val="24"/>
          <w:szCs w:val="24"/>
          <w:lang w:val="sr-Latn-CS"/>
        </w:rPr>
      </w:pPr>
      <w:r w:rsidRPr="002530C9">
        <w:rPr>
          <w:rFonts w:asciiTheme="majorHAnsi" w:hAnsiTheme="majorHAnsi" w:cs="Arial"/>
          <w:i/>
          <w:iCs/>
          <w:sz w:val="24"/>
          <w:szCs w:val="24"/>
          <w:lang w:val="sr-Latn-CS"/>
        </w:rPr>
        <w:t xml:space="preserve">           Zakonit i efikasan rad, te kvalitetno vršenje poslova i uspostavljanje društvene discipline u oblastima u ko</w:t>
      </w:r>
      <w:r w:rsidR="0019364B" w:rsidRPr="002530C9">
        <w:rPr>
          <w:rFonts w:asciiTheme="majorHAnsi" w:hAnsiTheme="majorHAnsi" w:cs="Arial"/>
          <w:i/>
          <w:iCs/>
          <w:sz w:val="24"/>
          <w:szCs w:val="24"/>
          <w:lang w:val="sr-Latn-CS"/>
        </w:rPr>
        <w:t>jima postupa Komunalna policija prilikom implementacije ovlašćenja iz Zakona o komunalnoj policiji,</w:t>
      </w:r>
      <w:r w:rsidRPr="002530C9">
        <w:rPr>
          <w:rFonts w:asciiTheme="majorHAnsi" w:hAnsiTheme="majorHAnsi" w:cs="Arial"/>
          <w:i/>
          <w:iCs/>
          <w:sz w:val="24"/>
          <w:szCs w:val="24"/>
          <w:lang w:val="sr-Latn-CS"/>
        </w:rPr>
        <w:t xml:space="preserve"> zahtijevaju saradnju sa organima uprave Glavnog grada i </w:t>
      </w:r>
      <w:r w:rsidR="0019364B" w:rsidRPr="002530C9">
        <w:rPr>
          <w:rFonts w:asciiTheme="majorHAnsi" w:hAnsiTheme="majorHAnsi" w:cs="Arial"/>
          <w:i/>
          <w:iCs/>
          <w:sz w:val="24"/>
          <w:szCs w:val="24"/>
          <w:lang w:val="sr-Latn-CS"/>
        </w:rPr>
        <w:t>preduzećima</w:t>
      </w:r>
      <w:r w:rsidRPr="002530C9">
        <w:rPr>
          <w:rFonts w:asciiTheme="majorHAnsi" w:hAnsiTheme="majorHAnsi" w:cs="Arial"/>
          <w:i/>
          <w:iCs/>
          <w:sz w:val="24"/>
          <w:szCs w:val="24"/>
          <w:lang w:val="sr-Latn-CS"/>
        </w:rPr>
        <w:t xml:space="preserve"> čiji je os</w:t>
      </w:r>
      <w:r w:rsidR="00CB6FB5">
        <w:rPr>
          <w:rFonts w:asciiTheme="majorHAnsi" w:hAnsiTheme="majorHAnsi" w:cs="Arial"/>
          <w:i/>
          <w:iCs/>
          <w:sz w:val="24"/>
          <w:szCs w:val="24"/>
          <w:lang w:val="sr-Latn-CS"/>
        </w:rPr>
        <w:t>ni</w:t>
      </w:r>
      <w:r w:rsidR="00751629">
        <w:rPr>
          <w:rFonts w:asciiTheme="majorHAnsi" w:hAnsiTheme="majorHAnsi" w:cs="Arial"/>
          <w:i/>
          <w:iCs/>
          <w:sz w:val="24"/>
          <w:szCs w:val="24"/>
          <w:lang w:val="sr-Latn-CS"/>
        </w:rPr>
        <w:t>vač Glavni grad, koja je u 2020</w:t>
      </w:r>
      <w:r w:rsidR="002A04DD">
        <w:rPr>
          <w:rFonts w:asciiTheme="majorHAnsi" w:hAnsiTheme="majorHAnsi" w:cs="Arial"/>
          <w:i/>
          <w:iCs/>
          <w:sz w:val="24"/>
          <w:szCs w:val="24"/>
          <w:lang w:val="sr-Latn-CS"/>
        </w:rPr>
        <w:t>`</w:t>
      </w:r>
      <w:r w:rsidRPr="002530C9">
        <w:rPr>
          <w:rFonts w:asciiTheme="majorHAnsi" w:hAnsiTheme="majorHAnsi" w:cs="Arial"/>
          <w:i/>
          <w:iCs/>
          <w:sz w:val="24"/>
          <w:szCs w:val="24"/>
          <w:lang w:val="sr-Latn-CS"/>
        </w:rPr>
        <w:t>. godini bila sadržajna i izvjesno je doprinijela zaštiti komunalnog reda. Kroz svakodnevne kontakte, preko preduzeća koja vrše poslove od javnog interesa, Komunalna policija je prema istima postupala na nivou preventivnog djelovanja, kako bi se otklonile uočene nepravilnosti. U smislu stvaranja uslova za ekonomičnije i efikasnije obavljanje poslova iz svoje nadležnosti Komunalna policija je ostvarila posebnu saradnju sa preduzećima čiji je osniovač Glavni grad, Upravom policije PJ Podgorica</w:t>
      </w:r>
      <w:r w:rsidR="00CB6FB5">
        <w:rPr>
          <w:rFonts w:asciiTheme="majorHAnsi" w:hAnsiTheme="majorHAnsi" w:cs="Arial"/>
          <w:i/>
          <w:iCs/>
          <w:sz w:val="24"/>
          <w:szCs w:val="24"/>
          <w:lang w:val="sr-Latn-CS"/>
        </w:rPr>
        <w:t>, Uporavnom za inspekcijske poslove</w:t>
      </w:r>
      <w:r w:rsidRPr="002530C9">
        <w:rPr>
          <w:rFonts w:asciiTheme="majorHAnsi" w:hAnsiTheme="majorHAnsi" w:cs="Arial"/>
          <w:i/>
          <w:iCs/>
          <w:sz w:val="24"/>
          <w:szCs w:val="24"/>
          <w:lang w:val="sr-Latn-CS"/>
        </w:rPr>
        <w:t xml:space="preserve"> i drugim inspekcijama. Naime, u proteklom periodu ostvarena je stalna saradnja sa preduzećima kojima je povjereno obavljanje komunalne djelatnosti, a posebno u dijelu koji se odnosi na održavanje čistoće na javnim površinama, postavljanje posuda za sakupljanje komunalnog otpada, njihovo redovno pražnjenje, uklanjanje deponija, javnu rasvjetu, održavanje i zaštitu zelenih površina i drugo. Saradnja na visokom nivou ostvarena je i sa Preduzećima kojima su povjereni poslovi snabdijevanja vodom i poslovi održavanja atmosferske i fekalne kanalizacije, u dijelu koji se odnosi na održavanje javnih česama i fontana.</w:t>
      </w:r>
      <w:r w:rsidR="0066071A" w:rsidRPr="002530C9">
        <w:rPr>
          <w:rFonts w:asciiTheme="majorHAnsi" w:hAnsiTheme="majorHAnsi" w:cs="Arial"/>
          <w:i/>
          <w:iCs/>
          <w:sz w:val="24"/>
          <w:szCs w:val="24"/>
          <w:lang w:val="sr-Latn-CS"/>
        </w:rPr>
        <w:t xml:space="preserve"> </w:t>
      </w:r>
      <w:r w:rsidRPr="002530C9">
        <w:rPr>
          <w:rFonts w:asciiTheme="majorHAnsi" w:hAnsiTheme="majorHAnsi" w:cs="Arial"/>
          <w:i/>
          <w:iCs/>
          <w:sz w:val="24"/>
          <w:szCs w:val="24"/>
          <w:lang w:val="sr-Latn-CS"/>
        </w:rPr>
        <w:t xml:space="preserve">Posebno kvalitetna saradnja ostvarena je sa Upravom policije - PJ Podgorica u oblasti </w:t>
      </w:r>
      <w:r w:rsidR="0019364B" w:rsidRPr="002530C9">
        <w:rPr>
          <w:rFonts w:asciiTheme="majorHAnsi" w:hAnsiTheme="majorHAnsi" w:cs="Arial"/>
          <w:i/>
          <w:iCs/>
          <w:sz w:val="24"/>
          <w:szCs w:val="24"/>
          <w:lang w:val="sr-Latn-CS"/>
        </w:rPr>
        <w:t>kako iz nadležnosti Komunalne policije tako i iz nadležnosti Uprave policije</w:t>
      </w:r>
      <w:r w:rsidRPr="002530C9">
        <w:rPr>
          <w:rFonts w:asciiTheme="majorHAnsi" w:hAnsiTheme="majorHAnsi" w:cs="Arial"/>
          <w:i/>
          <w:iCs/>
          <w:sz w:val="24"/>
          <w:szCs w:val="24"/>
          <w:lang w:val="sr-Latn-CS"/>
        </w:rPr>
        <w:t>.</w:t>
      </w:r>
    </w:p>
    <w:p w:rsidR="002348DA" w:rsidRDefault="00E05D80" w:rsidP="00D0430F">
      <w:pPr>
        <w:jc w:val="both"/>
        <w:rPr>
          <w:rFonts w:asciiTheme="majorHAnsi" w:hAnsiTheme="majorHAnsi" w:cs="Arial"/>
          <w:i/>
          <w:iCs/>
          <w:sz w:val="24"/>
          <w:szCs w:val="24"/>
          <w:lang w:val="sr-Latn-CS"/>
        </w:rPr>
      </w:pPr>
      <w:r w:rsidRPr="002530C9">
        <w:rPr>
          <w:rFonts w:asciiTheme="majorHAnsi" w:hAnsiTheme="majorHAnsi" w:cs="Arial"/>
          <w:i/>
          <w:iCs/>
          <w:color w:val="FF0000"/>
          <w:sz w:val="24"/>
          <w:szCs w:val="24"/>
          <w:lang w:val="sr-Latn-CS"/>
        </w:rPr>
        <w:t xml:space="preserve">             </w:t>
      </w:r>
      <w:r w:rsidRPr="002530C9">
        <w:rPr>
          <w:rFonts w:asciiTheme="majorHAnsi" w:hAnsiTheme="majorHAnsi" w:cs="Arial"/>
          <w:i/>
          <w:iCs/>
          <w:sz w:val="24"/>
          <w:szCs w:val="24"/>
          <w:lang w:val="sr-Latn-CS"/>
        </w:rPr>
        <w:t>Komunalna policija Glavnog grada - Podgorice, osposobljena je za ostvarivanje pravnog interesa i zaštitu građana iz oblasti komunalnih djelatnosti. Omogućen je kontakt telefon</w:t>
      </w:r>
      <w:r w:rsidR="0084690A" w:rsidRPr="002530C9">
        <w:rPr>
          <w:rFonts w:asciiTheme="majorHAnsi" w:hAnsiTheme="majorHAnsi" w:cs="Arial"/>
          <w:i/>
          <w:iCs/>
          <w:sz w:val="24"/>
          <w:szCs w:val="24"/>
          <w:lang w:val="sr-Latn-CS"/>
        </w:rPr>
        <w:t xml:space="preserve"> (067/ 002–</w:t>
      </w:r>
      <w:r w:rsidR="00870FF9" w:rsidRPr="002530C9">
        <w:rPr>
          <w:rFonts w:asciiTheme="majorHAnsi" w:hAnsiTheme="majorHAnsi" w:cs="Arial"/>
          <w:i/>
          <w:iCs/>
          <w:sz w:val="24"/>
          <w:szCs w:val="24"/>
          <w:lang w:val="sr-Latn-CS"/>
        </w:rPr>
        <w:t xml:space="preserve">005) </w:t>
      </w:r>
      <w:r w:rsidRPr="002530C9">
        <w:rPr>
          <w:rFonts w:asciiTheme="majorHAnsi" w:hAnsiTheme="majorHAnsi" w:cs="Arial"/>
          <w:i/>
          <w:iCs/>
          <w:sz w:val="24"/>
          <w:szCs w:val="24"/>
          <w:lang w:val="sr-Latn-CS"/>
        </w:rPr>
        <w:t xml:space="preserve">, koji je, kako je već navedeno kod građana u potpunosti zaživio i koriste ga za prijavljivanje nepravilnosti i zapažanja druge vrste, </w:t>
      </w:r>
      <w:r w:rsidR="00D56614">
        <w:rPr>
          <w:rFonts w:asciiTheme="majorHAnsi" w:hAnsiTheme="majorHAnsi" w:cs="Arial"/>
          <w:i/>
          <w:iCs/>
          <w:sz w:val="24"/>
          <w:szCs w:val="24"/>
          <w:lang w:val="sr-Latn-CS"/>
        </w:rPr>
        <w:t>što navodi na zaključak da je Komunalna policija Glavnog grada prepoznata kao adresa za efikasno i brzo postupanje po inicijativama građana.</w:t>
      </w:r>
    </w:p>
    <w:p w:rsidR="00A14168" w:rsidRDefault="00A14168" w:rsidP="00D0430F">
      <w:pPr>
        <w:jc w:val="both"/>
        <w:rPr>
          <w:rFonts w:asciiTheme="majorHAnsi" w:hAnsiTheme="majorHAnsi" w:cs="Arial"/>
          <w:i/>
          <w:iCs/>
          <w:sz w:val="24"/>
          <w:szCs w:val="24"/>
          <w:lang w:val="sr-Latn-CS"/>
        </w:rPr>
      </w:pPr>
    </w:p>
    <w:p w:rsidR="00A14168" w:rsidRDefault="00A14168" w:rsidP="00D0430F">
      <w:pPr>
        <w:jc w:val="both"/>
        <w:rPr>
          <w:rFonts w:asciiTheme="majorHAnsi" w:hAnsiTheme="majorHAnsi" w:cs="Arial"/>
          <w:b/>
          <w:bCs/>
          <w:i/>
          <w:iCs/>
          <w:color w:val="FF0000"/>
          <w:sz w:val="24"/>
          <w:szCs w:val="24"/>
          <w:lang w:val="sr-Latn-CS"/>
        </w:rPr>
      </w:pPr>
    </w:p>
    <w:p w:rsidR="00BC081F" w:rsidRDefault="00BC081F" w:rsidP="00D0430F">
      <w:pPr>
        <w:jc w:val="both"/>
        <w:rPr>
          <w:rFonts w:asciiTheme="majorHAnsi" w:hAnsiTheme="majorHAnsi" w:cs="Arial"/>
          <w:b/>
          <w:bCs/>
          <w:i/>
          <w:iCs/>
          <w:color w:val="FF0000"/>
          <w:sz w:val="24"/>
          <w:szCs w:val="24"/>
          <w:lang w:val="sr-Latn-CS"/>
        </w:rPr>
      </w:pPr>
    </w:p>
    <w:p w:rsidR="00BC081F" w:rsidRDefault="00BC081F" w:rsidP="00D0430F">
      <w:pPr>
        <w:jc w:val="both"/>
        <w:rPr>
          <w:rFonts w:asciiTheme="majorHAnsi" w:hAnsiTheme="majorHAnsi" w:cs="Arial"/>
          <w:i/>
          <w:sz w:val="24"/>
          <w:szCs w:val="24"/>
          <w:lang w:val="pl-PL"/>
        </w:rPr>
      </w:pPr>
    </w:p>
    <w:p w:rsidR="00617042" w:rsidRPr="002530C9" w:rsidRDefault="00617042" w:rsidP="00617042">
      <w:pPr>
        <w:jc w:val="both"/>
        <w:rPr>
          <w:rFonts w:asciiTheme="majorHAnsi" w:hAnsiTheme="majorHAnsi" w:cs="Arial"/>
          <w:b/>
          <w:bCs/>
          <w:i/>
          <w:iCs/>
          <w:sz w:val="24"/>
          <w:szCs w:val="24"/>
          <w:u w:val="single"/>
          <w:lang w:val="sr-Latn-CS"/>
        </w:rPr>
      </w:pPr>
      <w:r w:rsidRPr="002530C9">
        <w:rPr>
          <w:rFonts w:asciiTheme="majorHAnsi" w:hAnsiTheme="majorHAnsi" w:cs="Arial"/>
          <w:b/>
          <w:bCs/>
          <w:i/>
          <w:iCs/>
          <w:color w:val="FF0000"/>
          <w:sz w:val="24"/>
          <w:szCs w:val="24"/>
          <w:lang w:val="sr-Latn-CS"/>
        </w:rPr>
        <w:t xml:space="preserve"> </w:t>
      </w:r>
      <w:r w:rsidRPr="002530C9">
        <w:rPr>
          <w:rFonts w:asciiTheme="majorHAnsi" w:hAnsiTheme="majorHAnsi" w:cs="Arial"/>
          <w:b/>
          <w:bCs/>
          <w:i/>
          <w:iCs/>
          <w:sz w:val="24"/>
          <w:szCs w:val="24"/>
          <w:lang w:val="sr-Latn-CS"/>
        </w:rPr>
        <w:t>VII</w:t>
      </w:r>
      <w:r w:rsidR="00671641">
        <w:rPr>
          <w:rFonts w:asciiTheme="majorHAnsi" w:hAnsiTheme="majorHAnsi" w:cs="Arial"/>
          <w:b/>
          <w:bCs/>
          <w:i/>
          <w:iCs/>
          <w:sz w:val="24"/>
          <w:szCs w:val="24"/>
          <w:lang w:val="sr-Latn-CS"/>
        </w:rPr>
        <w:t>I</w:t>
      </w:r>
      <w:r w:rsidRPr="002530C9">
        <w:rPr>
          <w:rFonts w:asciiTheme="majorHAnsi" w:hAnsiTheme="majorHAnsi" w:cs="Arial"/>
          <w:b/>
          <w:bCs/>
          <w:i/>
          <w:iCs/>
          <w:sz w:val="24"/>
          <w:szCs w:val="24"/>
          <w:lang w:val="sr-Latn-CS"/>
        </w:rPr>
        <w:t xml:space="preserve"> – </w:t>
      </w:r>
      <w:r w:rsidRPr="002530C9">
        <w:rPr>
          <w:rFonts w:asciiTheme="majorHAnsi" w:hAnsiTheme="majorHAnsi" w:cs="Arial"/>
          <w:b/>
          <w:bCs/>
          <w:i/>
          <w:iCs/>
          <w:sz w:val="24"/>
          <w:szCs w:val="24"/>
          <w:u w:val="single"/>
          <w:lang w:val="sr-Latn-CS"/>
        </w:rPr>
        <w:t xml:space="preserve">OCJENA STANJA  </w:t>
      </w:r>
    </w:p>
    <w:p w:rsidR="002530C9" w:rsidRPr="002530C9" w:rsidRDefault="00617042" w:rsidP="002530C9">
      <w:pPr>
        <w:jc w:val="both"/>
        <w:rPr>
          <w:rFonts w:asciiTheme="majorHAnsi" w:hAnsiTheme="majorHAnsi" w:cs="Arial"/>
          <w:i/>
          <w:iCs/>
          <w:sz w:val="24"/>
          <w:szCs w:val="24"/>
          <w:lang w:val="sr-Latn-CS"/>
        </w:rPr>
      </w:pPr>
      <w:r w:rsidRPr="002530C9">
        <w:rPr>
          <w:rFonts w:asciiTheme="majorHAnsi" w:hAnsiTheme="majorHAnsi" w:cs="Arial"/>
          <w:i/>
          <w:iCs/>
          <w:sz w:val="24"/>
          <w:szCs w:val="24"/>
          <w:lang w:val="sr-Latn-CS"/>
        </w:rPr>
        <w:t xml:space="preserve">           </w:t>
      </w:r>
      <w:r w:rsidR="002530C9" w:rsidRPr="002530C9">
        <w:rPr>
          <w:rFonts w:asciiTheme="majorHAnsi" w:hAnsiTheme="majorHAnsi" w:cs="Arial"/>
          <w:i/>
          <w:iCs/>
          <w:sz w:val="24"/>
          <w:szCs w:val="24"/>
          <w:lang w:val="sr-Latn-CS"/>
        </w:rPr>
        <w:t xml:space="preserve">           Aktivnost Komunalne policije, u naznačenom periodu, shodno sadržini nadzirane djelatnosti, odnosno sadržini akata koje je donijela, mjera i radnji koje je preduzela u vršenju komunalnog nadzora, značajno je doprinijela većem stepenu održavanja nivoa komunalnog reda na javnim i drugim površinama na području Glavnog grada i opština u okviru Glavnog grada, štiteći javni interes i pravni interes pravnih i fizičkih lica.</w:t>
      </w:r>
    </w:p>
    <w:p w:rsidR="002530C9" w:rsidRPr="002530C9" w:rsidRDefault="002530C9" w:rsidP="002530C9">
      <w:pPr>
        <w:jc w:val="both"/>
        <w:rPr>
          <w:rFonts w:asciiTheme="majorHAnsi" w:hAnsiTheme="majorHAnsi" w:cs="Arial"/>
          <w:i/>
          <w:iCs/>
          <w:sz w:val="24"/>
          <w:szCs w:val="24"/>
          <w:lang w:val="sr-Latn-CS"/>
        </w:rPr>
      </w:pPr>
      <w:r w:rsidRPr="002530C9">
        <w:rPr>
          <w:rFonts w:asciiTheme="majorHAnsi" w:hAnsiTheme="majorHAnsi" w:cs="Arial"/>
          <w:i/>
          <w:iCs/>
          <w:sz w:val="24"/>
          <w:szCs w:val="24"/>
          <w:lang w:val="sr-Latn-CS"/>
        </w:rPr>
        <w:t xml:space="preserve">           Najveći broj komunalnih nadzora iz nadležnosti Komunalne policije iniciran je po službenoj dužnosti, što najbolje svjedoči o posvećenom i profesionalnom odnosu zaposlenih u ovoj Službi.</w:t>
      </w:r>
    </w:p>
    <w:p w:rsidR="002530C9" w:rsidRPr="002530C9" w:rsidRDefault="002530C9" w:rsidP="002530C9">
      <w:pPr>
        <w:spacing w:after="0"/>
        <w:ind w:right="-284"/>
        <w:jc w:val="both"/>
        <w:rPr>
          <w:rFonts w:asciiTheme="majorHAnsi" w:eastAsia="Verdana" w:hAnsiTheme="majorHAnsi" w:cs="Arial"/>
          <w:i/>
          <w:spacing w:val="1"/>
          <w:sz w:val="24"/>
          <w:szCs w:val="24"/>
          <w:shd w:val="clear" w:color="auto" w:fill="FFFFFF"/>
        </w:rPr>
      </w:pPr>
      <w:r w:rsidRPr="002530C9">
        <w:rPr>
          <w:rFonts w:asciiTheme="majorHAnsi" w:hAnsiTheme="majorHAnsi" w:cs="Arial"/>
          <w:i/>
          <w:iCs/>
          <w:sz w:val="24"/>
          <w:szCs w:val="24"/>
          <w:lang w:val="sr-Latn-CS"/>
        </w:rPr>
        <w:t xml:space="preserve">           Osnovnoj funkciji Komunalne policije Glavnog grada – Podgorice, treba svakako priključiti i rad na analitičko - informativnim poslovima, organizaciono - instruktivnim poslovima, poslovima zastupanja Komunalne policije u postupcima po prekršajnim nalozima gdje je ova služba legitimisana kao izdavalac prekršajnih naloga, kao i aktivno učešće </w:t>
      </w:r>
      <w:r w:rsidRPr="002530C9">
        <w:rPr>
          <w:rFonts w:asciiTheme="majorHAnsi" w:eastAsia="Verdana" w:hAnsiTheme="majorHAnsi" w:cs="Arial"/>
          <w:i/>
          <w:spacing w:val="1"/>
          <w:sz w:val="24"/>
          <w:szCs w:val="24"/>
          <w:shd w:val="clear" w:color="auto" w:fill="FFFFFF"/>
        </w:rPr>
        <w:t xml:space="preserve">u postupku  izmjena i </w:t>
      </w:r>
    </w:p>
    <w:p w:rsidR="002530C9" w:rsidRPr="002530C9" w:rsidRDefault="002530C9" w:rsidP="002530C9">
      <w:pPr>
        <w:spacing w:after="0"/>
        <w:ind w:right="-284"/>
        <w:jc w:val="both"/>
        <w:rPr>
          <w:rFonts w:asciiTheme="majorHAnsi" w:hAnsiTheme="majorHAnsi" w:cs="Arial"/>
          <w:i/>
          <w:iCs/>
          <w:sz w:val="24"/>
          <w:szCs w:val="24"/>
          <w:lang w:val="sr-Latn-CS"/>
        </w:rPr>
      </w:pPr>
      <w:r w:rsidRPr="002530C9">
        <w:rPr>
          <w:rFonts w:asciiTheme="majorHAnsi" w:eastAsia="Verdana" w:hAnsiTheme="majorHAnsi" w:cs="Arial"/>
          <w:i/>
          <w:spacing w:val="1"/>
          <w:sz w:val="24"/>
          <w:szCs w:val="24"/>
          <w:shd w:val="clear" w:color="auto" w:fill="FFFFFF"/>
        </w:rPr>
        <w:t xml:space="preserve">dopuna propisa iz oblasti nadležnosti Komunalne policije, </w:t>
      </w:r>
      <w:r w:rsidRPr="002530C9">
        <w:rPr>
          <w:rFonts w:asciiTheme="majorHAnsi" w:eastAsia="Verdana" w:hAnsiTheme="majorHAnsi" w:cs="Arial"/>
          <w:i/>
          <w:spacing w:val="5"/>
          <w:sz w:val="24"/>
          <w:szCs w:val="24"/>
          <w:shd w:val="clear" w:color="auto" w:fill="FFFFFF"/>
        </w:rPr>
        <w:t xml:space="preserve">kao  i propisa potrebnih za vršenje poslova iz nadležnosti Komunalne policije, </w:t>
      </w:r>
      <w:r w:rsidRPr="002530C9">
        <w:rPr>
          <w:rFonts w:asciiTheme="majorHAnsi" w:eastAsia="Verdana" w:hAnsiTheme="majorHAnsi" w:cs="Arial"/>
          <w:i/>
          <w:spacing w:val="1"/>
          <w:sz w:val="24"/>
          <w:szCs w:val="24"/>
          <w:shd w:val="clear" w:color="auto" w:fill="FFFFFF"/>
        </w:rPr>
        <w:t>odnosno za ostvarivanje funkcije Komunalne policije.</w:t>
      </w:r>
    </w:p>
    <w:p w:rsidR="00AA3F6E" w:rsidRDefault="002530C9" w:rsidP="009322FE">
      <w:pPr>
        <w:spacing w:after="0"/>
        <w:ind w:firstLine="720"/>
        <w:jc w:val="both"/>
        <w:rPr>
          <w:rFonts w:asciiTheme="majorHAnsi" w:hAnsiTheme="majorHAnsi" w:cs="Arial"/>
          <w:b/>
          <w:i/>
          <w:kern w:val="36"/>
          <w:sz w:val="24"/>
          <w:szCs w:val="24"/>
        </w:rPr>
      </w:pPr>
      <w:r w:rsidRPr="002530C9">
        <w:rPr>
          <w:rFonts w:asciiTheme="majorHAnsi" w:hAnsiTheme="majorHAnsi" w:cs="Arial"/>
          <w:i/>
          <w:iCs/>
          <w:sz w:val="24"/>
          <w:szCs w:val="24"/>
          <w:lang w:val="sr-Latn-CS"/>
        </w:rPr>
        <w:t>Postignuti rezultati</w:t>
      </w:r>
      <w:r w:rsidRPr="002530C9">
        <w:rPr>
          <w:rFonts w:asciiTheme="majorHAnsi" w:hAnsiTheme="majorHAnsi"/>
          <w:i/>
          <w:sz w:val="24"/>
          <w:szCs w:val="24"/>
        </w:rPr>
        <w:t xml:space="preserve"> rada Komunalne policije u izvještajnom periodu su svakako determinisali i uslovi tj. u vanredne mjere koje su propisane Naredbom za </w:t>
      </w:r>
      <w:r w:rsidRPr="002530C9">
        <w:rPr>
          <w:rFonts w:asciiTheme="majorHAnsi" w:hAnsiTheme="majorHAnsi" w:cs="Arial"/>
          <w:i/>
          <w:kern w:val="36"/>
          <w:sz w:val="24"/>
          <w:szCs w:val="24"/>
        </w:rPr>
        <w:t xml:space="preserve">preduzimanje privremenih mjera za sprječavanje unošenja u zemlju, suzbijanje i sprječavanje prenošenja novog koronavirusa, kao i ograničavanju nadležnosti za postupanje u oblasti održavanja komunalnog reda ( Komunalna policija Glavnog grada od početka 2020. godine ne primjenjuje  odredbe Odluke o javnim parkiralištima na teritoriji Glavnog grada) </w:t>
      </w:r>
      <w:r w:rsidRPr="002530C9">
        <w:rPr>
          <w:rFonts w:asciiTheme="majorHAnsi" w:hAnsiTheme="majorHAnsi" w:cs="Arial"/>
          <w:b/>
          <w:i/>
          <w:kern w:val="36"/>
          <w:sz w:val="24"/>
          <w:szCs w:val="24"/>
        </w:rPr>
        <w:t xml:space="preserve">. </w:t>
      </w:r>
    </w:p>
    <w:p w:rsidR="009322FE" w:rsidRPr="00AA3F6E" w:rsidRDefault="009322FE" w:rsidP="009322FE">
      <w:pPr>
        <w:spacing w:after="0"/>
        <w:ind w:firstLine="720"/>
        <w:jc w:val="both"/>
        <w:rPr>
          <w:rFonts w:asciiTheme="majorHAnsi" w:hAnsiTheme="majorHAnsi" w:cs="Arial"/>
          <w:i/>
          <w:kern w:val="36"/>
          <w:sz w:val="24"/>
          <w:szCs w:val="24"/>
        </w:rPr>
      </w:pPr>
    </w:p>
    <w:p w:rsidR="002530C9" w:rsidRPr="002530C9" w:rsidRDefault="002530C9" w:rsidP="009322FE">
      <w:pPr>
        <w:pStyle w:val="T30X"/>
        <w:spacing w:line="276" w:lineRule="auto"/>
        <w:rPr>
          <w:rFonts w:asciiTheme="majorHAnsi" w:hAnsiTheme="majorHAnsi" w:cs="Arial"/>
          <w:i/>
          <w:iCs/>
          <w:sz w:val="24"/>
          <w:szCs w:val="24"/>
          <w:lang w:val="sr-Latn-CS"/>
        </w:rPr>
      </w:pPr>
      <w:r w:rsidRPr="002530C9">
        <w:rPr>
          <w:rFonts w:asciiTheme="majorHAnsi" w:hAnsiTheme="majorHAnsi" w:cs="Arial"/>
          <w:i/>
          <w:iCs/>
          <w:sz w:val="24"/>
          <w:szCs w:val="24"/>
          <w:lang w:val="sr-Latn-CS"/>
        </w:rPr>
        <w:t>Na osnovu svega navedenog aktivnosti Komunalne policije Glavno</w:t>
      </w:r>
      <w:r w:rsidR="00EB3CAC">
        <w:rPr>
          <w:rFonts w:asciiTheme="majorHAnsi" w:hAnsiTheme="majorHAnsi" w:cs="Arial"/>
          <w:i/>
          <w:iCs/>
          <w:sz w:val="24"/>
          <w:szCs w:val="24"/>
          <w:lang w:val="sr-Latn-CS"/>
        </w:rPr>
        <w:t>g grada u periodu 01.januar 2021</w:t>
      </w:r>
      <w:r w:rsidRPr="002530C9">
        <w:rPr>
          <w:rFonts w:asciiTheme="majorHAnsi" w:hAnsiTheme="majorHAnsi" w:cs="Arial"/>
          <w:i/>
          <w:iCs/>
          <w:sz w:val="24"/>
          <w:szCs w:val="24"/>
          <w:lang w:val="sr-Latn-CS"/>
        </w:rPr>
        <w:t xml:space="preserve">. godine do </w:t>
      </w:r>
      <w:r>
        <w:rPr>
          <w:rFonts w:asciiTheme="majorHAnsi" w:hAnsiTheme="majorHAnsi" w:cs="Arial"/>
          <w:i/>
          <w:iCs/>
          <w:sz w:val="24"/>
          <w:szCs w:val="24"/>
          <w:lang w:val="sr-Latn-CS"/>
        </w:rPr>
        <w:t>31. decembra</w:t>
      </w:r>
      <w:r w:rsidR="00EB3CAC">
        <w:rPr>
          <w:rFonts w:asciiTheme="majorHAnsi" w:hAnsiTheme="majorHAnsi" w:cs="Arial"/>
          <w:i/>
          <w:iCs/>
          <w:sz w:val="24"/>
          <w:szCs w:val="24"/>
          <w:lang w:val="sr-Latn-CS"/>
        </w:rPr>
        <w:t xml:space="preserve"> 2021</w:t>
      </w:r>
      <w:r w:rsidRPr="002530C9">
        <w:rPr>
          <w:rFonts w:asciiTheme="majorHAnsi" w:hAnsiTheme="majorHAnsi" w:cs="Arial"/>
          <w:i/>
          <w:iCs/>
          <w:sz w:val="24"/>
          <w:szCs w:val="24"/>
          <w:lang w:val="sr-Latn-CS"/>
        </w:rPr>
        <w:t xml:space="preserve">. godine se mogu ocijeniti uspješnim. </w:t>
      </w:r>
    </w:p>
    <w:p w:rsidR="00617042" w:rsidRDefault="00617042" w:rsidP="00617042">
      <w:pPr>
        <w:jc w:val="both"/>
        <w:rPr>
          <w:rFonts w:asciiTheme="majorHAnsi" w:hAnsiTheme="majorHAnsi" w:cs="Arial"/>
          <w:i/>
          <w:iCs/>
          <w:sz w:val="24"/>
          <w:szCs w:val="24"/>
          <w:lang w:val="sr-Latn-CS"/>
        </w:rPr>
      </w:pPr>
    </w:p>
    <w:p w:rsidR="00A14168" w:rsidRDefault="00A14168" w:rsidP="00617042">
      <w:pPr>
        <w:jc w:val="both"/>
        <w:rPr>
          <w:rFonts w:asciiTheme="majorHAnsi" w:hAnsiTheme="majorHAnsi" w:cs="Arial"/>
          <w:i/>
          <w:iCs/>
          <w:sz w:val="24"/>
          <w:szCs w:val="24"/>
          <w:lang w:val="sr-Latn-CS"/>
        </w:rPr>
      </w:pPr>
    </w:p>
    <w:p w:rsidR="00A14168" w:rsidRDefault="00A14168" w:rsidP="00617042">
      <w:pPr>
        <w:jc w:val="both"/>
        <w:rPr>
          <w:rFonts w:asciiTheme="majorHAnsi" w:hAnsiTheme="majorHAnsi" w:cs="Arial"/>
          <w:i/>
          <w:iCs/>
          <w:sz w:val="24"/>
          <w:szCs w:val="24"/>
          <w:lang w:val="sr-Latn-CS"/>
        </w:rPr>
      </w:pPr>
    </w:p>
    <w:p w:rsidR="00A14168" w:rsidRDefault="00A14168" w:rsidP="00617042">
      <w:pPr>
        <w:jc w:val="both"/>
        <w:rPr>
          <w:rFonts w:asciiTheme="majorHAnsi" w:hAnsiTheme="majorHAnsi" w:cs="Arial"/>
          <w:i/>
          <w:iCs/>
          <w:sz w:val="24"/>
          <w:szCs w:val="24"/>
          <w:lang w:val="sr-Latn-CS"/>
        </w:rPr>
      </w:pPr>
    </w:p>
    <w:p w:rsidR="00A14168" w:rsidRDefault="00A14168" w:rsidP="00617042">
      <w:pPr>
        <w:jc w:val="both"/>
        <w:rPr>
          <w:rFonts w:asciiTheme="majorHAnsi" w:hAnsiTheme="majorHAnsi" w:cs="Arial"/>
          <w:i/>
          <w:iCs/>
          <w:sz w:val="24"/>
          <w:szCs w:val="24"/>
          <w:lang w:val="sr-Latn-CS"/>
        </w:rPr>
      </w:pPr>
    </w:p>
    <w:p w:rsidR="00A14168" w:rsidRDefault="00A14168" w:rsidP="00617042">
      <w:pPr>
        <w:jc w:val="both"/>
        <w:rPr>
          <w:rFonts w:asciiTheme="majorHAnsi" w:hAnsiTheme="majorHAnsi" w:cs="Arial"/>
          <w:i/>
          <w:iCs/>
          <w:sz w:val="24"/>
          <w:szCs w:val="24"/>
          <w:lang w:val="sr-Latn-CS"/>
        </w:rPr>
      </w:pPr>
    </w:p>
    <w:p w:rsidR="000A0878" w:rsidRDefault="000A0878" w:rsidP="000A0878">
      <w:pPr>
        <w:spacing w:after="0" w:line="240" w:lineRule="auto"/>
        <w:outlineLvl w:val="0"/>
        <w:rPr>
          <w:rFonts w:asciiTheme="majorHAnsi" w:hAnsiTheme="majorHAnsi" w:cs="Arial"/>
          <w:b/>
          <w:i/>
          <w:iCs/>
          <w:sz w:val="24"/>
          <w:szCs w:val="24"/>
          <w:lang w:val="sr-Latn-CS"/>
        </w:rPr>
      </w:pPr>
    </w:p>
    <w:p w:rsidR="000A0878" w:rsidRDefault="000A0878" w:rsidP="00617042">
      <w:pPr>
        <w:spacing w:after="0" w:line="240" w:lineRule="auto"/>
        <w:jc w:val="right"/>
        <w:outlineLvl w:val="0"/>
        <w:rPr>
          <w:rFonts w:asciiTheme="majorHAnsi" w:hAnsiTheme="majorHAnsi" w:cs="Arial"/>
          <w:b/>
          <w:i/>
          <w:iCs/>
          <w:sz w:val="24"/>
          <w:szCs w:val="24"/>
          <w:lang w:val="sr-Latn-CS"/>
        </w:rPr>
      </w:pPr>
      <w:r w:rsidRPr="000A0878">
        <w:rPr>
          <w:rFonts w:asciiTheme="majorHAnsi" w:hAnsiTheme="majorHAnsi" w:cs="Arial"/>
          <w:b/>
          <w:i/>
          <w:iCs/>
          <w:sz w:val="24"/>
          <w:szCs w:val="24"/>
          <w:lang w:val="sr-Latn-CS"/>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631.7pt" o:ole="">
            <v:imagedata r:id="rId12" o:title=""/>
          </v:shape>
          <o:OLEObject Type="Embed" ProgID="AcroExch.Document.11" ShapeID="_x0000_i1025" DrawAspect="Content" ObjectID="_1718188204" r:id="rId13"/>
        </w:object>
      </w:r>
    </w:p>
    <w:p w:rsidR="00617042" w:rsidRPr="006D37AF" w:rsidRDefault="00617042" w:rsidP="00617042">
      <w:pPr>
        <w:spacing w:after="0" w:line="240" w:lineRule="auto"/>
        <w:jc w:val="right"/>
        <w:outlineLvl w:val="0"/>
        <w:rPr>
          <w:rFonts w:asciiTheme="majorHAnsi" w:hAnsiTheme="majorHAnsi" w:cs="Arial"/>
          <w:i/>
          <w:iCs/>
          <w:sz w:val="24"/>
          <w:szCs w:val="24"/>
          <w:lang w:val="sr-Latn-CS"/>
        </w:rPr>
      </w:pPr>
      <w:r w:rsidRPr="00B36D7F">
        <w:rPr>
          <w:rFonts w:asciiTheme="majorHAnsi" w:hAnsiTheme="majorHAnsi" w:cs="Arial"/>
          <w:b/>
          <w:i/>
          <w:iCs/>
          <w:sz w:val="24"/>
          <w:szCs w:val="24"/>
          <w:lang w:val="sr-Latn-CS"/>
        </w:rPr>
        <w:lastRenderedPageBreak/>
        <w:t xml:space="preserve">                                                                                                          </w:t>
      </w:r>
      <w:r w:rsidRPr="00B36D7F">
        <w:rPr>
          <w:rFonts w:asciiTheme="majorHAnsi" w:hAnsiTheme="majorHAnsi" w:cs="Arial"/>
          <w:i/>
          <w:iCs/>
          <w:sz w:val="24"/>
          <w:szCs w:val="24"/>
          <w:lang w:val="sr-Latn-CS"/>
        </w:rPr>
        <w:t xml:space="preserve">                                    </w:t>
      </w:r>
      <w:r w:rsidRPr="00185727">
        <w:rPr>
          <w:rFonts w:asciiTheme="majorHAnsi" w:hAnsiTheme="majorHAnsi" w:cs="Arial"/>
          <w:i/>
          <w:iCs/>
          <w:sz w:val="24"/>
          <w:szCs w:val="24"/>
          <w:lang w:val="sr-Latn-CS"/>
        </w:rPr>
        <w:tab/>
      </w:r>
      <w:r w:rsidRPr="00185727">
        <w:rPr>
          <w:rFonts w:asciiTheme="majorHAnsi" w:hAnsiTheme="majorHAnsi" w:cs="Arial"/>
          <w:i/>
          <w:iCs/>
          <w:sz w:val="24"/>
          <w:szCs w:val="24"/>
          <w:lang w:val="sr-Latn-CS"/>
        </w:rPr>
        <w:tab/>
      </w:r>
      <w:r w:rsidRPr="00185727">
        <w:rPr>
          <w:rFonts w:asciiTheme="majorHAnsi" w:hAnsiTheme="majorHAnsi" w:cs="Arial"/>
          <w:i/>
          <w:iCs/>
          <w:sz w:val="24"/>
          <w:szCs w:val="24"/>
          <w:lang w:val="sr-Latn-CS"/>
        </w:rPr>
        <w:tab/>
      </w:r>
      <w:r w:rsidRPr="006D37AF">
        <w:rPr>
          <w:rFonts w:asciiTheme="majorHAnsi" w:hAnsiTheme="majorHAnsi" w:cs="Arial"/>
          <w:b/>
          <w:i/>
          <w:iCs/>
          <w:sz w:val="24"/>
          <w:szCs w:val="24"/>
          <w:lang w:val="sr-Latn-CS"/>
        </w:rPr>
        <w:t xml:space="preserve"> </w:t>
      </w:r>
    </w:p>
    <w:p w:rsidR="00E05D80" w:rsidRPr="006D37AF" w:rsidRDefault="00F70C56" w:rsidP="00617042">
      <w:pPr>
        <w:spacing w:after="0" w:line="240" w:lineRule="auto"/>
        <w:outlineLvl w:val="0"/>
        <w:rPr>
          <w:rFonts w:asciiTheme="majorHAnsi" w:hAnsiTheme="majorHAnsi" w:cs="Arial"/>
          <w:i/>
          <w:iCs/>
          <w:sz w:val="24"/>
          <w:szCs w:val="24"/>
          <w:lang w:val="sr-Latn-CS"/>
        </w:rPr>
      </w:pPr>
      <w:r w:rsidRPr="006D37AF">
        <w:rPr>
          <w:rFonts w:asciiTheme="majorHAnsi" w:hAnsiTheme="majorHAnsi" w:cs="Arial"/>
          <w:b/>
          <w:i/>
          <w:iCs/>
          <w:sz w:val="24"/>
          <w:szCs w:val="24"/>
          <w:lang w:val="sr-Latn-CS"/>
        </w:rPr>
        <w:t xml:space="preserve"> </w:t>
      </w:r>
    </w:p>
    <w:sectPr w:rsidR="00E05D80" w:rsidRPr="006D37AF" w:rsidSect="00671641">
      <w:type w:val="continuous"/>
      <w:pgSz w:w="12240" w:h="15840"/>
      <w:pgMar w:top="0" w:right="1440" w:bottom="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180" w:rsidRDefault="00004180" w:rsidP="001F42D7">
      <w:pPr>
        <w:spacing w:after="0" w:line="240" w:lineRule="auto"/>
      </w:pPr>
      <w:r>
        <w:separator/>
      </w:r>
    </w:p>
  </w:endnote>
  <w:endnote w:type="continuationSeparator" w:id="1">
    <w:p w:rsidR="00004180" w:rsidRDefault="00004180" w:rsidP="001F42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unga">
    <w:panose1 w:val="000004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261" w:rsidRDefault="00766261">
    <w:pPr>
      <w:pStyle w:val="Footer"/>
      <w:jc w:val="right"/>
    </w:pPr>
  </w:p>
  <w:p w:rsidR="00766261" w:rsidRDefault="008D7162">
    <w:pPr>
      <w:pStyle w:val="Footer"/>
      <w:jc w:val="right"/>
    </w:pPr>
    <w:fldSimple w:instr=" PAGE   \* MERGEFORMAT ">
      <w:r w:rsidR="000A0878">
        <w:rPr>
          <w:noProof/>
        </w:rPr>
        <w:t>15</w:t>
      </w:r>
    </w:fldSimple>
  </w:p>
  <w:p w:rsidR="00766261" w:rsidRDefault="007662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180" w:rsidRDefault="00004180" w:rsidP="001F42D7">
      <w:pPr>
        <w:spacing w:after="0" w:line="240" w:lineRule="auto"/>
      </w:pPr>
      <w:r>
        <w:separator/>
      </w:r>
    </w:p>
  </w:footnote>
  <w:footnote w:type="continuationSeparator" w:id="1">
    <w:p w:rsidR="00004180" w:rsidRDefault="00004180" w:rsidP="001F42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7320"/>
    <w:multiLevelType w:val="hybridMultilevel"/>
    <w:tmpl w:val="3682830A"/>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7213924"/>
    <w:multiLevelType w:val="hybridMultilevel"/>
    <w:tmpl w:val="AD728F4E"/>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
    <w:nsid w:val="0F1F465B"/>
    <w:multiLevelType w:val="multilevel"/>
    <w:tmpl w:val="E430B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3760C7"/>
    <w:multiLevelType w:val="hybridMultilevel"/>
    <w:tmpl w:val="124C58CC"/>
    <w:lvl w:ilvl="0" w:tplc="37760338">
      <w:start w:val="1"/>
      <w:numFmt w:val="decimal"/>
      <w:lvlText w:val="%1."/>
      <w:lvlJc w:val="left"/>
      <w:pPr>
        <w:ind w:left="928"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D73D3"/>
    <w:multiLevelType w:val="hybridMultilevel"/>
    <w:tmpl w:val="C07281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10071BDD"/>
    <w:multiLevelType w:val="hybridMultilevel"/>
    <w:tmpl w:val="200E0E08"/>
    <w:lvl w:ilvl="0" w:tplc="6FB6F1C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F73D1"/>
    <w:multiLevelType w:val="hybridMultilevel"/>
    <w:tmpl w:val="E236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222DA"/>
    <w:multiLevelType w:val="hybridMultilevel"/>
    <w:tmpl w:val="93ACC0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9366AA5"/>
    <w:multiLevelType w:val="hybridMultilevel"/>
    <w:tmpl w:val="FF6C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F503E"/>
    <w:multiLevelType w:val="hybridMultilevel"/>
    <w:tmpl w:val="4F5C0368"/>
    <w:lvl w:ilvl="0" w:tplc="04090001">
      <w:start w:val="1"/>
      <w:numFmt w:val="bullet"/>
      <w:lvlText w:val=""/>
      <w:lvlJc w:val="left"/>
      <w:pPr>
        <w:ind w:left="149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A985F6D"/>
    <w:multiLevelType w:val="hybridMultilevel"/>
    <w:tmpl w:val="0CB61688"/>
    <w:lvl w:ilvl="0" w:tplc="461C1C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532211"/>
    <w:multiLevelType w:val="hybridMultilevel"/>
    <w:tmpl w:val="295AAD78"/>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2">
    <w:nsid w:val="2C963917"/>
    <w:multiLevelType w:val="hybridMultilevel"/>
    <w:tmpl w:val="E0524672"/>
    <w:lvl w:ilvl="0" w:tplc="F0FEF110">
      <w:start w:val="1"/>
      <w:numFmt w:val="lowerLetter"/>
      <w:lvlText w:val="%1)"/>
      <w:lvlJc w:val="left"/>
      <w:pPr>
        <w:tabs>
          <w:tab w:val="num" w:pos="720"/>
        </w:tabs>
        <w:ind w:left="720" w:hanging="360"/>
      </w:pPr>
      <w:rPr>
        <w:rFonts w:ascii="Arial" w:hAnsi="Arial" w:cs="Aria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36BC171D"/>
    <w:multiLevelType w:val="hybridMultilevel"/>
    <w:tmpl w:val="C37AC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7C37DD1"/>
    <w:multiLevelType w:val="hybridMultilevel"/>
    <w:tmpl w:val="4B6830A2"/>
    <w:lvl w:ilvl="0" w:tplc="C57CCBC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3E4F2048"/>
    <w:multiLevelType w:val="hybridMultilevel"/>
    <w:tmpl w:val="F558EEA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414A7C2B"/>
    <w:multiLevelType w:val="hybridMultilevel"/>
    <w:tmpl w:val="C306748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7">
    <w:nsid w:val="418F53B5"/>
    <w:multiLevelType w:val="hybridMultilevel"/>
    <w:tmpl w:val="F80815A2"/>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nsid w:val="452C7058"/>
    <w:multiLevelType w:val="hybridMultilevel"/>
    <w:tmpl w:val="BA4A6328"/>
    <w:lvl w:ilvl="0" w:tplc="22045894">
      <w:start w:val="2"/>
      <w:numFmt w:val="bullet"/>
      <w:lvlText w:val="-"/>
      <w:lvlJc w:val="left"/>
      <w:pPr>
        <w:tabs>
          <w:tab w:val="num" w:pos="502"/>
        </w:tabs>
        <w:ind w:left="502" w:hanging="360"/>
      </w:pPr>
      <w:rPr>
        <w:rFonts w:ascii="Arial" w:eastAsia="Times New Roman" w:hAnsi="Arial" w:hint="default"/>
      </w:rPr>
    </w:lvl>
    <w:lvl w:ilvl="1" w:tplc="04090003">
      <w:start w:val="1"/>
      <w:numFmt w:val="decimal"/>
      <w:lvlText w:val="%2."/>
      <w:lvlJc w:val="left"/>
      <w:pPr>
        <w:tabs>
          <w:tab w:val="num" w:pos="1222"/>
        </w:tabs>
        <w:ind w:left="1222" w:hanging="360"/>
      </w:pPr>
    </w:lvl>
    <w:lvl w:ilvl="2" w:tplc="04090005">
      <w:start w:val="1"/>
      <w:numFmt w:val="decimal"/>
      <w:lvlText w:val="%3."/>
      <w:lvlJc w:val="left"/>
      <w:pPr>
        <w:tabs>
          <w:tab w:val="num" w:pos="1942"/>
        </w:tabs>
        <w:ind w:left="1942" w:hanging="360"/>
      </w:pPr>
    </w:lvl>
    <w:lvl w:ilvl="3" w:tplc="04090001">
      <w:start w:val="1"/>
      <w:numFmt w:val="decimal"/>
      <w:lvlText w:val="%4."/>
      <w:lvlJc w:val="left"/>
      <w:pPr>
        <w:tabs>
          <w:tab w:val="num" w:pos="2662"/>
        </w:tabs>
        <w:ind w:left="2662" w:hanging="360"/>
      </w:pPr>
    </w:lvl>
    <w:lvl w:ilvl="4" w:tplc="04090003">
      <w:start w:val="1"/>
      <w:numFmt w:val="decimal"/>
      <w:lvlText w:val="%5."/>
      <w:lvlJc w:val="left"/>
      <w:pPr>
        <w:tabs>
          <w:tab w:val="num" w:pos="3382"/>
        </w:tabs>
        <w:ind w:left="3382" w:hanging="360"/>
      </w:pPr>
    </w:lvl>
    <w:lvl w:ilvl="5" w:tplc="04090005">
      <w:start w:val="1"/>
      <w:numFmt w:val="decimal"/>
      <w:lvlText w:val="%6."/>
      <w:lvlJc w:val="left"/>
      <w:pPr>
        <w:tabs>
          <w:tab w:val="num" w:pos="4102"/>
        </w:tabs>
        <w:ind w:left="4102" w:hanging="360"/>
      </w:pPr>
    </w:lvl>
    <w:lvl w:ilvl="6" w:tplc="04090001">
      <w:start w:val="1"/>
      <w:numFmt w:val="decimal"/>
      <w:lvlText w:val="%7."/>
      <w:lvlJc w:val="left"/>
      <w:pPr>
        <w:tabs>
          <w:tab w:val="num" w:pos="4822"/>
        </w:tabs>
        <w:ind w:left="4822" w:hanging="360"/>
      </w:pPr>
    </w:lvl>
    <w:lvl w:ilvl="7" w:tplc="04090003">
      <w:start w:val="1"/>
      <w:numFmt w:val="decimal"/>
      <w:lvlText w:val="%8."/>
      <w:lvlJc w:val="left"/>
      <w:pPr>
        <w:tabs>
          <w:tab w:val="num" w:pos="5542"/>
        </w:tabs>
        <w:ind w:left="5542" w:hanging="360"/>
      </w:pPr>
    </w:lvl>
    <w:lvl w:ilvl="8" w:tplc="04090005">
      <w:start w:val="1"/>
      <w:numFmt w:val="decimal"/>
      <w:lvlText w:val="%9."/>
      <w:lvlJc w:val="left"/>
      <w:pPr>
        <w:tabs>
          <w:tab w:val="num" w:pos="6262"/>
        </w:tabs>
        <w:ind w:left="6262" w:hanging="360"/>
      </w:pPr>
    </w:lvl>
  </w:abstractNum>
  <w:abstractNum w:abstractNumId="19">
    <w:nsid w:val="4DA86B00"/>
    <w:multiLevelType w:val="hybridMultilevel"/>
    <w:tmpl w:val="0506354E"/>
    <w:lvl w:ilvl="0" w:tplc="829E75C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E9739AE"/>
    <w:multiLevelType w:val="hybridMultilevel"/>
    <w:tmpl w:val="12C215BA"/>
    <w:lvl w:ilvl="0" w:tplc="A4445A70">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6D5F9B"/>
    <w:multiLevelType w:val="hybridMultilevel"/>
    <w:tmpl w:val="B18496E8"/>
    <w:lvl w:ilvl="0" w:tplc="FA88D5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38029AD"/>
    <w:multiLevelType w:val="hybridMultilevel"/>
    <w:tmpl w:val="EF427982"/>
    <w:lvl w:ilvl="0" w:tplc="37760338">
      <w:start w:val="1"/>
      <w:numFmt w:val="decimal"/>
      <w:lvlText w:val="%1."/>
      <w:lvlJc w:val="left"/>
      <w:pPr>
        <w:ind w:left="360" w:hanging="360"/>
      </w:pPr>
      <w:rPr>
        <w:rFonts w:hint="default"/>
        <w:b/>
        <w:u w:val="none"/>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3">
    <w:nsid w:val="56BF26C3"/>
    <w:multiLevelType w:val="hybridMultilevel"/>
    <w:tmpl w:val="D6C49C4A"/>
    <w:lvl w:ilvl="0" w:tplc="37760338">
      <w:start w:val="1"/>
      <w:numFmt w:val="decimal"/>
      <w:lvlText w:val="%1."/>
      <w:lvlJc w:val="left"/>
      <w:pPr>
        <w:ind w:left="928" w:hanging="360"/>
      </w:pPr>
      <w:rPr>
        <w:rFonts w:hint="default"/>
        <w:b/>
        <w:u w:val="none"/>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4">
    <w:nsid w:val="57715D54"/>
    <w:multiLevelType w:val="hybridMultilevel"/>
    <w:tmpl w:val="689813E2"/>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58B26D86"/>
    <w:multiLevelType w:val="hybridMultilevel"/>
    <w:tmpl w:val="03982B3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B7B4FAD"/>
    <w:multiLevelType w:val="hybridMultilevel"/>
    <w:tmpl w:val="AC06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9D247F"/>
    <w:multiLevelType w:val="hybridMultilevel"/>
    <w:tmpl w:val="A95EE56C"/>
    <w:lvl w:ilvl="0" w:tplc="1C4A8E3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E556A2"/>
    <w:multiLevelType w:val="hybridMultilevel"/>
    <w:tmpl w:val="35AECB42"/>
    <w:lvl w:ilvl="0" w:tplc="1C4A8E38">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831C5F"/>
    <w:multiLevelType w:val="hybridMultilevel"/>
    <w:tmpl w:val="2F3C5838"/>
    <w:lvl w:ilvl="0" w:tplc="04090001">
      <w:start w:val="1"/>
      <w:numFmt w:val="bullet"/>
      <w:lvlText w:val=""/>
      <w:lvlJc w:val="left"/>
      <w:pPr>
        <w:ind w:left="100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D6055E2"/>
    <w:multiLevelType w:val="hybridMultilevel"/>
    <w:tmpl w:val="08BC8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BD535A"/>
    <w:multiLevelType w:val="hybridMultilevel"/>
    <w:tmpl w:val="C2F01AD6"/>
    <w:lvl w:ilvl="0" w:tplc="381C052E">
      <w:start w:val="1"/>
      <w:numFmt w:val="upperRoman"/>
      <w:lvlText w:val="%1."/>
      <w:lvlJc w:val="left"/>
      <w:pPr>
        <w:tabs>
          <w:tab w:val="num" w:pos="1080"/>
        </w:tabs>
        <w:ind w:left="1080" w:hanging="720"/>
      </w:pPr>
    </w:lvl>
    <w:lvl w:ilvl="1" w:tplc="FB48B8F6">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2">
    <w:nsid w:val="75D12043"/>
    <w:multiLevelType w:val="hybridMultilevel"/>
    <w:tmpl w:val="8D265062"/>
    <w:lvl w:ilvl="0" w:tplc="2E4C86A6">
      <w:start w:val="1"/>
      <w:numFmt w:val="bullet"/>
      <w:lvlText w:val=""/>
      <w:lvlJc w:val="left"/>
      <w:pPr>
        <w:ind w:left="360" w:hanging="360"/>
      </w:pPr>
      <w:rPr>
        <w:rFonts w:ascii="Symbol" w:hAnsi="Symbol" w:cs="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3">
    <w:nsid w:val="7D004B7C"/>
    <w:multiLevelType w:val="hybridMultilevel"/>
    <w:tmpl w:val="960CBCD8"/>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3F1D4E"/>
    <w:multiLevelType w:val="hybridMultilevel"/>
    <w:tmpl w:val="185CC658"/>
    <w:lvl w:ilvl="0" w:tplc="927AD23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6"/>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2"/>
  </w:num>
  <w:num w:numId="7">
    <w:abstractNumId w:val="12"/>
  </w:num>
  <w:num w:numId="8">
    <w:abstractNumId w:val="17"/>
  </w:num>
  <w:num w:numId="9">
    <w:abstractNumId w:val="24"/>
  </w:num>
  <w:num w:numId="10">
    <w:abstractNumId w:val="0"/>
  </w:num>
  <w:num w:numId="11">
    <w:abstractNumId w:val="21"/>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2"/>
  </w:num>
  <w:num w:numId="21">
    <w:abstractNumId w:val="27"/>
  </w:num>
  <w:num w:numId="22">
    <w:abstractNumId w:val="31"/>
  </w:num>
  <w:num w:numId="23">
    <w:abstractNumId w:val="15"/>
  </w:num>
  <w:num w:numId="24">
    <w:abstractNumId w:val="11"/>
  </w:num>
  <w:num w:numId="25">
    <w:abstractNumId w:val="25"/>
  </w:num>
  <w:num w:numId="26">
    <w:abstractNumId w:val="4"/>
  </w:num>
  <w:num w:numId="27">
    <w:abstractNumId w:val="28"/>
  </w:num>
  <w:num w:numId="28">
    <w:abstractNumId w:val="13"/>
  </w:num>
  <w:num w:numId="29">
    <w:abstractNumId w:val="1"/>
  </w:num>
  <w:num w:numId="30">
    <w:abstractNumId w:val="10"/>
  </w:num>
  <w:num w:numId="31">
    <w:abstractNumId w:val="34"/>
  </w:num>
  <w:num w:numId="32">
    <w:abstractNumId w:val="5"/>
  </w:num>
  <w:num w:numId="33">
    <w:abstractNumId w:val="23"/>
  </w:num>
  <w:num w:numId="34">
    <w:abstractNumId w:val="3"/>
  </w:num>
  <w:num w:numId="35">
    <w:abstractNumId w:val="26"/>
  </w:num>
  <w:num w:numId="36">
    <w:abstractNumId w:val="22"/>
  </w:num>
  <w:num w:numId="37">
    <w:abstractNumId w:val="30"/>
  </w:num>
  <w:num w:numId="38">
    <w:abstractNumId w:val="20"/>
  </w:num>
  <w:num w:numId="39">
    <w:abstractNumId w:val="6"/>
  </w:num>
  <w:num w:numId="4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1D245E"/>
    <w:rsid w:val="00000366"/>
    <w:rsid w:val="000009D3"/>
    <w:rsid w:val="000018C0"/>
    <w:rsid w:val="000019AA"/>
    <w:rsid w:val="00004180"/>
    <w:rsid w:val="0000465D"/>
    <w:rsid w:val="00007182"/>
    <w:rsid w:val="00010745"/>
    <w:rsid w:val="00010D9F"/>
    <w:rsid w:val="00010F09"/>
    <w:rsid w:val="00011926"/>
    <w:rsid w:val="000122BA"/>
    <w:rsid w:val="000153BC"/>
    <w:rsid w:val="00015D5E"/>
    <w:rsid w:val="00016869"/>
    <w:rsid w:val="00017D71"/>
    <w:rsid w:val="00017EEA"/>
    <w:rsid w:val="000201BB"/>
    <w:rsid w:val="000209B5"/>
    <w:rsid w:val="00022A72"/>
    <w:rsid w:val="00024250"/>
    <w:rsid w:val="000278CE"/>
    <w:rsid w:val="000300C6"/>
    <w:rsid w:val="00032D63"/>
    <w:rsid w:val="00033623"/>
    <w:rsid w:val="00035357"/>
    <w:rsid w:val="00035D04"/>
    <w:rsid w:val="0003619D"/>
    <w:rsid w:val="00036257"/>
    <w:rsid w:val="00040B56"/>
    <w:rsid w:val="0004103D"/>
    <w:rsid w:val="00042383"/>
    <w:rsid w:val="000423B3"/>
    <w:rsid w:val="00042F3B"/>
    <w:rsid w:val="00044415"/>
    <w:rsid w:val="000448A3"/>
    <w:rsid w:val="0004522E"/>
    <w:rsid w:val="00045282"/>
    <w:rsid w:val="00045AD7"/>
    <w:rsid w:val="00046A29"/>
    <w:rsid w:val="00047044"/>
    <w:rsid w:val="000474AC"/>
    <w:rsid w:val="00050018"/>
    <w:rsid w:val="0005093B"/>
    <w:rsid w:val="00051BB7"/>
    <w:rsid w:val="00053496"/>
    <w:rsid w:val="00053976"/>
    <w:rsid w:val="00054BDE"/>
    <w:rsid w:val="00054FC8"/>
    <w:rsid w:val="00056537"/>
    <w:rsid w:val="0006012F"/>
    <w:rsid w:val="00061C05"/>
    <w:rsid w:val="00061CD3"/>
    <w:rsid w:val="00062F01"/>
    <w:rsid w:val="00066294"/>
    <w:rsid w:val="000669C6"/>
    <w:rsid w:val="00066F78"/>
    <w:rsid w:val="00067A90"/>
    <w:rsid w:val="000708FC"/>
    <w:rsid w:val="000722F4"/>
    <w:rsid w:val="000737E4"/>
    <w:rsid w:val="0007624B"/>
    <w:rsid w:val="00076872"/>
    <w:rsid w:val="00077E1E"/>
    <w:rsid w:val="000810F3"/>
    <w:rsid w:val="00081364"/>
    <w:rsid w:val="000832FE"/>
    <w:rsid w:val="0008575B"/>
    <w:rsid w:val="00086185"/>
    <w:rsid w:val="0008670C"/>
    <w:rsid w:val="000876AA"/>
    <w:rsid w:val="000915BC"/>
    <w:rsid w:val="00091888"/>
    <w:rsid w:val="00094312"/>
    <w:rsid w:val="00095769"/>
    <w:rsid w:val="00097FA2"/>
    <w:rsid w:val="000A083A"/>
    <w:rsid w:val="000A0878"/>
    <w:rsid w:val="000A1341"/>
    <w:rsid w:val="000A3F3A"/>
    <w:rsid w:val="000A3FFC"/>
    <w:rsid w:val="000A4EAC"/>
    <w:rsid w:val="000A5164"/>
    <w:rsid w:val="000A5789"/>
    <w:rsid w:val="000A58B3"/>
    <w:rsid w:val="000A5B17"/>
    <w:rsid w:val="000A6145"/>
    <w:rsid w:val="000B0CDE"/>
    <w:rsid w:val="000B1BCB"/>
    <w:rsid w:val="000B26AE"/>
    <w:rsid w:val="000B2C67"/>
    <w:rsid w:val="000B4DCE"/>
    <w:rsid w:val="000B4DDE"/>
    <w:rsid w:val="000B5575"/>
    <w:rsid w:val="000B6875"/>
    <w:rsid w:val="000B768F"/>
    <w:rsid w:val="000B7AD0"/>
    <w:rsid w:val="000B7F96"/>
    <w:rsid w:val="000C0C7A"/>
    <w:rsid w:val="000C19FF"/>
    <w:rsid w:val="000C2A12"/>
    <w:rsid w:val="000D001A"/>
    <w:rsid w:val="000D08CD"/>
    <w:rsid w:val="000D0A33"/>
    <w:rsid w:val="000D0A53"/>
    <w:rsid w:val="000D2004"/>
    <w:rsid w:val="000D337A"/>
    <w:rsid w:val="000D71AC"/>
    <w:rsid w:val="000D7583"/>
    <w:rsid w:val="000D76E5"/>
    <w:rsid w:val="000E0378"/>
    <w:rsid w:val="000E102E"/>
    <w:rsid w:val="000E2769"/>
    <w:rsid w:val="000E3AAD"/>
    <w:rsid w:val="000E61DD"/>
    <w:rsid w:val="000F17BF"/>
    <w:rsid w:val="000F2A20"/>
    <w:rsid w:val="000F3974"/>
    <w:rsid w:val="000F4882"/>
    <w:rsid w:val="000F4D62"/>
    <w:rsid w:val="000F53A4"/>
    <w:rsid w:val="000F5C33"/>
    <w:rsid w:val="000F6741"/>
    <w:rsid w:val="000F7A78"/>
    <w:rsid w:val="001005A0"/>
    <w:rsid w:val="00101584"/>
    <w:rsid w:val="00101FE2"/>
    <w:rsid w:val="00102D3C"/>
    <w:rsid w:val="001032F1"/>
    <w:rsid w:val="001037FD"/>
    <w:rsid w:val="001038C4"/>
    <w:rsid w:val="00103B24"/>
    <w:rsid w:val="00104F53"/>
    <w:rsid w:val="00110316"/>
    <w:rsid w:val="001110C6"/>
    <w:rsid w:val="00111CD6"/>
    <w:rsid w:val="00113B0B"/>
    <w:rsid w:val="00114C7D"/>
    <w:rsid w:val="00115C0A"/>
    <w:rsid w:val="00116869"/>
    <w:rsid w:val="00117082"/>
    <w:rsid w:val="001173B9"/>
    <w:rsid w:val="00117DFC"/>
    <w:rsid w:val="00120A8C"/>
    <w:rsid w:val="00121299"/>
    <w:rsid w:val="001213BF"/>
    <w:rsid w:val="00121AC3"/>
    <w:rsid w:val="001224D8"/>
    <w:rsid w:val="0012487B"/>
    <w:rsid w:val="001252CD"/>
    <w:rsid w:val="00125FF4"/>
    <w:rsid w:val="0012634D"/>
    <w:rsid w:val="00130F01"/>
    <w:rsid w:val="0013153F"/>
    <w:rsid w:val="00131859"/>
    <w:rsid w:val="00132D2A"/>
    <w:rsid w:val="00132EFD"/>
    <w:rsid w:val="001332BF"/>
    <w:rsid w:val="001341B1"/>
    <w:rsid w:val="0013548B"/>
    <w:rsid w:val="00135C38"/>
    <w:rsid w:val="0013624C"/>
    <w:rsid w:val="001368B8"/>
    <w:rsid w:val="00137E0E"/>
    <w:rsid w:val="00140555"/>
    <w:rsid w:val="001417DC"/>
    <w:rsid w:val="00142D4B"/>
    <w:rsid w:val="00143831"/>
    <w:rsid w:val="00143C8F"/>
    <w:rsid w:val="001441D7"/>
    <w:rsid w:val="001446BD"/>
    <w:rsid w:val="00146F86"/>
    <w:rsid w:val="00150520"/>
    <w:rsid w:val="00153E47"/>
    <w:rsid w:val="00156D42"/>
    <w:rsid w:val="001571B9"/>
    <w:rsid w:val="001613E0"/>
    <w:rsid w:val="00161447"/>
    <w:rsid w:val="00161BC4"/>
    <w:rsid w:val="00162C60"/>
    <w:rsid w:val="00163CFE"/>
    <w:rsid w:val="00163E3A"/>
    <w:rsid w:val="00164156"/>
    <w:rsid w:val="00165ED3"/>
    <w:rsid w:val="0016635C"/>
    <w:rsid w:val="00166CF3"/>
    <w:rsid w:val="00167AA2"/>
    <w:rsid w:val="001707BE"/>
    <w:rsid w:val="001717BE"/>
    <w:rsid w:val="001722E7"/>
    <w:rsid w:val="00174D67"/>
    <w:rsid w:val="00174DC8"/>
    <w:rsid w:val="001754D2"/>
    <w:rsid w:val="001755E2"/>
    <w:rsid w:val="001758ED"/>
    <w:rsid w:val="00182F1F"/>
    <w:rsid w:val="00183BB1"/>
    <w:rsid w:val="001850A7"/>
    <w:rsid w:val="00185727"/>
    <w:rsid w:val="001865C2"/>
    <w:rsid w:val="001865D1"/>
    <w:rsid w:val="001866C5"/>
    <w:rsid w:val="001902F6"/>
    <w:rsid w:val="001905DC"/>
    <w:rsid w:val="00191636"/>
    <w:rsid w:val="00191F27"/>
    <w:rsid w:val="0019364B"/>
    <w:rsid w:val="00194C61"/>
    <w:rsid w:val="001969BE"/>
    <w:rsid w:val="00196F2D"/>
    <w:rsid w:val="001A1968"/>
    <w:rsid w:val="001A1B17"/>
    <w:rsid w:val="001A25B9"/>
    <w:rsid w:val="001A291A"/>
    <w:rsid w:val="001A32AE"/>
    <w:rsid w:val="001A45C0"/>
    <w:rsid w:val="001A5022"/>
    <w:rsid w:val="001B14B7"/>
    <w:rsid w:val="001B208D"/>
    <w:rsid w:val="001B2B7D"/>
    <w:rsid w:val="001B31A9"/>
    <w:rsid w:val="001B3378"/>
    <w:rsid w:val="001B40FE"/>
    <w:rsid w:val="001B5103"/>
    <w:rsid w:val="001B5F89"/>
    <w:rsid w:val="001B6670"/>
    <w:rsid w:val="001B6D93"/>
    <w:rsid w:val="001B7EFF"/>
    <w:rsid w:val="001C0630"/>
    <w:rsid w:val="001C1B99"/>
    <w:rsid w:val="001C1ED2"/>
    <w:rsid w:val="001C2867"/>
    <w:rsid w:val="001C2AE7"/>
    <w:rsid w:val="001C41BB"/>
    <w:rsid w:val="001C50E6"/>
    <w:rsid w:val="001C741E"/>
    <w:rsid w:val="001D0262"/>
    <w:rsid w:val="001D245E"/>
    <w:rsid w:val="001D6D77"/>
    <w:rsid w:val="001D7659"/>
    <w:rsid w:val="001D7EF7"/>
    <w:rsid w:val="001E0FCB"/>
    <w:rsid w:val="001E28C4"/>
    <w:rsid w:val="001E380F"/>
    <w:rsid w:val="001E41C1"/>
    <w:rsid w:val="001E4B28"/>
    <w:rsid w:val="001E4DC6"/>
    <w:rsid w:val="001E52D2"/>
    <w:rsid w:val="001E77F6"/>
    <w:rsid w:val="001F0B02"/>
    <w:rsid w:val="001F229E"/>
    <w:rsid w:val="001F3660"/>
    <w:rsid w:val="001F42D7"/>
    <w:rsid w:val="001F5FB2"/>
    <w:rsid w:val="001F64EB"/>
    <w:rsid w:val="001F7225"/>
    <w:rsid w:val="001F7DFD"/>
    <w:rsid w:val="001F7E11"/>
    <w:rsid w:val="00201B3F"/>
    <w:rsid w:val="00202642"/>
    <w:rsid w:val="0020342C"/>
    <w:rsid w:val="00205AF6"/>
    <w:rsid w:val="0020659D"/>
    <w:rsid w:val="00207A76"/>
    <w:rsid w:val="00212E15"/>
    <w:rsid w:val="00220ECD"/>
    <w:rsid w:val="00222CD0"/>
    <w:rsid w:val="00223C6F"/>
    <w:rsid w:val="0022433D"/>
    <w:rsid w:val="00224575"/>
    <w:rsid w:val="00224BEA"/>
    <w:rsid w:val="00225A9D"/>
    <w:rsid w:val="00231B76"/>
    <w:rsid w:val="00233445"/>
    <w:rsid w:val="00233C82"/>
    <w:rsid w:val="00233E05"/>
    <w:rsid w:val="002348DA"/>
    <w:rsid w:val="00236A72"/>
    <w:rsid w:val="002379D8"/>
    <w:rsid w:val="00237F86"/>
    <w:rsid w:val="00241423"/>
    <w:rsid w:val="00244A2A"/>
    <w:rsid w:val="00244CC3"/>
    <w:rsid w:val="0024559E"/>
    <w:rsid w:val="002456CC"/>
    <w:rsid w:val="00245A90"/>
    <w:rsid w:val="00245E45"/>
    <w:rsid w:val="002474B7"/>
    <w:rsid w:val="00247B20"/>
    <w:rsid w:val="00247B8F"/>
    <w:rsid w:val="00247D7A"/>
    <w:rsid w:val="00247DFF"/>
    <w:rsid w:val="0025196B"/>
    <w:rsid w:val="002519A3"/>
    <w:rsid w:val="00251E73"/>
    <w:rsid w:val="00251FCE"/>
    <w:rsid w:val="00252336"/>
    <w:rsid w:val="002530C9"/>
    <w:rsid w:val="0025521D"/>
    <w:rsid w:val="00255BF3"/>
    <w:rsid w:val="00257BE2"/>
    <w:rsid w:val="002609AF"/>
    <w:rsid w:val="002618ED"/>
    <w:rsid w:val="002620B5"/>
    <w:rsid w:val="00263B2C"/>
    <w:rsid w:val="00265AF2"/>
    <w:rsid w:val="00266C7B"/>
    <w:rsid w:val="00267BCB"/>
    <w:rsid w:val="00267C22"/>
    <w:rsid w:val="00267E16"/>
    <w:rsid w:val="00267EDC"/>
    <w:rsid w:val="002727A3"/>
    <w:rsid w:val="00272E6D"/>
    <w:rsid w:val="002745CF"/>
    <w:rsid w:val="00274B21"/>
    <w:rsid w:val="002751CC"/>
    <w:rsid w:val="002767C0"/>
    <w:rsid w:val="00276BAB"/>
    <w:rsid w:val="00276E44"/>
    <w:rsid w:val="00277E68"/>
    <w:rsid w:val="00284351"/>
    <w:rsid w:val="0028464D"/>
    <w:rsid w:val="002859E2"/>
    <w:rsid w:val="00287106"/>
    <w:rsid w:val="00287FED"/>
    <w:rsid w:val="00291580"/>
    <w:rsid w:val="00293155"/>
    <w:rsid w:val="00293FC0"/>
    <w:rsid w:val="00294942"/>
    <w:rsid w:val="00294F14"/>
    <w:rsid w:val="00294F6D"/>
    <w:rsid w:val="002951A0"/>
    <w:rsid w:val="002953B5"/>
    <w:rsid w:val="002961BD"/>
    <w:rsid w:val="002A04DD"/>
    <w:rsid w:val="002A3A93"/>
    <w:rsid w:val="002A65A8"/>
    <w:rsid w:val="002A77C5"/>
    <w:rsid w:val="002B45D3"/>
    <w:rsid w:val="002B4C8D"/>
    <w:rsid w:val="002B52CF"/>
    <w:rsid w:val="002B59E2"/>
    <w:rsid w:val="002B5E77"/>
    <w:rsid w:val="002B74D8"/>
    <w:rsid w:val="002B78E0"/>
    <w:rsid w:val="002C0B6A"/>
    <w:rsid w:val="002C0EF5"/>
    <w:rsid w:val="002C1797"/>
    <w:rsid w:val="002C1993"/>
    <w:rsid w:val="002C1FD5"/>
    <w:rsid w:val="002C23CE"/>
    <w:rsid w:val="002C2520"/>
    <w:rsid w:val="002C52DE"/>
    <w:rsid w:val="002C5FA2"/>
    <w:rsid w:val="002C6E30"/>
    <w:rsid w:val="002C6F44"/>
    <w:rsid w:val="002D0302"/>
    <w:rsid w:val="002D20C2"/>
    <w:rsid w:val="002D3029"/>
    <w:rsid w:val="002D4D61"/>
    <w:rsid w:val="002D5DB0"/>
    <w:rsid w:val="002D7197"/>
    <w:rsid w:val="002E0A2F"/>
    <w:rsid w:val="002E0A6F"/>
    <w:rsid w:val="002E1016"/>
    <w:rsid w:val="002E102A"/>
    <w:rsid w:val="002E20CC"/>
    <w:rsid w:val="002E2504"/>
    <w:rsid w:val="002E3BAC"/>
    <w:rsid w:val="002E423A"/>
    <w:rsid w:val="002E48A3"/>
    <w:rsid w:val="002E6539"/>
    <w:rsid w:val="002E69B2"/>
    <w:rsid w:val="002E6AC3"/>
    <w:rsid w:val="002E7784"/>
    <w:rsid w:val="002E7A81"/>
    <w:rsid w:val="002E7C05"/>
    <w:rsid w:val="002E7FAD"/>
    <w:rsid w:val="002F0AC2"/>
    <w:rsid w:val="002F12D1"/>
    <w:rsid w:val="002F3A85"/>
    <w:rsid w:val="002F4F53"/>
    <w:rsid w:val="002F581A"/>
    <w:rsid w:val="002F5EB5"/>
    <w:rsid w:val="002F6024"/>
    <w:rsid w:val="002F7D1B"/>
    <w:rsid w:val="00300E19"/>
    <w:rsid w:val="00302457"/>
    <w:rsid w:val="00305A1A"/>
    <w:rsid w:val="00306E18"/>
    <w:rsid w:val="00307065"/>
    <w:rsid w:val="00311951"/>
    <w:rsid w:val="00312833"/>
    <w:rsid w:val="00313EA7"/>
    <w:rsid w:val="00314B5C"/>
    <w:rsid w:val="0031522F"/>
    <w:rsid w:val="00315822"/>
    <w:rsid w:val="00315CC4"/>
    <w:rsid w:val="0032006A"/>
    <w:rsid w:val="00320650"/>
    <w:rsid w:val="00320F27"/>
    <w:rsid w:val="00321364"/>
    <w:rsid w:val="00321D72"/>
    <w:rsid w:val="00322BDA"/>
    <w:rsid w:val="00322F24"/>
    <w:rsid w:val="003234C6"/>
    <w:rsid w:val="00324266"/>
    <w:rsid w:val="00325488"/>
    <w:rsid w:val="0032726E"/>
    <w:rsid w:val="00327D6E"/>
    <w:rsid w:val="00330DFF"/>
    <w:rsid w:val="003364A7"/>
    <w:rsid w:val="00336DEB"/>
    <w:rsid w:val="00341BA8"/>
    <w:rsid w:val="00342AAA"/>
    <w:rsid w:val="0034366C"/>
    <w:rsid w:val="003438EB"/>
    <w:rsid w:val="00343A40"/>
    <w:rsid w:val="00344060"/>
    <w:rsid w:val="003454F4"/>
    <w:rsid w:val="00346154"/>
    <w:rsid w:val="003552DD"/>
    <w:rsid w:val="00356AA1"/>
    <w:rsid w:val="003571D4"/>
    <w:rsid w:val="00357A64"/>
    <w:rsid w:val="00360C66"/>
    <w:rsid w:val="00362C61"/>
    <w:rsid w:val="003650C2"/>
    <w:rsid w:val="00366835"/>
    <w:rsid w:val="003703EE"/>
    <w:rsid w:val="003708CA"/>
    <w:rsid w:val="003726C2"/>
    <w:rsid w:val="003727B3"/>
    <w:rsid w:val="00372AF8"/>
    <w:rsid w:val="00375483"/>
    <w:rsid w:val="00375C2A"/>
    <w:rsid w:val="00375F93"/>
    <w:rsid w:val="003766A5"/>
    <w:rsid w:val="00377642"/>
    <w:rsid w:val="003779E7"/>
    <w:rsid w:val="00377D2F"/>
    <w:rsid w:val="003806C8"/>
    <w:rsid w:val="00381029"/>
    <w:rsid w:val="00381080"/>
    <w:rsid w:val="00386170"/>
    <w:rsid w:val="003902E9"/>
    <w:rsid w:val="003915E3"/>
    <w:rsid w:val="00391C8A"/>
    <w:rsid w:val="003928BE"/>
    <w:rsid w:val="0039514F"/>
    <w:rsid w:val="00396C4C"/>
    <w:rsid w:val="00397673"/>
    <w:rsid w:val="003A1344"/>
    <w:rsid w:val="003A2F1F"/>
    <w:rsid w:val="003A4C94"/>
    <w:rsid w:val="003A6AD4"/>
    <w:rsid w:val="003A74E9"/>
    <w:rsid w:val="003A77E6"/>
    <w:rsid w:val="003B07AF"/>
    <w:rsid w:val="003B17B2"/>
    <w:rsid w:val="003B2DE4"/>
    <w:rsid w:val="003B33E6"/>
    <w:rsid w:val="003B3CFC"/>
    <w:rsid w:val="003B467F"/>
    <w:rsid w:val="003B54BD"/>
    <w:rsid w:val="003B5F8A"/>
    <w:rsid w:val="003B7B1E"/>
    <w:rsid w:val="003C1D22"/>
    <w:rsid w:val="003C1D7C"/>
    <w:rsid w:val="003C1DE3"/>
    <w:rsid w:val="003C1E44"/>
    <w:rsid w:val="003C3DEA"/>
    <w:rsid w:val="003C5127"/>
    <w:rsid w:val="003C5DB6"/>
    <w:rsid w:val="003D1D60"/>
    <w:rsid w:val="003D2459"/>
    <w:rsid w:val="003D2650"/>
    <w:rsid w:val="003D3AA3"/>
    <w:rsid w:val="003D5AD4"/>
    <w:rsid w:val="003D68D6"/>
    <w:rsid w:val="003D6DF2"/>
    <w:rsid w:val="003D6FF1"/>
    <w:rsid w:val="003D72F6"/>
    <w:rsid w:val="003D7B6A"/>
    <w:rsid w:val="003E3065"/>
    <w:rsid w:val="003E4014"/>
    <w:rsid w:val="003E4307"/>
    <w:rsid w:val="003E4ECA"/>
    <w:rsid w:val="003E6C1C"/>
    <w:rsid w:val="003E7839"/>
    <w:rsid w:val="003E7D05"/>
    <w:rsid w:val="003F0AAD"/>
    <w:rsid w:val="003F0CD0"/>
    <w:rsid w:val="003F115C"/>
    <w:rsid w:val="003F1AFF"/>
    <w:rsid w:val="003F54EA"/>
    <w:rsid w:val="003F5789"/>
    <w:rsid w:val="003F5E64"/>
    <w:rsid w:val="003F655F"/>
    <w:rsid w:val="003F7431"/>
    <w:rsid w:val="003F7742"/>
    <w:rsid w:val="003F77D2"/>
    <w:rsid w:val="00400A68"/>
    <w:rsid w:val="00403DF7"/>
    <w:rsid w:val="004047A0"/>
    <w:rsid w:val="00407CB5"/>
    <w:rsid w:val="004105E8"/>
    <w:rsid w:val="00411637"/>
    <w:rsid w:val="00411940"/>
    <w:rsid w:val="0041313D"/>
    <w:rsid w:val="00413502"/>
    <w:rsid w:val="00415AB8"/>
    <w:rsid w:val="00415C6D"/>
    <w:rsid w:val="0042300E"/>
    <w:rsid w:val="004254A5"/>
    <w:rsid w:val="004255B3"/>
    <w:rsid w:val="0042613F"/>
    <w:rsid w:val="004273FE"/>
    <w:rsid w:val="00431ADE"/>
    <w:rsid w:val="00433098"/>
    <w:rsid w:val="00434123"/>
    <w:rsid w:val="004345F3"/>
    <w:rsid w:val="00435A22"/>
    <w:rsid w:val="004379E2"/>
    <w:rsid w:val="00442B2A"/>
    <w:rsid w:val="00442EDC"/>
    <w:rsid w:val="004437EA"/>
    <w:rsid w:val="004446BD"/>
    <w:rsid w:val="00444D4C"/>
    <w:rsid w:val="00444E06"/>
    <w:rsid w:val="004455B6"/>
    <w:rsid w:val="004468A1"/>
    <w:rsid w:val="00450139"/>
    <w:rsid w:val="004504FD"/>
    <w:rsid w:val="00452694"/>
    <w:rsid w:val="0045334E"/>
    <w:rsid w:val="00456042"/>
    <w:rsid w:val="004560A3"/>
    <w:rsid w:val="00456960"/>
    <w:rsid w:val="00457325"/>
    <w:rsid w:val="00461EC7"/>
    <w:rsid w:val="0046255F"/>
    <w:rsid w:val="00462B98"/>
    <w:rsid w:val="00467642"/>
    <w:rsid w:val="0047087D"/>
    <w:rsid w:val="00471F7C"/>
    <w:rsid w:val="00472179"/>
    <w:rsid w:val="0047223A"/>
    <w:rsid w:val="0047438E"/>
    <w:rsid w:val="00475611"/>
    <w:rsid w:val="00476B2A"/>
    <w:rsid w:val="00480733"/>
    <w:rsid w:val="00482CCD"/>
    <w:rsid w:val="00482F57"/>
    <w:rsid w:val="0048360F"/>
    <w:rsid w:val="00483ABA"/>
    <w:rsid w:val="00483C55"/>
    <w:rsid w:val="00483DC6"/>
    <w:rsid w:val="004849F2"/>
    <w:rsid w:val="004875EE"/>
    <w:rsid w:val="00487AFC"/>
    <w:rsid w:val="00491C27"/>
    <w:rsid w:val="00492964"/>
    <w:rsid w:val="00492C26"/>
    <w:rsid w:val="0049327D"/>
    <w:rsid w:val="00493DB3"/>
    <w:rsid w:val="00494F07"/>
    <w:rsid w:val="00497230"/>
    <w:rsid w:val="004A0EF5"/>
    <w:rsid w:val="004A0F76"/>
    <w:rsid w:val="004A4C6A"/>
    <w:rsid w:val="004A616E"/>
    <w:rsid w:val="004A6330"/>
    <w:rsid w:val="004A6E45"/>
    <w:rsid w:val="004A7661"/>
    <w:rsid w:val="004B0784"/>
    <w:rsid w:val="004B12F9"/>
    <w:rsid w:val="004B72F0"/>
    <w:rsid w:val="004B773C"/>
    <w:rsid w:val="004C0353"/>
    <w:rsid w:val="004C1B48"/>
    <w:rsid w:val="004C1B7B"/>
    <w:rsid w:val="004C3F1B"/>
    <w:rsid w:val="004C3F44"/>
    <w:rsid w:val="004C529F"/>
    <w:rsid w:val="004C5340"/>
    <w:rsid w:val="004D0296"/>
    <w:rsid w:val="004D1B91"/>
    <w:rsid w:val="004D36C4"/>
    <w:rsid w:val="004E1F70"/>
    <w:rsid w:val="004E3616"/>
    <w:rsid w:val="004E3667"/>
    <w:rsid w:val="004E3D6E"/>
    <w:rsid w:val="004E50D4"/>
    <w:rsid w:val="004E6383"/>
    <w:rsid w:val="004E70AF"/>
    <w:rsid w:val="004E78D5"/>
    <w:rsid w:val="004E7A2D"/>
    <w:rsid w:val="004E7B3D"/>
    <w:rsid w:val="004F09DF"/>
    <w:rsid w:val="004F114D"/>
    <w:rsid w:val="004F2C66"/>
    <w:rsid w:val="004F3AF9"/>
    <w:rsid w:val="005021EE"/>
    <w:rsid w:val="005021F4"/>
    <w:rsid w:val="00507819"/>
    <w:rsid w:val="00510E5B"/>
    <w:rsid w:val="0051173C"/>
    <w:rsid w:val="00513E63"/>
    <w:rsid w:val="0051442A"/>
    <w:rsid w:val="00517566"/>
    <w:rsid w:val="005204DE"/>
    <w:rsid w:val="00520579"/>
    <w:rsid w:val="005219A7"/>
    <w:rsid w:val="00521A65"/>
    <w:rsid w:val="00521DAE"/>
    <w:rsid w:val="0052571C"/>
    <w:rsid w:val="0052576D"/>
    <w:rsid w:val="00526439"/>
    <w:rsid w:val="00527F64"/>
    <w:rsid w:val="00530627"/>
    <w:rsid w:val="0053096A"/>
    <w:rsid w:val="0053098F"/>
    <w:rsid w:val="00530DEE"/>
    <w:rsid w:val="00531339"/>
    <w:rsid w:val="0053156C"/>
    <w:rsid w:val="00531E1A"/>
    <w:rsid w:val="00532A52"/>
    <w:rsid w:val="0054020C"/>
    <w:rsid w:val="00540284"/>
    <w:rsid w:val="0054041F"/>
    <w:rsid w:val="00540A7B"/>
    <w:rsid w:val="00541144"/>
    <w:rsid w:val="00541E88"/>
    <w:rsid w:val="00542168"/>
    <w:rsid w:val="00542352"/>
    <w:rsid w:val="00543A82"/>
    <w:rsid w:val="00543B68"/>
    <w:rsid w:val="00544738"/>
    <w:rsid w:val="00547B7C"/>
    <w:rsid w:val="00547CCD"/>
    <w:rsid w:val="005505DD"/>
    <w:rsid w:val="005509DA"/>
    <w:rsid w:val="005517CF"/>
    <w:rsid w:val="00553A90"/>
    <w:rsid w:val="00554208"/>
    <w:rsid w:val="00554824"/>
    <w:rsid w:val="00555F4E"/>
    <w:rsid w:val="00560153"/>
    <w:rsid w:val="005606AE"/>
    <w:rsid w:val="00560DB5"/>
    <w:rsid w:val="00560F27"/>
    <w:rsid w:val="00562817"/>
    <w:rsid w:val="005636DD"/>
    <w:rsid w:val="00563904"/>
    <w:rsid w:val="0056586C"/>
    <w:rsid w:val="005663E2"/>
    <w:rsid w:val="00566B8A"/>
    <w:rsid w:val="00571484"/>
    <w:rsid w:val="0057243B"/>
    <w:rsid w:val="00574135"/>
    <w:rsid w:val="00574301"/>
    <w:rsid w:val="00575084"/>
    <w:rsid w:val="00575231"/>
    <w:rsid w:val="00576B75"/>
    <w:rsid w:val="005770E2"/>
    <w:rsid w:val="005772D8"/>
    <w:rsid w:val="005804CB"/>
    <w:rsid w:val="0058163D"/>
    <w:rsid w:val="00581CD9"/>
    <w:rsid w:val="00581DA0"/>
    <w:rsid w:val="005825C1"/>
    <w:rsid w:val="00582D34"/>
    <w:rsid w:val="005868DC"/>
    <w:rsid w:val="005915B0"/>
    <w:rsid w:val="00596336"/>
    <w:rsid w:val="0059669A"/>
    <w:rsid w:val="005A07D6"/>
    <w:rsid w:val="005A1111"/>
    <w:rsid w:val="005A3A0C"/>
    <w:rsid w:val="005A4A18"/>
    <w:rsid w:val="005A5715"/>
    <w:rsid w:val="005A688D"/>
    <w:rsid w:val="005A6F03"/>
    <w:rsid w:val="005A7C6A"/>
    <w:rsid w:val="005A7C8D"/>
    <w:rsid w:val="005B0039"/>
    <w:rsid w:val="005B028C"/>
    <w:rsid w:val="005B0625"/>
    <w:rsid w:val="005B1B1F"/>
    <w:rsid w:val="005B373F"/>
    <w:rsid w:val="005B3900"/>
    <w:rsid w:val="005B4D41"/>
    <w:rsid w:val="005B55F4"/>
    <w:rsid w:val="005B57B5"/>
    <w:rsid w:val="005B6366"/>
    <w:rsid w:val="005B73AC"/>
    <w:rsid w:val="005B7742"/>
    <w:rsid w:val="005C0A21"/>
    <w:rsid w:val="005C128B"/>
    <w:rsid w:val="005C1DD7"/>
    <w:rsid w:val="005C2199"/>
    <w:rsid w:val="005C21F5"/>
    <w:rsid w:val="005C25F2"/>
    <w:rsid w:val="005C528A"/>
    <w:rsid w:val="005C53E9"/>
    <w:rsid w:val="005C575B"/>
    <w:rsid w:val="005C7F88"/>
    <w:rsid w:val="005D02CF"/>
    <w:rsid w:val="005D032C"/>
    <w:rsid w:val="005D12A9"/>
    <w:rsid w:val="005D3D28"/>
    <w:rsid w:val="005D416B"/>
    <w:rsid w:val="005D49EF"/>
    <w:rsid w:val="005D6522"/>
    <w:rsid w:val="005D66F1"/>
    <w:rsid w:val="005D6D64"/>
    <w:rsid w:val="005D7008"/>
    <w:rsid w:val="005D7599"/>
    <w:rsid w:val="005E39A3"/>
    <w:rsid w:val="005E42A3"/>
    <w:rsid w:val="005E4CAB"/>
    <w:rsid w:val="005E6132"/>
    <w:rsid w:val="005E6DF0"/>
    <w:rsid w:val="005E77FC"/>
    <w:rsid w:val="005F130C"/>
    <w:rsid w:val="005F1E21"/>
    <w:rsid w:val="005F35F0"/>
    <w:rsid w:val="005F3A35"/>
    <w:rsid w:val="005F46D1"/>
    <w:rsid w:val="005F7E41"/>
    <w:rsid w:val="006009EA"/>
    <w:rsid w:val="00600D07"/>
    <w:rsid w:val="0060122D"/>
    <w:rsid w:val="006015DB"/>
    <w:rsid w:val="00602829"/>
    <w:rsid w:val="006028C3"/>
    <w:rsid w:val="00602B8F"/>
    <w:rsid w:val="00603611"/>
    <w:rsid w:val="006036CF"/>
    <w:rsid w:val="00603A97"/>
    <w:rsid w:val="00606003"/>
    <w:rsid w:val="006100FB"/>
    <w:rsid w:val="006126E4"/>
    <w:rsid w:val="006138B5"/>
    <w:rsid w:val="006139E2"/>
    <w:rsid w:val="00614B4B"/>
    <w:rsid w:val="00614EC4"/>
    <w:rsid w:val="00614FBC"/>
    <w:rsid w:val="00617042"/>
    <w:rsid w:val="0062162D"/>
    <w:rsid w:val="0062320B"/>
    <w:rsid w:val="00623F45"/>
    <w:rsid w:val="00624D2F"/>
    <w:rsid w:val="0062511A"/>
    <w:rsid w:val="00625D55"/>
    <w:rsid w:val="00627123"/>
    <w:rsid w:val="00627EE1"/>
    <w:rsid w:val="0063055F"/>
    <w:rsid w:val="006312EF"/>
    <w:rsid w:val="00633267"/>
    <w:rsid w:val="006332E3"/>
    <w:rsid w:val="0063467D"/>
    <w:rsid w:val="00636073"/>
    <w:rsid w:val="00636212"/>
    <w:rsid w:val="006372C6"/>
    <w:rsid w:val="0064174F"/>
    <w:rsid w:val="0064382F"/>
    <w:rsid w:val="0064467A"/>
    <w:rsid w:val="00644E8A"/>
    <w:rsid w:val="00645262"/>
    <w:rsid w:val="006468D0"/>
    <w:rsid w:val="0065388A"/>
    <w:rsid w:val="006543DE"/>
    <w:rsid w:val="006574A6"/>
    <w:rsid w:val="0066071A"/>
    <w:rsid w:val="0066078B"/>
    <w:rsid w:val="00661C4F"/>
    <w:rsid w:val="006641AA"/>
    <w:rsid w:val="006643EC"/>
    <w:rsid w:val="00665B5D"/>
    <w:rsid w:val="00666029"/>
    <w:rsid w:val="006677EB"/>
    <w:rsid w:val="006706E8"/>
    <w:rsid w:val="00671641"/>
    <w:rsid w:val="00672070"/>
    <w:rsid w:val="0067382E"/>
    <w:rsid w:val="00674719"/>
    <w:rsid w:val="006749D1"/>
    <w:rsid w:val="00675C11"/>
    <w:rsid w:val="006816F8"/>
    <w:rsid w:val="0068183A"/>
    <w:rsid w:val="00683CC4"/>
    <w:rsid w:val="0068429B"/>
    <w:rsid w:val="0068429C"/>
    <w:rsid w:val="00685426"/>
    <w:rsid w:val="00685B69"/>
    <w:rsid w:val="00685C8F"/>
    <w:rsid w:val="00686540"/>
    <w:rsid w:val="00686F74"/>
    <w:rsid w:val="0068700A"/>
    <w:rsid w:val="006878CD"/>
    <w:rsid w:val="006912BB"/>
    <w:rsid w:val="0069228F"/>
    <w:rsid w:val="00692526"/>
    <w:rsid w:val="0069264B"/>
    <w:rsid w:val="00692789"/>
    <w:rsid w:val="0069349A"/>
    <w:rsid w:val="0069480C"/>
    <w:rsid w:val="00696170"/>
    <w:rsid w:val="006962E3"/>
    <w:rsid w:val="006965FF"/>
    <w:rsid w:val="006A00D9"/>
    <w:rsid w:val="006A01D7"/>
    <w:rsid w:val="006A0897"/>
    <w:rsid w:val="006A0BE0"/>
    <w:rsid w:val="006A17B8"/>
    <w:rsid w:val="006A259F"/>
    <w:rsid w:val="006A28C9"/>
    <w:rsid w:val="006A3112"/>
    <w:rsid w:val="006A3517"/>
    <w:rsid w:val="006A4BD7"/>
    <w:rsid w:val="006A5385"/>
    <w:rsid w:val="006A615B"/>
    <w:rsid w:val="006A77C7"/>
    <w:rsid w:val="006B04B2"/>
    <w:rsid w:val="006B0846"/>
    <w:rsid w:val="006B1C8B"/>
    <w:rsid w:val="006B222F"/>
    <w:rsid w:val="006B2E0E"/>
    <w:rsid w:val="006B5AE7"/>
    <w:rsid w:val="006B7128"/>
    <w:rsid w:val="006B7AAD"/>
    <w:rsid w:val="006B7F1F"/>
    <w:rsid w:val="006C10CC"/>
    <w:rsid w:val="006C1AD2"/>
    <w:rsid w:val="006C2A11"/>
    <w:rsid w:val="006C442E"/>
    <w:rsid w:val="006C5C96"/>
    <w:rsid w:val="006C652E"/>
    <w:rsid w:val="006C6973"/>
    <w:rsid w:val="006C74F2"/>
    <w:rsid w:val="006C7B36"/>
    <w:rsid w:val="006C7C37"/>
    <w:rsid w:val="006D03F9"/>
    <w:rsid w:val="006D0529"/>
    <w:rsid w:val="006D1618"/>
    <w:rsid w:val="006D2A73"/>
    <w:rsid w:val="006D342D"/>
    <w:rsid w:val="006D37AF"/>
    <w:rsid w:val="006D4E1A"/>
    <w:rsid w:val="006D7CF6"/>
    <w:rsid w:val="006D7CFA"/>
    <w:rsid w:val="006D7FBD"/>
    <w:rsid w:val="006E115C"/>
    <w:rsid w:val="006E1B75"/>
    <w:rsid w:val="006E1C8C"/>
    <w:rsid w:val="006E1E33"/>
    <w:rsid w:val="006E2346"/>
    <w:rsid w:val="006E502A"/>
    <w:rsid w:val="006E53EE"/>
    <w:rsid w:val="006E764E"/>
    <w:rsid w:val="006E7BCB"/>
    <w:rsid w:val="006F1A88"/>
    <w:rsid w:val="006F207F"/>
    <w:rsid w:val="006F3347"/>
    <w:rsid w:val="006F4669"/>
    <w:rsid w:val="006F4F87"/>
    <w:rsid w:val="006F5ED5"/>
    <w:rsid w:val="006F6A76"/>
    <w:rsid w:val="006F7A83"/>
    <w:rsid w:val="006F7D28"/>
    <w:rsid w:val="006F7F43"/>
    <w:rsid w:val="00702977"/>
    <w:rsid w:val="00706BA3"/>
    <w:rsid w:val="0070730D"/>
    <w:rsid w:val="007076A8"/>
    <w:rsid w:val="007100B9"/>
    <w:rsid w:val="00710CE7"/>
    <w:rsid w:val="0071389F"/>
    <w:rsid w:val="00715068"/>
    <w:rsid w:val="00715CC1"/>
    <w:rsid w:val="0071743F"/>
    <w:rsid w:val="007207D0"/>
    <w:rsid w:val="00721304"/>
    <w:rsid w:val="00721C15"/>
    <w:rsid w:val="0072324F"/>
    <w:rsid w:val="00724C56"/>
    <w:rsid w:val="0072575C"/>
    <w:rsid w:val="007260C3"/>
    <w:rsid w:val="0072654F"/>
    <w:rsid w:val="00731473"/>
    <w:rsid w:val="00731808"/>
    <w:rsid w:val="00732F3E"/>
    <w:rsid w:val="007335A9"/>
    <w:rsid w:val="00733690"/>
    <w:rsid w:val="00734E66"/>
    <w:rsid w:val="00735B89"/>
    <w:rsid w:val="00736109"/>
    <w:rsid w:val="0073704D"/>
    <w:rsid w:val="0074201C"/>
    <w:rsid w:val="00743674"/>
    <w:rsid w:val="00743E2A"/>
    <w:rsid w:val="00745C70"/>
    <w:rsid w:val="00745FCA"/>
    <w:rsid w:val="00746902"/>
    <w:rsid w:val="00747DF9"/>
    <w:rsid w:val="00750FF9"/>
    <w:rsid w:val="00751629"/>
    <w:rsid w:val="007520AE"/>
    <w:rsid w:val="00753226"/>
    <w:rsid w:val="0075500F"/>
    <w:rsid w:val="00757748"/>
    <w:rsid w:val="00757B80"/>
    <w:rsid w:val="007628BD"/>
    <w:rsid w:val="00763160"/>
    <w:rsid w:val="0076439D"/>
    <w:rsid w:val="00766261"/>
    <w:rsid w:val="0076656F"/>
    <w:rsid w:val="00766595"/>
    <w:rsid w:val="00767498"/>
    <w:rsid w:val="0077022B"/>
    <w:rsid w:val="00775D79"/>
    <w:rsid w:val="007804A9"/>
    <w:rsid w:val="00780A05"/>
    <w:rsid w:val="00780CB3"/>
    <w:rsid w:val="0078169D"/>
    <w:rsid w:val="0078175E"/>
    <w:rsid w:val="00781819"/>
    <w:rsid w:val="007879B6"/>
    <w:rsid w:val="0079184E"/>
    <w:rsid w:val="00795536"/>
    <w:rsid w:val="007969A9"/>
    <w:rsid w:val="007A022B"/>
    <w:rsid w:val="007A2A7F"/>
    <w:rsid w:val="007A2B90"/>
    <w:rsid w:val="007A3542"/>
    <w:rsid w:val="007A370A"/>
    <w:rsid w:val="007A45F4"/>
    <w:rsid w:val="007A4A2B"/>
    <w:rsid w:val="007B279C"/>
    <w:rsid w:val="007B31E5"/>
    <w:rsid w:val="007B33B3"/>
    <w:rsid w:val="007B35BE"/>
    <w:rsid w:val="007B47EA"/>
    <w:rsid w:val="007B734B"/>
    <w:rsid w:val="007B79A1"/>
    <w:rsid w:val="007B7C5A"/>
    <w:rsid w:val="007B7E49"/>
    <w:rsid w:val="007C005B"/>
    <w:rsid w:val="007C0F32"/>
    <w:rsid w:val="007C1D17"/>
    <w:rsid w:val="007C300E"/>
    <w:rsid w:val="007C6D57"/>
    <w:rsid w:val="007C6E81"/>
    <w:rsid w:val="007D0063"/>
    <w:rsid w:val="007D20DF"/>
    <w:rsid w:val="007D6CF7"/>
    <w:rsid w:val="007D78C9"/>
    <w:rsid w:val="007E0071"/>
    <w:rsid w:val="007E1638"/>
    <w:rsid w:val="007E207E"/>
    <w:rsid w:val="007E54D0"/>
    <w:rsid w:val="007E5CB7"/>
    <w:rsid w:val="007E6DF3"/>
    <w:rsid w:val="007E7E19"/>
    <w:rsid w:val="007F08E9"/>
    <w:rsid w:val="007F0E2B"/>
    <w:rsid w:val="007F0E5D"/>
    <w:rsid w:val="007F5199"/>
    <w:rsid w:val="007F5B12"/>
    <w:rsid w:val="00800EAD"/>
    <w:rsid w:val="008023D2"/>
    <w:rsid w:val="0080384B"/>
    <w:rsid w:val="008048F2"/>
    <w:rsid w:val="0080612B"/>
    <w:rsid w:val="008074CD"/>
    <w:rsid w:val="0081019D"/>
    <w:rsid w:val="00812CEC"/>
    <w:rsid w:val="0081345A"/>
    <w:rsid w:val="008141B7"/>
    <w:rsid w:val="008156E7"/>
    <w:rsid w:val="00816307"/>
    <w:rsid w:val="00816B2A"/>
    <w:rsid w:val="00817217"/>
    <w:rsid w:val="00817F0B"/>
    <w:rsid w:val="00817F20"/>
    <w:rsid w:val="008202CC"/>
    <w:rsid w:val="0082059D"/>
    <w:rsid w:val="00820A13"/>
    <w:rsid w:val="00820B23"/>
    <w:rsid w:val="00820C38"/>
    <w:rsid w:val="00820C57"/>
    <w:rsid w:val="00822400"/>
    <w:rsid w:val="00823158"/>
    <w:rsid w:val="008245BB"/>
    <w:rsid w:val="00824DCB"/>
    <w:rsid w:val="0082571C"/>
    <w:rsid w:val="00826023"/>
    <w:rsid w:val="0082664F"/>
    <w:rsid w:val="008267FF"/>
    <w:rsid w:val="0082687B"/>
    <w:rsid w:val="00827885"/>
    <w:rsid w:val="008314F9"/>
    <w:rsid w:val="0083169F"/>
    <w:rsid w:val="00831C2C"/>
    <w:rsid w:val="008333B7"/>
    <w:rsid w:val="008336E6"/>
    <w:rsid w:val="00836966"/>
    <w:rsid w:val="00837655"/>
    <w:rsid w:val="0084003A"/>
    <w:rsid w:val="00840F08"/>
    <w:rsid w:val="008449B8"/>
    <w:rsid w:val="00845B70"/>
    <w:rsid w:val="00845D84"/>
    <w:rsid w:val="0084690A"/>
    <w:rsid w:val="00850525"/>
    <w:rsid w:val="008509CE"/>
    <w:rsid w:val="008525F5"/>
    <w:rsid w:val="00855075"/>
    <w:rsid w:val="00855983"/>
    <w:rsid w:val="00855E45"/>
    <w:rsid w:val="00856A7E"/>
    <w:rsid w:val="0085708A"/>
    <w:rsid w:val="00857A1A"/>
    <w:rsid w:val="0086106F"/>
    <w:rsid w:val="00862F37"/>
    <w:rsid w:val="008633AC"/>
    <w:rsid w:val="00863DB9"/>
    <w:rsid w:val="00864DE8"/>
    <w:rsid w:val="00865AC0"/>
    <w:rsid w:val="0086677B"/>
    <w:rsid w:val="00870FF9"/>
    <w:rsid w:val="008755B5"/>
    <w:rsid w:val="008760FC"/>
    <w:rsid w:val="00876288"/>
    <w:rsid w:val="00876DEF"/>
    <w:rsid w:val="008775B9"/>
    <w:rsid w:val="0088019C"/>
    <w:rsid w:val="00880CE6"/>
    <w:rsid w:val="008815B4"/>
    <w:rsid w:val="00884E48"/>
    <w:rsid w:val="00885910"/>
    <w:rsid w:val="00886222"/>
    <w:rsid w:val="0088700B"/>
    <w:rsid w:val="00887712"/>
    <w:rsid w:val="0089014E"/>
    <w:rsid w:val="00890F78"/>
    <w:rsid w:val="00891B16"/>
    <w:rsid w:val="008931AD"/>
    <w:rsid w:val="00893CC3"/>
    <w:rsid w:val="00896197"/>
    <w:rsid w:val="00897DFE"/>
    <w:rsid w:val="008A1179"/>
    <w:rsid w:val="008A1FC1"/>
    <w:rsid w:val="008A20E6"/>
    <w:rsid w:val="008A2C62"/>
    <w:rsid w:val="008A3FCF"/>
    <w:rsid w:val="008A4959"/>
    <w:rsid w:val="008A4AF3"/>
    <w:rsid w:val="008A5561"/>
    <w:rsid w:val="008A6F47"/>
    <w:rsid w:val="008B0CB5"/>
    <w:rsid w:val="008B21DC"/>
    <w:rsid w:val="008B2602"/>
    <w:rsid w:val="008B3CD0"/>
    <w:rsid w:val="008B3D8D"/>
    <w:rsid w:val="008B4064"/>
    <w:rsid w:val="008B42FD"/>
    <w:rsid w:val="008B45D8"/>
    <w:rsid w:val="008B46F4"/>
    <w:rsid w:val="008B4733"/>
    <w:rsid w:val="008B508E"/>
    <w:rsid w:val="008B78A1"/>
    <w:rsid w:val="008B7E37"/>
    <w:rsid w:val="008C171D"/>
    <w:rsid w:val="008C4C98"/>
    <w:rsid w:val="008C4DA7"/>
    <w:rsid w:val="008C5B2C"/>
    <w:rsid w:val="008C631F"/>
    <w:rsid w:val="008C63C3"/>
    <w:rsid w:val="008C74C9"/>
    <w:rsid w:val="008D0621"/>
    <w:rsid w:val="008D0793"/>
    <w:rsid w:val="008D2FDC"/>
    <w:rsid w:val="008D3D6D"/>
    <w:rsid w:val="008D4805"/>
    <w:rsid w:val="008D4989"/>
    <w:rsid w:val="008D50E5"/>
    <w:rsid w:val="008D5191"/>
    <w:rsid w:val="008D7162"/>
    <w:rsid w:val="008E101D"/>
    <w:rsid w:val="008E119A"/>
    <w:rsid w:val="008E6FD5"/>
    <w:rsid w:val="008E708D"/>
    <w:rsid w:val="008E7C50"/>
    <w:rsid w:val="008F55B5"/>
    <w:rsid w:val="008F60C7"/>
    <w:rsid w:val="008F7FBA"/>
    <w:rsid w:val="00901F0D"/>
    <w:rsid w:val="00902AFB"/>
    <w:rsid w:val="009036D7"/>
    <w:rsid w:val="009038BA"/>
    <w:rsid w:val="00903E59"/>
    <w:rsid w:val="00904D14"/>
    <w:rsid w:val="00912000"/>
    <w:rsid w:val="0091370D"/>
    <w:rsid w:val="00915308"/>
    <w:rsid w:val="009173A3"/>
    <w:rsid w:val="009215CF"/>
    <w:rsid w:val="009238AD"/>
    <w:rsid w:val="00924ADC"/>
    <w:rsid w:val="00924EA4"/>
    <w:rsid w:val="00925A99"/>
    <w:rsid w:val="00926968"/>
    <w:rsid w:val="00927CA6"/>
    <w:rsid w:val="00931C49"/>
    <w:rsid w:val="00931FC3"/>
    <w:rsid w:val="009322FE"/>
    <w:rsid w:val="00933282"/>
    <w:rsid w:val="0093371A"/>
    <w:rsid w:val="0093373F"/>
    <w:rsid w:val="0093462C"/>
    <w:rsid w:val="00935682"/>
    <w:rsid w:val="00935AD9"/>
    <w:rsid w:val="009360A9"/>
    <w:rsid w:val="0093695B"/>
    <w:rsid w:val="009413EC"/>
    <w:rsid w:val="0094208B"/>
    <w:rsid w:val="00942AA9"/>
    <w:rsid w:val="009436B4"/>
    <w:rsid w:val="00943E07"/>
    <w:rsid w:val="00945DFE"/>
    <w:rsid w:val="00950564"/>
    <w:rsid w:val="00951D00"/>
    <w:rsid w:val="00953472"/>
    <w:rsid w:val="009542E1"/>
    <w:rsid w:val="00954702"/>
    <w:rsid w:val="009573F0"/>
    <w:rsid w:val="009610FB"/>
    <w:rsid w:val="00962141"/>
    <w:rsid w:val="00962458"/>
    <w:rsid w:val="00963007"/>
    <w:rsid w:val="009638B8"/>
    <w:rsid w:val="00963DAD"/>
    <w:rsid w:val="00965BFA"/>
    <w:rsid w:val="00967BB7"/>
    <w:rsid w:val="009701F0"/>
    <w:rsid w:val="00971EA1"/>
    <w:rsid w:val="00972E37"/>
    <w:rsid w:val="00973751"/>
    <w:rsid w:val="009750D6"/>
    <w:rsid w:val="00977684"/>
    <w:rsid w:val="00977FC4"/>
    <w:rsid w:val="00982012"/>
    <w:rsid w:val="00990603"/>
    <w:rsid w:val="009909C7"/>
    <w:rsid w:val="009922BE"/>
    <w:rsid w:val="0099395B"/>
    <w:rsid w:val="00993A87"/>
    <w:rsid w:val="0099428E"/>
    <w:rsid w:val="00994325"/>
    <w:rsid w:val="0099640A"/>
    <w:rsid w:val="0099655B"/>
    <w:rsid w:val="00996A1F"/>
    <w:rsid w:val="00997272"/>
    <w:rsid w:val="009A034B"/>
    <w:rsid w:val="009A1FDC"/>
    <w:rsid w:val="009A2CBD"/>
    <w:rsid w:val="009A2F5B"/>
    <w:rsid w:val="009A2FBF"/>
    <w:rsid w:val="009A3B4C"/>
    <w:rsid w:val="009A49A5"/>
    <w:rsid w:val="009A5FCF"/>
    <w:rsid w:val="009A61A4"/>
    <w:rsid w:val="009A690A"/>
    <w:rsid w:val="009B0B5B"/>
    <w:rsid w:val="009B25CE"/>
    <w:rsid w:val="009B5C94"/>
    <w:rsid w:val="009B62A6"/>
    <w:rsid w:val="009C16C1"/>
    <w:rsid w:val="009C19A3"/>
    <w:rsid w:val="009C22AE"/>
    <w:rsid w:val="009C3669"/>
    <w:rsid w:val="009C3C8F"/>
    <w:rsid w:val="009C4528"/>
    <w:rsid w:val="009C4ABC"/>
    <w:rsid w:val="009C4FE8"/>
    <w:rsid w:val="009C6104"/>
    <w:rsid w:val="009C77F7"/>
    <w:rsid w:val="009D0EF8"/>
    <w:rsid w:val="009D0FF8"/>
    <w:rsid w:val="009D1BF6"/>
    <w:rsid w:val="009D2ED0"/>
    <w:rsid w:val="009D5301"/>
    <w:rsid w:val="009D7720"/>
    <w:rsid w:val="009E0885"/>
    <w:rsid w:val="009E18DE"/>
    <w:rsid w:val="009E70A1"/>
    <w:rsid w:val="009E7AE7"/>
    <w:rsid w:val="009F299B"/>
    <w:rsid w:val="009F33CA"/>
    <w:rsid w:val="009F4C6F"/>
    <w:rsid w:val="009F4E8A"/>
    <w:rsid w:val="009F4F48"/>
    <w:rsid w:val="009F686B"/>
    <w:rsid w:val="00A00E71"/>
    <w:rsid w:val="00A00EEC"/>
    <w:rsid w:val="00A0150D"/>
    <w:rsid w:val="00A01C1F"/>
    <w:rsid w:val="00A021CA"/>
    <w:rsid w:val="00A032AB"/>
    <w:rsid w:val="00A03642"/>
    <w:rsid w:val="00A0386A"/>
    <w:rsid w:val="00A03B17"/>
    <w:rsid w:val="00A04554"/>
    <w:rsid w:val="00A045D8"/>
    <w:rsid w:val="00A04D59"/>
    <w:rsid w:val="00A0547F"/>
    <w:rsid w:val="00A10F0A"/>
    <w:rsid w:val="00A1286A"/>
    <w:rsid w:val="00A13860"/>
    <w:rsid w:val="00A14168"/>
    <w:rsid w:val="00A14308"/>
    <w:rsid w:val="00A15EB3"/>
    <w:rsid w:val="00A169AA"/>
    <w:rsid w:val="00A169C2"/>
    <w:rsid w:val="00A21651"/>
    <w:rsid w:val="00A21DC6"/>
    <w:rsid w:val="00A2421E"/>
    <w:rsid w:val="00A263D5"/>
    <w:rsid w:val="00A26BF7"/>
    <w:rsid w:val="00A303FC"/>
    <w:rsid w:val="00A311FD"/>
    <w:rsid w:val="00A34156"/>
    <w:rsid w:val="00A34C31"/>
    <w:rsid w:val="00A35225"/>
    <w:rsid w:val="00A365F0"/>
    <w:rsid w:val="00A370C3"/>
    <w:rsid w:val="00A3783F"/>
    <w:rsid w:val="00A42F82"/>
    <w:rsid w:val="00A4479C"/>
    <w:rsid w:val="00A454D0"/>
    <w:rsid w:val="00A46138"/>
    <w:rsid w:val="00A475EA"/>
    <w:rsid w:val="00A51739"/>
    <w:rsid w:val="00A51F6B"/>
    <w:rsid w:val="00A5210C"/>
    <w:rsid w:val="00A52881"/>
    <w:rsid w:val="00A52AE2"/>
    <w:rsid w:val="00A536F2"/>
    <w:rsid w:val="00A558D6"/>
    <w:rsid w:val="00A55A43"/>
    <w:rsid w:val="00A55CD7"/>
    <w:rsid w:val="00A56049"/>
    <w:rsid w:val="00A567C1"/>
    <w:rsid w:val="00A57435"/>
    <w:rsid w:val="00A61B92"/>
    <w:rsid w:val="00A63319"/>
    <w:rsid w:val="00A63331"/>
    <w:rsid w:val="00A63D77"/>
    <w:rsid w:val="00A6421B"/>
    <w:rsid w:val="00A65B69"/>
    <w:rsid w:val="00A67929"/>
    <w:rsid w:val="00A71060"/>
    <w:rsid w:val="00A72444"/>
    <w:rsid w:val="00A72580"/>
    <w:rsid w:val="00A75807"/>
    <w:rsid w:val="00A768E4"/>
    <w:rsid w:val="00A77144"/>
    <w:rsid w:val="00A778A0"/>
    <w:rsid w:val="00A803CE"/>
    <w:rsid w:val="00A80A31"/>
    <w:rsid w:val="00A826B2"/>
    <w:rsid w:val="00A82DE7"/>
    <w:rsid w:val="00A8302D"/>
    <w:rsid w:val="00A840BD"/>
    <w:rsid w:val="00A85C7F"/>
    <w:rsid w:val="00A866D4"/>
    <w:rsid w:val="00A87517"/>
    <w:rsid w:val="00A91579"/>
    <w:rsid w:val="00A9173B"/>
    <w:rsid w:val="00A92F4A"/>
    <w:rsid w:val="00A93717"/>
    <w:rsid w:val="00A94550"/>
    <w:rsid w:val="00A952AB"/>
    <w:rsid w:val="00A9550E"/>
    <w:rsid w:val="00A95A82"/>
    <w:rsid w:val="00A96294"/>
    <w:rsid w:val="00AA07CF"/>
    <w:rsid w:val="00AA0DFD"/>
    <w:rsid w:val="00AA0FBB"/>
    <w:rsid w:val="00AA3380"/>
    <w:rsid w:val="00AA3F6E"/>
    <w:rsid w:val="00AA4B19"/>
    <w:rsid w:val="00AA52DA"/>
    <w:rsid w:val="00AA5AAE"/>
    <w:rsid w:val="00AA5F17"/>
    <w:rsid w:val="00AA75CC"/>
    <w:rsid w:val="00AA78FB"/>
    <w:rsid w:val="00AA7B71"/>
    <w:rsid w:val="00AB0902"/>
    <w:rsid w:val="00AB126E"/>
    <w:rsid w:val="00AB1945"/>
    <w:rsid w:val="00AB1D63"/>
    <w:rsid w:val="00AB217C"/>
    <w:rsid w:val="00AB3521"/>
    <w:rsid w:val="00AB41AD"/>
    <w:rsid w:val="00AB5A7D"/>
    <w:rsid w:val="00AB5CFD"/>
    <w:rsid w:val="00AB6795"/>
    <w:rsid w:val="00AB790E"/>
    <w:rsid w:val="00AB7B1A"/>
    <w:rsid w:val="00AC0AC3"/>
    <w:rsid w:val="00AC1E7D"/>
    <w:rsid w:val="00AC1EC6"/>
    <w:rsid w:val="00AC20B1"/>
    <w:rsid w:val="00AC2405"/>
    <w:rsid w:val="00AC2B0E"/>
    <w:rsid w:val="00AC3853"/>
    <w:rsid w:val="00AC575B"/>
    <w:rsid w:val="00AC77F0"/>
    <w:rsid w:val="00AD045C"/>
    <w:rsid w:val="00AD15C6"/>
    <w:rsid w:val="00AD3CFB"/>
    <w:rsid w:val="00AD57AD"/>
    <w:rsid w:val="00AD775D"/>
    <w:rsid w:val="00AD7CD5"/>
    <w:rsid w:val="00AE4ECB"/>
    <w:rsid w:val="00AE6EEC"/>
    <w:rsid w:val="00AE7A01"/>
    <w:rsid w:val="00AF0139"/>
    <w:rsid w:val="00AF184E"/>
    <w:rsid w:val="00AF22C5"/>
    <w:rsid w:val="00AF23FB"/>
    <w:rsid w:val="00AF3D7B"/>
    <w:rsid w:val="00AF5522"/>
    <w:rsid w:val="00AF5754"/>
    <w:rsid w:val="00AF5FF3"/>
    <w:rsid w:val="00AF6B61"/>
    <w:rsid w:val="00AF6FD9"/>
    <w:rsid w:val="00AF7F63"/>
    <w:rsid w:val="00B013DC"/>
    <w:rsid w:val="00B029AD"/>
    <w:rsid w:val="00B02D0B"/>
    <w:rsid w:val="00B03852"/>
    <w:rsid w:val="00B03BAF"/>
    <w:rsid w:val="00B06E8A"/>
    <w:rsid w:val="00B075C9"/>
    <w:rsid w:val="00B107D6"/>
    <w:rsid w:val="00B10E4F"/>
    <w:rsid w:val="00B11AA2"/>
    <w:rsid w:val="00B12C08"/>
    <w:rsid w:val="00B158B3"/>
    <w:rsid w:val="00B16DCF"/>
    <w:rsid w:val="00B17778"/>
    <w:rsid w:val="00B20AF2"/>
    <w:rsid w:val="00B2160A"/>
    <w:rsid w:val="00B22590"/>
    <w:rsid w:val="00B22AB3"/>
    <w:rsid w:val="00B25B8E"/>
    <w:rsid w:val="00B25BA4"/>
    <w:rsid w:val="00B25C33"/>
    <w:rsid w:val="00B26456"/>
    <w:rsid w:val="00B305C8"/>
    <w:rsid w:val="00B30FD9"/>
    <w:rsid w:val="00B31E88"/>
    <w:rsid w:val="00B32CB0"/>
    <w:rsid w:val="00B34808"/>
    <w:rsid w:val="00B3483D"/>
    <w:rsid w:val="00B3529F"/>
    <w:rsid w:val="00B354F4"/>
    <w:rsid w:val="00B36D7F"/>
    <w:rsid w:val="00B402F2"/>
    <w:rsid w:val="00B40A70"/>
    <w:rsid w:val="00B40D4B"/>
    <w:rsid w:val="00B44BE8"/>
    <w:rsid w:val="00B45980"/>
    <w:rsid w:val="00B54A3B"/>
    <w:rsid w:val="00B54F55"/>
    <w:rsid w:val="00B554EA"/>
    <w:rsid w:val="00B561C0"/>
    <w:rsid w:val="00B57DAA"/>
    <w:rsid w:val="00B60902"/>
    <w:rsid w:val="00B61479"/>
    <w:rsid w:val="00B6399E"/>
    <w:rsid w:val="00B63B19"/>
    <w:rsid w:val="00B65785"/>
    <w:rsid w:val="00B65866"/>
    <w:rsid w:val="00B678EC"/>
    <w:rsid w:val="00B741EC"/>
    <w:rsid w:val="00B7484E"/>
    <w:rsid w:val="00B74A18"/>
    <w:rsid w:val="00B8139E"/>
    <w:rsid w:val="00B81917"/>
    <w:rsid w:val="00B81D1E"/>
    <w:rsid w:val="00B8236A"/>
    <w:rsid w:val="00B82577"/>
    <w:rsid w:val="00B82DCD"/>
    <w:rsid w:val="00B83763"/>
    <w:rsid w:val="00B84263"/>
    <w:rsid w:val="00B8456B"/>
    <w:rsid w:val="00B85734"/>
    <w:rsid w:val="00B86BDE"/>
    <w:rsid w:val="00B90D7D"/>
    <w:rsid w:val="00B9100E"/>
    <w:rsid w:val="00B9168F"/>
    <w:rsid w:val="00B91B0B"/>
    <w:rsid w:val="00B92ACC"/>
    <w:rsid w:val="00B93285"/>
    <w:rsid w:val="00B93DBD"/>
    <w:rsid w:val="00B941E0"/>
    <w:rsid w:val="00B942FF"/>
    <w:rsid w:val="00B94A9B"/>
    <w:rsid w:val="00B95705"/>
    <w:rsid w:val="00B95A8C"/>
    <w:rsid w:val="00B969C5"/>
    <w:rsid w:val="00B976BA"/>
    <w:rsid w:val="00BA0387"/>
    <w:rsid w:val="00BA0909"/>
    <w:rsid w:val="00BA18E5"/>
    <w:rsid w:val="00BA3DCC"/>
    <w:rsid w:val="00BA4680"/>
    <w:rsid w:val="00BA47B6"/>
    <w:rsid w:val="00BA53B9"/>
    <w:rsid w:val="00BA543F"/>
    <w:rsid w:val="00BA6F00"/>
    <w:rsid w:val="00BB03F5"/>
    <w:rsid w:val="00BB1C9E"/>
    <w:rsid w:val="00BB1F4A"/>
    <w:rsid w:val="00BB2D45"/>
    <w:rsid w:val="00BB44E7"/>
    <w:rsid w:val="00BB4DBD"/>
    <w:rsid w:val="00BB501A"/>
    <w:rsid w:val="00BC081F"/>
    <w:rsid w:val="00BC2D72"/>
    <w:rsid w:val="00BC36E4"/>
    <w:rsid w:val="00BC480C"/>
    <w:rsid w:val="00BC4BC4"/>
    <w:rsid w:val="00BD21DE"/>
    <w:rsid w:val="00BD4777"/>
    <w:rsid w:val="00BD4D3D"/>
    <w:rsid w:val="00BD7156"/>
    <w:rsid w:val="00BD7B21"/>
    <w:rsid w:val="00BE0531"/>
    <w:rsid w:val="00BE088C"/>
    <w:rsid w:val="00BE34CA"/>
    <w:rsid w:val="00BE455B"/>
    <w:rsid w:val="00BE545E"/>
    <w:rsid w:val="00BE5A75"/>
    <w:rsid w:val="00BE603F"/>
    <w:rsid w:val="00BE734F"/>
    <w:rsid w:val="00BF0218"/>
    <w:rsid w:val="00BF08A0"/>
    <w:rsid w:val="00BF0F32"/>
    <w:rsid w:val="00BF1492"/>
    <w:rsid w:val="00BF14E3"/>
    <w:rsid w:val="00BF3864"/>
    <w:rsid w:val="00BF536F"/>
    <w:rsid w:val="00BF554F"/>
    <w:rsid w:val="00BF798A"/>
    <w:rsid w:val="00C004DA"/>
    <w:rsid w:val="00C012CD"/>
    <w:rsid w:val="00C02B66"/>
    <w:rsid w:val="00C0508A"/>
    <w:rsid w:val="00C05B3D"/>
    <w:rsid w:val="00C05E5D"/>
    <w:rsid w:val="00C13451"/>
    <w:rsid w:val="00C13882"/>
    <w:rsid w:val="00C17BE5"/>
    <w:rsid w:val="00C20A2A"/>
    <w:rsid w:val="00C2187B"/>
    <w:rsid w:val="00C21A6A"/>
    <w:rsid w:val="00C2283D"/>
    <w:rsid w:val="00C233C8"/>
    <w:rsid w:val="00C24317"/>
    <w:rsid w:val="00C25984"/>
    <w:rsid w:val="00C25A5C"/>
    <w:rsid w:val="00C269C3"/>
    <w:rsid w:val="00C26A1A"/>
    <w:rsid w:val="00C276A3"/>
    <w:rsid w:val="00C309C6"/>
    <w:rsid w:val="00C317D8"/>
    <w:rsid w:val="00C3221E"/>
    <w:rsid w:val="00C32373"/>
    <w:rsid w:val="00C349E2"/>
    <w:rsid w:val="00C34EC3"/>
    <w:rsid w:val="00C358DC"/>
    <w:rsid w:val="00C36E69"/>
    <w:rsid w:val="00C402F7"/>
    <w:rsid w:val="00C428CD"/>
    <w:rsid w:val="00C43664"/>
    <w:rsid w:val="00C43D11"/>
    <w:rsid w:val="00C4549B"/>
    <w:rsid w:val="00C5071C"/>
    <w:rsid w:val="00C50E59"/>
    <w:rsid w:val="00C516E1"/>
    <w:rsid w:val="00C525D1"/>
    <w:rsid w:val="00C54A3C"/>
    <w:rsid w:val="00C5528E"/>
    <w:rsid w:val="00C55B40"/>
    <w:rsid w:val="00C5686C"/>
    <w:rsid w:val="00C62376"/>
    <w:rsid w:val="00C62FDC"/>
    <w:rsid w:val="00C63829"/>
    <w:rsid w:val="00C6723D"/>
    <w:rsid w:val="00C6747F"/>
    <w:rsid w:val="00C67683"/>
    <w:rsid w:val="00C72EFB"/>
    <w:rsid w:val="00C73815"/>
    <w:rsid w:val="00C751CF"/>
    <w:rsid w:val="00C76A3C"/>
    <w:rsid w:val="00C76A5E"/>
    <w:rsid w:val="00C77147"/>
    <w:rsid w:val="00C81C51"/>
    <w:rsid w:val="00C82500"/>
    <w:rsid w:val="00C8383A"/>
    <w:rsid w:val="00C84632"/>
    <w:rsid w:val="00C854A8"/>
    <w:rsid w:val="00C857DB"/>
    <w:rsid w:val="00C85861"/>
    <w:rsid w:val="00C85C40"/>
    <w:rsid w:val="00C86B28"/>
    <w:rsid w:val="00C872DD"/>
    <w:rsid w:val="00C87C97"/>
    <w:rsid w:val="00C91F7C"/>
    <w:rsid w:val="00C92676"/>
    <w:rsid w:val="00C92A8D"/>
    <w:rsid w:val="00C93B37"/>
    <w:rsid w:val="00C93DF7"/>
    <w:rsid w:val="00C96747"/>
    <w:rsid w:val="00C97604"/>
    <w:rsid w:val="00CA283D"/>
    <w:rsid w:val="00CA2B5B"/>
    <w:rsid w:val="00CA2C0E"/>
    <w:rsid w:val="00CA306A"/>
    <w:rsid w:val="00CA30A5"/>
    <w:rsid w:val="00CA3191"/>
    <w:rsid w:val="00CA454A"/>
    <w:rsid w:val="00CA4866"/>
    <w:rsid w:val="00CA5ED6"/>
    <w:rsid w:val="00CA64E0"/>
    <w:rsid w:val="00CA6AB9"/>
    <w:rsid w:val="00CB0223"/>
    <w:rsid w:val="00CB0DCF"/>
    <w:rsid w:val="00CB111B"/>
    <w:rsid w:val="00CB1FC8"/>
    <w:rsid w:val="00CB2B4C"/>
    <w:rsid w:val="00CB6FB5"/>
    <w:rsid w:val="00CB733D"/>
    <w:rsid w:val="00CC0A37"/>
    <w:rsid w:val="00CC11C2"/>
    <w:rsid w:val="00CC32D5"/>
    <w:rsid w:val="00CC3334"/>
    <w:rsid w:val="00CC36E7"/>
    <w:rsid w:val="00CC4006"/>
    <w:rsid w:val="00CC4009"/>
    <w:rsid w:val="00CC4EC1"/>
    <w:rsid w:val="00CC5BE8"/>
    <w:rsid w:val="00CD0621"/>
    <w:rsid w:val="00CD0974"/>
    <w:rsid w:val="00CD1682"/>
    <w:rsid w:val="00CD2547"/>
    <w:rsid w:val="00CD37D5"/>
    <w:rsid w:val="00CD39EB"/>
    <w:rsid w:val="00CD46AB"/>
    <w:rsid w:val="00CD4767"/>
    <w:rsid w:val="00CD62D2"/>
    <w:rsid w:val="00CD7938"/>
    <w:rsid w:val="00CE14F0"/>
    <w:rsid w:val="00CE2ACD"/>
    <w:rsid w:val="00CE2D9F"/>
    <w:rsid w:val="00CE5D07"/>
    <w:rsid w:val="00CE65D7"/>
    <w:rsid w:val="00CE7316"/>
    <w:rsid w:val="00CE7649"/>
    <w:rsid w:val="00CF11FA"/>
    <w:rsid w:val="00CF2689"/>
    <w:rsid w:val="00CF273F"/>
    <w:rsid w:val="00CF2BAB"/>
    <w:rsid w:val="00CF3826"/>
    <w:rsid w:val="00CF39E3"/>
    <w:rsid w:val="00CF3D23"/>
    <w:rsid w:val="00CF3DD3"/>
    <w:rsid w:val="00CF429B"/>
    <w:rsid w:val="00CF590A"/>
    <w:rsid w:val="00CF6270"/>
    <w:rsid w:val="00D01F7B"/>
    <w:rsid w:val="00D0226F"/>
    <w:rsid w:val="00D0430F"/>
    <w:rsid w:val="00D06158"/>
    <w:rsid w:val="00D070CD"/>
    <w:rsid w:val="00D077FF"/>
    <w:rsid w:val="00D11A6B"/>
    <w:rsid w:val="00D11E90"/>
    <w:rsid w:val="00D13F32"/>
    <w:rsid w:val="00D1631D"/>
    <w:rsid w:val="00D21E3F"/>
    <w:rsid w:val="00D24F09"/>
    <w:rsid w:val="00D25501"/>
    <w:rsid w:val="00D2616A"/>
    <w:rsid w:val="00D31485"/>
    <w:rsid w:val="00D315B0"/>
    <w:rsid w:val="00D33B3B"/>
    <w:rsid w:val="00D3469D"/>
    <w:rsid w:val="00D34760"/>
    <w:rsid w:val="00D34F80"/>
    <w:rsid w:val="00D3569F"/>
    <w:rsid w:val="00D41F04"/>
    <w:rsid w:val="00D41F71"/>
    <w:rsid w:val="00D42E58"/>
    <w:rsid w:val="00D43989"/>
    <w:rsid w:val="00D441A3"/>
    <w:rsid w:val="00D5162D"/>
    <w:rsid w:val="00D54206"/>
    <w:rsid w:val="00D5427D"/>
    <w:rsid w:val="00D542E8"/>
    <w:rsid w:val="00D56265"/>
    <w:rsid w:val="00D56614"/>
    <w:rsid w:val="00D56A57"/>
    <w:rsid w:val="00D5788C"/>
    <w:rsid w:val="00D57E91"/>
    <w:rsid w:val="00D624CB"/>
    <w:rsid w:val="00D6355A"/>
    <w:rsid w:val="00D638E6"/>
    <w:rsid w:val="00D64355"/>
    <w:rsid w:val="00D65424"/>
    <w:rsid w:val="00D6556A"/>
    <w:rsid w:val="00D6784C"/>
    <w:rsid w:val="00D678D7"/>
    <w:rsid w:val="00D67E59"/>
    <w:rsid w:val="00D75F27"/>
    <w:rsid w:val="00D76453"/>
    <w:rsid w:val="00D806CF"/>
    <w:rsid w:val="00D841B7"/>
    <w:rsid w:val="00D864E0"/>
    <w:rsid w:val="00D86B3B"/>
    <w:rsid w:val="00D87B1D"/>
    <w:rsid w:val="00D926A1"/>
    <w:rsid w:val="00D9295D"/>
    <w:rsid w:val="00D92DED"/>
    <w:rsid w:val="00D93240"/>
    <w:rsid w:val="00D97CD5"/>
    <w:rsid w:val="00D97DE1"/>
    <w:rsid w:val="00DA13A8"/>
    <w:rsid w:val="00DA1BFE"/>
    <w:rsid w:val="00DA1E1B"/>
    <w:rsid w:val="00DA2364"/>
    <w:rsid w:val="00DA2659"/>
    <w:rsid w:val="00DA4D69"/>
    <w:rsid w:val="00DA62EE"/>
    <w:rsid w:val="00DA6534"/>
    <w:rsid w:val="00DA676A"/>
    <w:rsid w:val="00DA6BC0"/>
    <w:rsid w:val="00DA6EF2"/>
    <w:rsid w:val="00DA7658"/>
    <w:rsid w:val="00DB04D6"/>
    <w:rsid w:val="00DB0689"/>
    <w:rsid w:val="00DB0BDA"/>
    <w:rsid w:val="00DB0E90"/>
    <w:rsid w:val="00DB1547"/>
    <w:rsid w:val="00DB1FDA"/>
    <w:rsid w:val="00DB2A14"/>
    <w:rsid w:val="00DB59B4"/>
    <w:rsid w:val="00DB682A"/>
    <w:rsid w:val="00DB6EE9"/>
    <w:rsid w:val="00DC2DC8"/>
    <w:rsid w:val="00DC34C6"/>
    <w:rsid w:val="00DC557A"/>
    <w:rsid w:val="00DC5C9D"/>
    <w:rsid w:val="00DC68F7"/>
    <w:rsid w:val="00DC6D21"/>
    <w:rsid w:val="00DD027C"/>
    <w:rsid w:val="00DD406B"/>
    <w:rsid w:val="00DD5531"/>
    <w:rsid w:val="00DD574B"/>
    <w:rsid w:val="00DD6049"/>
    <w:rsid w:val="00DD7408"/>
    <w:rsid w:val="00DE016B"/>
    <w:rsid w:val="00DE260B"/>
    <w:rsid w:val="00DE3C3A"/>
    <w:rsid w:val="00DE3DD1"/>
    <w:rsid w:val="00DE406B"/>
    <w:rsid w:val="00DE4906"/>
    <w:rsid w:val="00DE6213"/>
    <w:rsid w:val="00DE63E9"/>
    <w:rsid w:val="00DE683A"/>
    <w:rsid w:val="00DE789F"/>
    <w:rsid w:val="00DE7BCA"/>
    <w:rsid w:val="00DF0F3E"/>
    <w:rsid w:val="00DF2DB9"/>
    <w:rsid w:val="00DF2E52"/>
    <w:rsid w:val="00DF317E"/>
    <w:rsid w:val="00DF37AA"/>
    <w:rsid w:val="00DF4CA9"/>
    <w:rsid w:val="00DF4CC4"/>
    <w:rsid w:val="00DF52E7"/>
    <w:rsid w:val="00DF6784"/>
    <w:rsid w:val="00DF6B60"/>
    <w:rsid w:val="00E007D3"/>
    <w:rsid w:val="00E018C2"/>
    <w:rsid w:val="00E025F6"/>
    <w:rsid w:val="00E04FA8"/>
    <w:rsid w:val="00E05D80"/>
    <w:rsid w:val="00E0659C"/>
    <w:rsid w:val="00E065AC"/>
    <w:rsid w:val="00E0694A"/>
    <w:rsid w:val="00E06B89"/>
    <w:rsid w:val="00E06C0F"/>
    <w:rsid w:val="00E0744A"/>
    <w:rsid w:val="00E0768B"/>
    <w:rsid w:val="00E076DB"/>
    <w:rsid w:val="00E07756"/>
    <w:rsid w:val="00E078EF"/>
    <w:rsid w:val="00E10765"/>
    <w:rsid w:val="00E1093D"/>
    <w:rsid w:val="00E12D00"/>
    <w:rsid w:val="00E13144"/>
    <w:rsid w:val="00E138B7"/>
    <w:rsid w:val="00E13E9E"/>
    <w:rsid w:val="00E14A3E"/>
    <w:rsid w:val="00E14C10"/>
    <w:rsid w:val="00E15EAD"/>
    <w:rsid w:val="00E162BB"/>
    <w:rsid w:val="00E16970"/>
    <w:rsid w:val="00E17878"/>
    <w:rsid w:val="00E2517D"/>
    <w:rsid w:val="00E2579F"/>
    <w:rsid w:val="00E25E63"/>
    <w:rsid w:val="00E2669C"/>
    <w:rsid w:val="00E26D09"/>
    <w:rsid w:val="00E26E37"/>
    <w:rsid w:val="00E30B7B"/>
    <w:rsid w:val="00E3155D"/>
    <w:rsid w:val="00E31D26"/>
    <w:rsid w:val="00E3694A"/>
    <w:rsid w:val="00E37573"/>
    <w:rsid w:val="00E377E9"/>
    <w:rsid w:val="00E377F2"/>
    <w:rsid w:val="00E40A62"/>
    <w:rsid w:val="00E41610"/>
    <w:rsid w:val="00E4238A"/>
    <w:rsid w:val="00E423D3"/>
    <w:rsid w:val="00E43741"/>
    <w:rsid w:val="00E44850"/>
    <w:rsid w:val="00E44FCA"/>
    <w:rsid w:val="00E45961"/>
    <w:rsid w:val="00E47802"/>
    <w:rsid w:val="00E5163B"/>
    <w:rsid w:val="00E533A3"/>
    <w:rsid w:val="00E53ADE"/>
    <w:rsid w:val="00E562E1"/>
    <w:rsid w:val="00E5686C"/>
    <w:rsid w:val="00E57F07"/>
    <w:rsid w:val="00E61646"/>
    <w:rsid w:val="00E63EF0"/>
    <w:rsid w:val="00E65199"/>
    <w:rsid w:val="00E66A9B"/>
    <w:rsid w:val="00E66EF8"/>
    <w:rsid w:val="00E671D3"/>
    <w:rsid w:val="00E673E1"/>
    <w:rsid w:val="00E711CE"/>
    <w:rsid w:val="00E71501"/>
    <w:rsid w:val="00E71EE4"/>
    <w:rsid w:val="00E72496"/>
    <w:rsid w:val="00E73A79"/>
    <w:rsid w:val="00E73E1E"/>
    <w:rsid w:val="00E74628"/>
    <w:rsid w:val="00E74F18"/>
    <w:rsid w:val="00E756BB"/>
    <w:rsid w:val="00E764A1"/>
    <w:rsid w:val="00E7669B"/>
    <w:rsid w:val="00E76D5D"/>
    <w:rsid w:val="00E80373"/>
    <w:rsid w:val="00E80E88"/>
    <w:rsid w:val="00E81849"/>
    <w:rsid w:val="00E82C64"/>
    <w:rsid w:val="00E82F14"/>
    <w:rsid w:val="00E8330A"/>
    <w:rsid w:val="00E84B46"/>
    <w:rsid w:val="00E84F1D"/>
    <w:rsid w:val="00E86356"/>
    <w:rsid w:val="00E863EF"/>
    <w:rsid w:val="00E90B1B"/>
    <w:rsid w:val="00E919E3"/>
    <w:rsid w:val="00E92CA4"/>
    <w:rsid w:val="00E930B8"/>
    <w:rsid w:val="00E93B4D"/>
    <w:rsid w:val="00E94748"/>
    <w:rsid w:val="00E94C1F"/>
    <w:rsid w:val="00E94DF6"/>
    <w:rsid w:val="00E9567C"/>
    <w:rsid w:val="00E9663E"/>
    <w:rsid w:val="00E96E8F"/>
    <w:rsid w:val="00EA0AC5"/>
    <w:rsid w:val="00EA0D8B"/>
    <w:rsid w:val="00EA13EA"/>
    <w:rsid w:val="00EA2276"/>
    <w:rsid w:val="00EA288A"/>
    <w:rsid w:val="00EA2ECB"/>
    <w:rsid w:val="00EA5486"/>
    <w:rsid w:val="00EA5871"/>
    <w:rsid w:val="00EA6211"/>
    <w:rsid w:val="00EA6C8D"/>
    <w:rsid w:val="00EA6E08"/>
    <w:rsid w:val="00EA7228"/>
    <w:rsid w:val="00EA7960"/>
    <w:rsid w:val="00EA7C71"/>
    <w:rsid w:val="00EA7CCD"/>
    <w:rsid w:val="00EB02BA"/>
    <w:rsid w:val="00EB12B0"/>
    <w:rsid w:val="00EB3A0D"/>
    <w:rsid w:val="00EB3CAC"/>
    <w:rsid w:val="00EB4495"/>
    <w:rsid w:val="00EB5FC3"/>
    <w:rsid w:val="00EB6CE1"/>
    <w:rsid w:val="00EB7F76"/>
    <w:rsid w:val="00EC085E"/>
    <w:rsid w:val="00EC09D5"/>
    <w:rsid w:val="00EC1ECD"/>
    <w:rsid w:val="00EC2CDC"/>
    <w:rsid w:val="00EC307C"/>
    <w:rsid w:val="00EC3294"/>
    <w:rsid w:val="00EC39EC"/>
    <w:rsid w:val="00EC3A68"/>
    <w:rsid w:val="00EC3EE3"/>
    <w:rsid w:val="00EC710D"/>
    <w:rsid w:val="00ED1093"/>
    <w:rsid w:val="00ED3A2A"/>
    <w:rsid w:val="00ED4C9A"/>
    <w:rsid w:val="00ED51DA"/>
    <w:rsid w:val="00ED6307"/>
    <w:rsid w:val="00ED6D16"/>
    <w:rsid w:val="00ED767E"/>
    <w:rsid w:val="00ED797F"/>
    <w:rsid w:val="00EE1C29"/>
    <w:rsid w:val="00EE2150"/>
    <w:rsid w:val="00EE2B4F"/>
    <w:rsid w:val="00EE329A"/>
    <w:rsid w:val="00EE5DA9"/>
    <w:rsid w:val="00EE6C1E"/>
    <w:rsid w:val="00EF1F98"/>
    <w:rsid w:val="00EF2541"/>
    <w:rsid w:val="00EF27BC"/>
    <w:rsid w:val="00EF37A0"/>
    <w:rsid w:val="00F006F2"/>
    <w:rsid w:val="00F0209A"/>
    <w:rsid w:val="00F0365B"/>
    <w:rsid w:val="00F041C2"/>
    <w:rsid w:val="00F075BF"/>
    <w:rsid w:val="00F07EDC"/>
    <w:rsid w:val="00F11642"/>
    <w:rsid w:val="00F15B9E"/>
    <w:rsid w:val="00F169D0"/>
    <w:rsid w:val="00F16ED2"/>
    <w:rsid w:val="00F24FF8"/>
    <w:rsid w:val="00F26912"/>
    <w:rsid w:val="00F27714"/>
    <w:rsid w:val="00F3093F"/>
    <w:rsid w:val="00F32F2D"/>
    <w:rsid w:val="00F344A5"/>
    <w:rsid w:val="00F34B47"/>
    <w:rsid w:val="00F34EE4"/>
    <w:rsid w:val="00F37B98"/>
    <w:rsid w:val="00F44A55"/>
    <w:rsid w:val="00F44D55"/>
    <w:rsid w:val="00F46190"/>
    <w:rsid w:val="00F50B95"/>
    <w:rsid w:val="00F51054"/>
    <w:rsid w:val="00F512D9"/>
    <w:rsid w:val="00F522C5"/>
    <w:rsid w:val="00F54C67"/>
    <w:rsid w:val="00F54D44"/>
    <w:rsid w:val="00F55DF2"/>
    <w:rsid w:val="00F561F1"/>
    <w:rsid w:val="00F57C6E"/>
    <w:rsid w:val="00F607F3"/>
    <w:rsid w:val="00F61C8C"/>
    <w:rsid w:val="00F620EA"/>
    <w:rsid w:val="00F632D1"/>
    <w:rsid w:val="00F64771"/>
    <w:rsid w:val="00F66799"/>
    <w:rsid w:val="00F70C56"/>
    <w:rsid w:val="00F712E5"/>
    <w:rsid w:val="00F716B4"/>
    <w:rsid w:val="00F71C3A"/>
    <w:rsid w:val="00F7308B"/>
    <w:rsid w:val="00F7311C"/>
    <w:rsid w:val="00F73C3E"/>
    <w:rsid w:val="00F74CC4"/>
    <w:rsid w:val="00F75897"/>
    <w:rsid w:val="00F75998"/>
    <w:rsid w:val="00F764DE"/>
    <w:rsid w:val="00F77CDA"/>
    <w:rsid w:val="00F80222"/>
    <w:rsid w:val="00F81F5D"/>
    <w:rsid w:val="00F840FF"/>
    <w:rsid w:val="00F86C10"/>
    <w:rsid w:val="00F86CC3"/>
    <w:rsid w:val="00F87A23"/>
    <w:rsid w:val="00F90296"/>
    <w:rsid w:val="00F913E9"/>
    <w:rsid w:val="00F9248F"/>
    <w:rsid w:val="00F93FE7"/>
    <w:rsid w:val="00F95B42"/>
    <w:rsid w:val="00F97142"/>
    <w:rsid w:val="00F9752B"/>
    <w:rsid w:val="00FA06AD"/>
    <w:rsid w:val="00FA198C"/>
    <w:rsid w:val="00FA6711"/>
    <w:rsid w:val="00FA7B6C"/>
    <w:rsid w:val="00FB1DD3"/>
    <w:rsid w:val="00FB1DD8"/>
    <w:rsid w:val="00FB202D"/>
    <w:rsid w:val="00FB22FB"/>
    <w:rsid w:val="00FB2BFE"/>
    <w:rsid w:val="00FB5005"/>
    <w:rsid w:val="00FB6100"/>
    <w:rsid w:val="00FC0F6E"/>
    <w:rsid w:val="00FC1EBA"/>
    <w:rsid w:val="00FC3E86"/>
    <w:rsid w:val="00FC668E"/>
    <w:rsid w:val="00FC6BC5"/>
    <w:rsid w:val="00FD0E65"/>
    <w:rsid w:val="00FD1BCF"/>
    <w:rsid w:val="00FD2604"/>
    <w:rsid w:val="00FD2961"/>
    <w:rsid w:val="00FD2AEF"/>
    <w:rsid w:val="00FD45FD"/>
    <w:rsid w:val="00FE5994"/>
    <w:rsid w:val="00FE62BE"/>
    <w:rsid w:val="00FE7839"/>
    <w:rsid w:val="00FF0AE7"/>
    <w:rsid w:val="00FF4339"/>
    <w:rsid w:val="00FF5580"/>
    <w:rsid w:val="00FF5A76"/>
    <w:rsid w:val="00FF5AAF"/>
    <w:rsid w:val="00FF6756"/>
    <w:rsid w:val="00FF7410"/>
    <w:rsid w:val="00FF7F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 List"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CC4"/>
    <w:pPr>
      <w:spacing w:after="200" w:line="276" w:lineRule="auto"/>
    </w:pPr>
    <w:rPr>
      <w:rFonts w:cs="Calibri"/>
      <w:sz w:val="22"/>
      <w:szCs w:val="22"/>
    </w:rPr>
  </w:style>
  <w:style w:type="paragraph" w:styleId="Heading1">
    <w:name w:val="heading 1"/>
    <w:basedOn w:val="Normal"/>
    <w:next w:val="Normal"/>
    <w:link w:val="Heading1Char"/>
    <w:qFormat/>
    <w:locked/>
    <w:rsid w:val="003708C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locked/>
    <w:rsid w:val="003708CA"/>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nhideWhenUsed/>
    <w:qFormat/>
    <w:locked/>
    <w:rsid w:val="00DA2364"/>
    <w:pPr>
      <w:keepNext/>
      <w:keepLines/>
      <w:spacing w:before="200" w:after="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703E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70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03EE"/>
    <w:rPr>
      <w:rFonts w:ascii="Tahoma" w:hAnsi="Tahoma" w:cs="Tahoma"/>
      <w:sz w:val="16"/>
      <w:szCs w:val="16"/>
    </w:rPr>
  </w:style>
  <w:style w:type="paragraph" w:styleId="ListParagraph">
    <w:name w:val="List Paragraph"/>
    <w:basedOn w:val="Normal"/>
    <w:uiPriority w:val="34"/>
    <w:qFormat/>
    <w:rsid w:val="00C05B3D"/>
    <w:pPr>
      <w:ind w:left="720"/>
    </w:pPr>
  </w:style>
  <w:style w:type="character" w:styleId="Emphasis">
    <w:name w:val="Emphasis"/>
    <w:basedOn w:val="DefaultParagraphFont"/>
    <w:qFormat/>
    <w:locked/>
    <w:rsid w:val="00E05D80"/>
    <w:rPr>
      <w:i/>
      <w:iCs/>
    </w:rPr>
  </w:style>
  <w:style w:type="character" w:customStyle="1" w:styleId="Heading3Char">
    <w:name w:val="Heading 3 Char"/>
    <w:basedOn w:val="DefaultParagraphFont"/>
    <w:link w:val="Heading3"/>
    <w:rsid w:val="00DA2364"/>
    <w:rPr>
      <w:rFonts w:ascii="Cambria" w:hAnsi="Cambria"/>
      <w:b/>
      <w:bCs/>
      <w:color w:val="4F81BD"/>
      <w:sz w:val="22"/>
      <w:szCs w:val="22"/>
    </w:rPr>
  </w:style>
  <w:style w:type="character" w:customStyle="1" w:styleId="Heading1Char">
    <w:name w:val="Heading 1 Char"/>
    <w:basedOn w:val="DefaultParagraphFont"/>
    <w:link w:val="Heading1"/>
    <w:rsid w:val="003708C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3708CA"/>
    <w:rPr>
      <w:rFonts w:ascii="Cambria" w:eastAsia="Times New Roman" w:hAnsi="Cambria" w:cs="Times New Roman"/>
      <w:b/>
      <w:bCs/>
      <w:i/>
      <w:iCs/>
      <w:sz w:val="28"/>
      <w:szCs w:val="28"/>
    </w:rPr>
  </w:style>
  <w:style w:type="paragraph" w:styleId="NormalWeb">
    <w:name w:val="Normal (Web)"/>
    <w:basedOn w:val="Normal"/>
    <w:uiPriority w:val="99"/>
    <w:unhideWhenUsed/>
    <w:rsid w:val="003708CA"/>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locked/>
    <w:rsid w:val="003708CA"/>
    <w:rPr>
      <w:b/>
      <w:bCs/>
    </w:rPr>
  </w:style>
  <w:style w:type="character" w:customStyle="1" w:styleId="apple-converted-space">
    <w:name w:val="apple-converted-space"/>
    <w:basedOn w:val="DefaultParagraphFont"/>
    <w:rsid w:val="003708CA"/>
  </w:style>
  <w:style w:type="paragraph" w:customStyle="1" w:styleId="muted">
    <w:name w:val="muted"/>
    <w:basedOn w:val="Normal"/>
    <w:rsid w:val="003708CA"/>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3708CA"/>
    <w:rPr>
      <w:color w:val="0000FF"/>
      <w:u w:val="single"/>
    </w:rPr>
  </w:style>
  <w:style w:type="paragraph" w:styleId="Header">
    <w:name w:val="header"/>
    <w:basedOn w:val="Normal"/>
    <w:link w:val="HeaderChar"/>
    <w:uiPriority w:val="99"/>
    <w:semiHidden/>
    <w:unhideWhenUsed/>
    <w:rsid w:val="001F42D7"/>
    <w:pPr>
      <w:tabs>
        <w:tab w:val="center" w:pos="4535"/>
        <w:tab w:val="right" w:pos="9071"/>
      </w:tabs>
    </w:pPr>
  </w:style>
  <w:style w:type="character" w:customStyle="1" w:styleId="HeaderChar">
    <w:name w:val="Header Char"/>
    <w:basedOn w:val="DefaultParagraphFont"/>
    <w:link w:val="Header"/>
    <w:uiPriority w:val="99"/>
    <w:semiHidden/>
    <w:rsid w:val="001F42D7"/>
    <w:rPr>
      <w:rFonts w:cs="Calibri"/>
      <w:sz w:val="22"/>
      <w:szCs w:val="22"/>
      <w:lang w:val="en-US" w:eastAsia="en-US"/>
    </w:rPr>
  </w:style>
  <w:style w:type="paragraph" w:styleId="Footer">
    <w:name w:val="footer"/>
    <w:basedOn w:val="Normal"/>
    <w:link w:val="FooterChar"/>
    <w:uiPriority w:val="99"/>
    <w:unhideWhenUsed/>
    <w:rsid w:val="001F42D7"/>
    <w:pPr>
      <w:tabs>
        <w:tab w:val="center" w:pos="4535"/>
        <w:tab w:val="right" w:pos="9071"/>
      </w:tabs>
    </w:pPr>
  </w:style>
  <w:style w:type="character" w:customStyle="1" w:styleId="FooterChar">
    <w:name w:val="Footer Char"/>
    <w:basedOn w:val="DefaultParagraphFont"/>
    <w:link w:val="Footer"/>
    <w:uiPriority w:val="99"/>
    <w:rsid w:val="001F42D7"/>
    <w:rPr>
      <w:rFonts w:cs="Calibri"/>
      <w:sz w:val="22"/>
      <w:szCs w:val="22"/>
      <w:lang w:val="en-US" w:eastAsia="en-US"/>
    </w:rPr>
  </w:style>
  <w:style w:type="paragraph" w:customStyle="1" w:styleId="N03Y">
    <w:name w:val="N03Y"/>
    <w:basedOn w:val="Normal"/>
    <w:uiPriority w:val="99"/>
    <w:rsid w:val="006749D1"/>
    <w:pPr>
      <w:autoSpaceDE w:val="0"/>
      <w:autoSpaceDN w:val="0"/>
      <w:adjustRightInd w:val="0"/>
      <w:spacing w:before="200" w:line="240" w:lineRule="auto"/>
      <w:jc w:val="center"/>
    </w:pPr>
    <w:rPr>
      <w:rFonts w:ascii="Times New Roman" w:eastAsiaTheme="minorEastAsia" w:hAnsi="Times New Roman" w:cs="Times New Roman"/>
      <w:b/>
      <w:bCs/>
      <w:color w:val="000000"/>
      <w:sz w:val="28"/>
      <w:szCs w:val="28"/>
    </w:rPr>
  </w:style>
  <w:style w:type="paragraph" w:customStyle="1" w:styleId="N05Y">
    <w:name w:val="N05Y"/>
    <w:basedOn w:val="Normal"/>
    <w:uiPriority w:val="99"/>
    <w:rsid w:val="006749D1"/>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rPr>
  </w:style>
  <w:style w:type="paragraph" w:customStyle="1" w:styleId="stil1tekst">
    <w:name w:val="stil_1tekst"/>
    <w:basedOn w:val="Normal"/>
    <w:rsid w:val="00BF0F32"/>
    <w:pPr>
      <w:spacing w:before="100" w:beforeAutospacing="1" w:after="100" w:afterAutospacing="1" w:line="240" w:lineRule="auto"/>
    </w:pPr>
    <w:rPr>
      <w:rFonts w:ascii="Times New Roman" w:hAnsi="Times New Roman" w:cs="Times New Roman"/>
      <w:sz w:val="24"/>
      <w:szCs w:val="24"/>
    </w:rPr>
  </w:style>
  <w:style w:type="paragraph" w:customStyle="1" w:styleId="T30X">
    <w:name w:val="T30X"/>
    <w:basedOn w:val="Normal"/>
    <w:uiPriority w:val="99"/>
    <w:rsid w:val="00DA6BC0"/>
    <w:pPr>
      <w:autoSpaceDE w:val="0"/>
      <w:autoSpaceDN w:val="0"/>
      <w:adjustRightInd w:val="0"/>
      <w:spacing w:before="60" w:after="60" w:line="240" w:lineRule="auto"/>
      <w:ind w:firstLine="283"/>
      <w:jc w:val="both"/>
    </w:pPr>
    <w:rPr>
      <w:rFonts w:ascii="Times New Roman" w:eastAsiaTheme="minorEastAsia" w:hAnsi="Times New Roman" w:cs="Times New Roman"/>
      <w:color w:val="000000"/>
    </w:rPr>
  </w:style>
  <w:style w:type="paragraph" w:customStyle="1" w:styleId="C30X">
    <w:name w:val="C30X"/>
    <w:basedOn w:val="Normal"/>
    <w:uiPriority w:val="99"/>
    <w:rsid w:val="00E711CE"/>
    <w:pPr>
      <w:autoSpaceDE w:val="0"/>
      <w:autoSpaceDN w:val="0"/>
      <w:adjustRightInd w:val="0"/>
      <w:spacing w:before="200" w:after="60" w:line="240" w:lineRule="auto"/>
      <w:jc w:val="center"/>
    </w:pPr>
    <w:rPr>
      <w:rFonts w:ascii="Times New Roman" w:eastAsiaTheme="minorEastAsia" w:hAnsi="Times New Roman" w:cs="Times New Roman"/>
      <w:b/>
      <w:bCs/>
      <w:color w:val="000000"/>
      <w:sz w:val="24"/>
      <w:szCs w:val="24"/>
    </w:rPr>
  </w:style>
  <w:style w:type="paragraph" w:customStyle="1" w:styleId="Default">
    <w:name w:val="Default"/>
    <w:rsid w:val="00CB6FB5"/>
    <w:pPr>
      <w:autoSpaceDE w:val="0"/>
      <w:autoSpaceDN w:val="0"/>
      <w:adjustRightInd w:val="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84542556">
      <w:bodyDiv w:val="1"/>
      <w:marLeft w:val="0"/>
      <w:marRight w:val="0"/>
      <w:marTop w:val="0"/>
      <w:marBottom w:val="0"/>
      <w:divBdr>
        <w:top w:val="none" w:sz="0" w:space="0" w:color="auto"/>
        <w:left w:val="none" w:sz="0" w:space="0" w:color="auto"/>
        <w:bottom w:val="none" w:sz="0" w:space="0" w:color="auto"/>
        <w:right w:val="none" w:sz="0" w:space="0" w:color="auto"/>
      </w:divBdr>
    </w:div>
    <w:div w:id="376242883">
      <w:bodyDiv w:val="1"/>
      <w:marLeft w:val="0"/>
      <w:marRight w:val="0"/>
      <w:marTop w:val="0"/>
      <w:marBottom w:val="0"/>
      <w:divBdr>
        <w:top w:val="none" w:sz="0" w:space="0" w:color="auto"/>
        <w:left w:val="none" w:sz="0" w:space="0" w:color="auto"/>
        <w:bottom w:val="none" w:sz="0" w:space="0" w:color="auto"/>
        <w:right w:val="none" w:sz="0" w:space="0" w:color="auto"/>
      </w:divBdr>
    </w:div>
    <w:div w:id="431627815">
      <w:bodyDiv w:val="1"/>
      <w:marLeft w:val="0"/>
      <w:marRight w:val="0"/>
      <w:marTop w:val="0"/>
      <w:marBottom w:val="0"/>
      <w:divBdr>
        <w:top w:val="none" w:sz="0" w:space="0" w:color="auto"/>
        <w:left w:val="none" w:sz="0" w:space="0" w:color="auto"/>
        <w:bottom w:val="none" w:sz="0" w:space="0" w:color="auto"/>
        <w:right w:val="none" w:sz="0" w:space="0" w:color="auto"/>
      </w:divBdr>
    </w:div>
    <w:div w:id="460226359">
      <w:bodyDiv w:val="1"/>
      <w:marLeft w:val="0"/>
      <w:marRight w:val="0"/>
      <w:marTop w:val="0"/>
      <w:marBottom w:val="0"/>
      <w:divBdr>
        <w:top w:val="none" w:sz="0" w:space="0" w:color="auto"/>
        <w:left w:val="none" w:sz="0" w:space="0" w:color="auto"/>
        <w:bottom w:val="none" w:sz="0" w:space="0" w:color="auto"/>
        <w:right w:val="none" w:sz="0" w:space="0" w:color="auto"/>
      </w:divBdr>
    </w:div>
    <w:div w:id="789932867">
      <w:bodyDiv w:val="1"/>
      <w:marLeft w:val="0"/>
      <w:marRight w:val="0"/>
      <w:marTop w:val="0"/>
      <w:marBottom w:val="0"/>
      <w:divBdr>
        <w:top w:val="none" w:sz="0" w:space="0" w:color="auto"/>
        <w:left w:val="none" w:sz="0" w:space="0" w:color="auto"/>
        <w:bottom w:val="none" w:sz="0" w:space="0" w:color="auto"/>
        <w:right w:val="none" w:sz="0" w:space="0" w:color="auto"/>
      </w:divBdr>
    </w:div>
    <w:div w:id="826628216">
      <w:bodyDiv w:val="1"/>
      <w:marLeft w:val="0"/>
      <w:marRight w:val="0"/>
      <w:marTop w:val="0"/>
      <w:marBottom w:val="0"/>
      <w:divBdr>
        <w:top w:val="none" w:sz="0" w:space="0" w:color="auto"/>
        <w:left w:val="none" w:sz="0" w:space="0" w:color="auto"/>
        <w:bottom w:val="none" w:sz="0" w:space="0" w:color="auto"/>
        <w:right w:val="none" w:sz="0" w:space="0" w:color="auto"/>
      </w:divBdr>
    </w:div>
    <w:div w:id="1063724244">
      <w:bodyDiv w:val="1"/>
      <w:marLeft w:val="0"/>
      <w:marRight w:val="0"/>
      <w:marTop w:val="0"/>
      <w:marBottom w:val="0"/>
      <w:divBdr>
        <w:top w:val="none" w:sz="0" w:space="0" w:color="auto"/>
        <w:left w:val="none" w:sz="0" w:space="0" w:color="auto"/>
        <w:bottom w:val="none" w:sz="0" w:space="0" w:color="auto"/>
        <w:right w:val="none" w:sz="0" w:space="0" w:color="auto"/>
      </w:divBdr>
    </w:div>
    <w:div w:id="1166364273">
      <w:bodyDiv w:val="1"/>
      <w:marLeft w:val="0"/>
      <w:marRight w:val="0"/>
      <w:marTop w:val="0"/>
      <w:marBottom w:val="0"/>
      <w:divBdr>
        <w:top w:val="none" w:sz="0" w:space="0" w:color="auto"/>
        <w:left w:val="none" w:sz="0" w:space="0" w:color="auto"/>
        <w:bottom w:val="none" w:sz="0" w:space="0" w:color="auto"/>
        <w:right w:val="none" w:sz="0" w:space="0" w:color="auto"/>
      </w:divBdr>
    </w:div>
    <w:div w:id="1248617843">
      <w:bodyDiv w:val="1"/>
      <w:marLeft w:val="0"/>
      <w:marRight w:val="0"/>
      <w:marTop w:val="0"/>
      <w:marBottom w:val="0"/>
      <w:divBdr>
        <w:top w:val="none" w:sz="0" w:space="0" w:color="auto"/>
        <w:left w:val="none" w:sz="0" w:space="0" w:color="auto"/>
        <w:bottom w:val="none" w:sz="0" w:space="0" w:color="auto"/>
        <w:right w:val="none" w:sz="0" w:space="0" w:color="auto"/>
      </w:divBdr>
    </w:div>
    <w:div w:id="1271816226">
      <w:bodyDiv w:val="1"/>
      <w:marLeft w:val="0"/>
      <w:marRight w:val="0"/>
      <w:marTop w:val="0"/>
      <w:marBottom w:val="0"/>
      <w:divBdr>
        <w:top w:val="none" w:sz="0" w:space="0" w:color="auto"/>
        <w:left w:val="none" w:sz="0" w:space="0" w:color="auto"/>
        <w:bottom w:val="none" w:sz="0" w:space="0" w:color="auto"/>
        <w:right w:val="none" w:sz="0" w:space="0" w:color="auto"/>
      </w:divBdr>
    </w:div>
    <w:div w:id="1499424887">
      <w:bodyDiv w:val="1"/>
      <w:marLeft w:val="0"/>
      <w:marRight w:val="0"/>
      <w:marTop w:val="0"/>
      <w:marBottom w:val="0"/>
      <w:divBdr>
        <w:top w:val="none" w:sz="0" w:space="0" w:color="auto"/>
        <w:left w:val="none" w:sz="0" w:space="0" w:color="auto"/>
        <w:bottom w:val="none" w:sz="0" w:space="0" w:color="auto"/>
        <w:right w:val="none" w:sz="0" w:space="0" w:color="auto"/>
      </w:divBdr>
    </w:div>
    <w:div w:id="1528369486">
      <w:bodyDiv w:val="1"/>
      <w:marLeft w:val="0"/>
      <w:marRight w:val="0"/>
      <w:marTop w:val="0"/>
      <w:marBottom w:val="0"/>
      <w:divBdr>
        <w:top w:val="none" w:sz="0" w:space="0" w:color="auto"/>
        <w:left w:val="none" w:sz="0" w:space="0" w:color="auto"/>
        <w:bottom w:val="none" w:sz="0" w:space="0" w:color="auto"/>
        <w:right w:val="none" w:sz="0" w:space="0" w:color="auto"/>
      </w:divBdr>
    </w:div>
    <w:div w:id="1723091473">
      <w:bodyDiv w:val="1"/>
      <w:marLeft w:val="0"/>
      <w:marRight w:val="0"/>
      <w:marTop w:val="0"/>
      <w:marBottom w:val="0"/>
      <w:divBdr>
        <w:top w:val="none" w:sz="0" w:space="0" w:color="auto"/>
        <w:left w:val="none" w:sz="0" w:space="0" w:color="auto"/>
        <w:bottom w:val="none" w:sz="0" w:space="0" w:color="auto"/>
        <w:right w:val="none" w:sz="0" w:space="0" w:color="auto"/>
      </w:divBdr>
      <w:divsChild>
        <w:div w:id="88820030">
          <w:marLeft w:val="0"/>
          <w:marRight w:val="0"/>
          <w:marTop w:val="0"/>
          <w:marBottom w:val="0"/>
          <w:divBdr>
            <w:top w:val="none" w:sz="0" w:space="0" w:color="auto"/>
            <w:left w:val="none" w:sz="0" w:space="0" w:color="auto"/>
            <w:bottom w:val="none" w:sz="0" w:space="0" w:color="auto"/>
            <w:right w:val="none" w:sz="0" w:space="0" w:color="auto"/>
          </w:divBdr>
          <w:divsChild>
            <w:div w:id="688525563">
              <w:marLeft w:val="0"/>
              <w:marRight w:val="0"/>
              <w:marTop w:val="0"/>
              <w:marBottom w:val="0"/>
              <w:divBdr>
                <w:top w:val="none" w:sz="0" w:space="0" w:color="auto"/>
                <w:left w:val="none" w:sz="0" w:space="0" w:color="auto"/>
                <w:bottom w:val="none" w:sz="0" w:space="0" w:color="auto"/>
                <w:right w:val="none" w:sz="0" w:space="0" w:color="auto"/>
              </w:divBdr>
              <w:divsChild>
                <w:div w:id="176161032">
                  <w:marLeft w:val="-138"/>
                  <w:marRight w:val="-138"/>
                  <w:marTop w:val="0"/>
                  <w:marBottom w:val="0"/>
                  <w:divBdr>
                    <w:top w:val="none" w:sz="0" w:space="0" w:color="auto"/>
                    <w:left w:val="none" w:sz="0" w:space="0" w:color="auto"/>
                    <w:bottom w:val="none" w:sz="0" w:space="0" w:color="auto"/>
                    <w:right w:val="none" w:sz="0" w:space="0" w:color="auto"/>
                  </w:divBdr>
                  <w:divsChild>
                    <w:div w:id="1727417009">
                      <w:marLeft w:val="0"/>
                      <w:marRight w:val="0"/>
                      <w:marTop w:val="0"/>
                      <w:marBottom w:val="0"/>
                      <w:divBdr>
                        <w:top w:val="none" w:sz="0" w:space="0" w:color="auto"/>
                        <w:left w:val="none" w:sz="0" w:space="0" w:color="auto"/>
                        <w:bottom w:val="none" w:sz="0" w:space="0" w:color="auto"/>
                        <w:right w:val="none" w:sz="0" w:space="0" w:color="auto"/>
                      </w:divBdr>
                      <w:divsChild>
                        <w:div w:id="1575355011">
                          <w:marLeft w:val="0"/>
                          <w:marRight w:val="0"/>
                          <w:marTop w:val="0"/>
                          <w:marBottom w:val="275"/>
                          <w:divBdr>
                            <w:top w:val="none" w:sz="0" w:space="0" w:color="auto"/>
                            <w:left w:val="none" w:sz="0" w:space="0" w:color="auto"/>
                            <w:bottom w:val="none" w:sz="0" w:space="0" w:color="auto"/>
                            <w:right w:val="none" w:sz="0" w:space="0" w:color="auto"/>
                          </w:divBdr>
                          <w:divsChild>
                            <w:div w:id="811599541">
                              <w:marLeft w:val="0"/>
                              <w:marRight w:val="0"/>
                              <w:marTop w:val="0"/>
                              <w:marBottom w:val="183"/>
                              <w:divBdr>
                                <w:top w:val="single" w:sz="4" w:space="9" w:color="E3E3E3"/>
                                <w:left w:val="single" w:sz="4" w:space="9" w:color="E3E3E3"/>
                                <w:bottom w:val="single" w:sz="4" w:space="9" w:color="E3E3E3"/>
                                <w:right w:val="single" w:sz="4" w:space="9" w:color="E3E3E3"/>
                              </w:divBdr>
                            </w:div>
                            <w:div w:id="1573344662">
                              <w:marLeft w:val="0"/>
                              <w:marRight w:val="0"/>
                              <w:marTop w:val="0"/>
                              <w:marBottom w:val="92"/>
                              <w:divBdr>
                                <w:top w:val="none" w:sz="0" w:space="0" w:color="auto"/>
                                <w:left w:val="none" w:sz="0" w:space="0" w:color="auto"/>
                                <w:bottom w:val="none" w:sz="0" w:space="0" w:color="auto"/>
                                <w:right w:val="none" w:sz="0" w:space="0" w:color="auto"/>
                              </w:divBdr>
                            </w:div>
                          </w:divsChild>
                        </w:div>
                      </w:divsChild>
                    </w:div>
                  </w:divsChild>
                </w:div>
              </w:divsChild>
            </w:div>
          </w:divsChild>
        </w:div>
        <w:div w:id="2133933680">
          <w:marLeft w:val="-138"/>
          <w:marRight w:val="-138"/>
          <w:marTop w:val="0"/>
          <w:marBottom w:val="0"/>
          <w:divBdr>
            <w:top w:val="none" w:sz="0" w:space="0" w:color="auto"/>
            <w:left w:val="none" w:sz="0" w:space="0" w:color="auto"/>
            <w:bottom w:val="none" w:sz="0" w:space="0" w:color="auto"/>
            <w:right w:val="none" w:sz="0" w:space="0" w:color="auto"/>
          </w:divBdr>
        </w:div>
      </w:divsChild>
    </w:div>
    <w:div w:id="1850369201">
      <w:bodyDiv w:val="1"/>
      <w:marLeft w:val="0"/>
      <w:marRight w:val="0"/>
      <w:marTop w:val="0"/>
      <w:marBottom w:val="0"/>
      <w:divBdr>
        <w:top w:val="none" w:sz="0" w:space="0" w:color="auto"/>
        <w:left w:val="none" w:sz="0" w:space="0" w:color="auto"/>
        <w:bottom w:val="none" w:sz="0" w:space="0" w:color="auto"/>
        <w:right w:val="none" w:sz="0" w:space="0" w:color="auto"/>
      </w:divBdr>
    </w:div>
    <w:div w:id="1917781571">
      <w:bodyDiv w:val="1"/>
      <w:marLeft w:val="0"/>
      <w:marRight w:val="0"/>
      <w:marTop w:val="0"/>
      <w:marBottom w:val="0"/>
      <w:divBdr>
        <w:top w:val="none" w:sz="0" w:space="0" w:color="auto"/>
        <w:left w:val="none" w:sz="0" w:space="0" w:color="auto"/>
        <w:bottom w:val="none" w:sz="0" w:space="0" w:color="auto"/>
        <w:right w:val="none" w:sz="0" w:space="0" w:color="auto"/>
      </w:divBdr>
    </w:div>
    <w:div w:id="201695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46"/>
  <c:chart>
    <c:autoTitleDeleted val="1"/>
    <c:plotArea>
      <c:layout/>
      <c:barChart>
        <c:barDir val="col"/>
        <c:grouping val="stacked"/>
        <c:ser>
          <c:idx val="0"/>
          <c:order val="0"/>
          <c:tx>
            <c:strRef>
              <c:f>Sheet1!$A$2</c:f>
              <c:strCache>
                <c:ptCount val="1"/>
                <c:pt idx="0">
                  <c:v>1000</c:v>
                </c:pt>
              </c:strCache>
            </c:strRef>
          </c:tx>
          <c:dLbls>
            <c:txPr>
              <a:bodyPr/>
              <a:lstStyle/>
              <a:p>
                <a:pPr>
                  <a:defRPr sz="1100" b="1">
                    <a:solidFill>
                      <a:sysClr val="windowText" lastClr="000000"/>
                    </a:solidFill>
                  </a:defRPr>
                </a:pPr>
                <a:endParaRPr lang="en-US"/>
              </a:p>
            </c:txPr>
            <c:showVal val="1"/>
          </c:dLbls>
          <c:cat>
            <c:strRef>
              <c:f>Sheet1!$B$1:$M$1</c:f>
              <c:strCache>
                <c:ptCount val="12"/>
                <c:pt idx="0">
                  <c:v>januar</c:v>
                </c:pt>
                <c:pt idx="1">
                  <c:v>februar</c:v>
                </c:pt>
                <c:pt idx="2">
                  <c:v>mart</c:v>
                </c:pt>
                <c:pt idx="3">
                  <c:v>april</c:v>
                </c:pt>
                <c:pt idx="4">
                  <c:v>maj</c:v>
                </c:pt>
                <c:pt idx="5">
                  <c:v>jun</c:v>
                </c:pt>
                <c:pt idx="6">
                  <c:v>jul</c:v>
                </c:pt>
                <c:pt idx="7">
                  <c:v>avgust</c:v>
                </c:pt>
                <c:pt idx="8">
                  <c:v>septembar</c:v>
                </c:pt>
                <c:pt idx="9">
                  <c:v>oktobar</c:v>
                </c:pt>
                <c:pt idx="10">
                  <c:v>novembar</c:v>
                </c:pt>
                <c:pt idx="11">
                  <c:v>decembar</c:v>
                </c:pt>
              </c:strCache>
            </c:strRef>
          </c:cat>
          <c:val>
            <c:numRef>
              <c:f>Sheet1!$B$2:$M$2</c:f>
              <c:numCache>
                <c:formatCode>General</c:formatCode>
                <c:ptCount val="12"/>
              </c:numCache>
            </c:numRef>
          </c:val>
        </c:ser>
        <c:ser>
          <c:idx val="1"/>
          <c:order val="1"/>
          <c:tx>
            <c:strRef>
              <c:f>Sheet1!$A$3</c:f>
              <c:strCache>
                <c:ptCount val="1"/>
                <c:pt idx="0">
                  <c:v>900</c:v>
                </c:pt>
              </c:strCache>
            </c:strRef>
          </c:tx>
          <c:dLbls>
            <c:txPr>
              <a:bodyPr/>
              <a:lstStyle/>
              <a:p>
                <a:pPr>
                  <a:defRPr sz="1100" b="1">
                    <a:solidFill>
                      <a:sysClr val="windowText" lastClr="000000"/>
                    </a:solidFill>
                  </a:defRPr>
                </a:pPr>
                <a:endParaRPr lang="en-US"/>
              </a:p>
            </c:txPr>
            <c:showVal val="1"/>
          </c:dLbls>
          <c:cat>
            <c:strRef>
              <c:f>Sheet1!$B$1:$M$1</c:f>
              <c:strCache>
                <c:ptCount val="12"/>
                <c:pt idx="0">
                  <c:v>januar</c:v>
                </c:pt>
                <c:pt idx="1">
                  <c:v>februar</c:v>
                </c:pt>
                <c:pt idx="2">
                  <c:v>mart</c:v>
                </c:pt>
                <c:pt idx="3">
                  <c:v>april</c:v>
                </c:pt>
                <c:pt idx="4">
                  <c:v>maj</c:v>
                </c:pt>
                <c:pt idx="5">
                  <c:v>jun</c:v>
                </c:pt>
                <c:pt idx="6">
                  <c:v>jul</c:v>
                </c:pt>
                <c:pt idx="7">
                  <c:v>avgust</c:v>
                </c:pt>
                <c:pt idx="8">
                  <c:v>septembar</c:v>
                </c:pt>
                <c:pt idx="9">
                  <c:v>oktobar</c:v>
                </c:pt>
                <c:pt idx="10">
                  <c:v>novembar</c:v>
                </c:pt>
                <c:pt idx="11">
                  <c:v>decembar</c:v>
                </c:pt>
              </c:strCache>
            </c:strRef>
          </c:cat>
          <c:val>
            <c:numRef>
              <c:f>Sheet1!$B$3:$F$3</c:f>
              <c:numCache>
                <c:formatCode>General</c:formatCode>
                <c:ptCount val="5"/>
              </c:numCache>
            </c:numRef>
          </c:val>
        </c:ser>
        <c:ser>
          <c:idx val="2"/>
          <c:order val="2"/>
          <c:tx>
            <c:strRef>
              <c:f>Sheet1!$A$4</c:f>
              <c:strCache>
                <c:ptCount val="1"/>
                <c:pt idx="0">
                  <c:v>800</c:v>
                </c:pt>
              </c:strCache>
            </c:strRef>
          </c:tx>
          <c:dLbls>
            <c:txPr>
              <a:bodyPr/>
              <a:lstStyle/>
              <a:p>
                <a:pPr>
                  <a:defRPr sz="1100" b="1">
                    <a:solidFill>
                      <a:sysClr val="windowText" lastClr="000000"/>
                    </a:solidFill>
                  </a:defRPr>
                </a:pPr>
                <a:endParaRPr lang="en-US"/>
              </a:p>
            </c:txPr>
            <c:showVal val="1"/>
          </c:dLbls>
          <c:cat>
            <c:strRef>
              <c:f>Sheet1!$B$1:$M$1</c:f>
              <c:strCache>
                <c:ptCount val="12"/>
                <c:pt idx="0">
                  <c:v>januar</c:v>
                </c:pt>
                <c:pt idx="1">
                  <c:v>februar</c:v>
                </c:pt>
                <c:pt idx="2">
                  <c:v>mart</c:v>
                </c:pt>
                <c:pt idx="3">
                  <c:v>april</c:v>
                </c:pt>
                <c:pt idx="4">
                  <c:v>maj</c:v>
                </c:pt>
                <c:pt idx="5">
                  <c:v>jun</c:v>
                </c:pt>
                <c:pt idx="6">
                  <c:v>jul</c:v>
                </c:pt>
                <c:pt idx="7">
                  <c:v>avgust</c:v>
                </c:pt>
                <c:pt idx="8">
                  <c:v>septembar</c:v>
                </c:pt>
                <c:pt idx="9">
                  <c:v>oktobar</c:v>
                </c:pt>
                <c:pt idx="10">
                  <c:v>novembar</c:v>
                </c:pt>
                <c:pt idx="11">
                  <c:v>decembar</c:v>
                </c:pt>
              </c:strCache>
            </c:strRef>
          </c:cat>
          <c:val>
            <c:numRef>
              <c:f>Sheet1!$B$4:$F$4</c:f>
              <c:numCache>
                <c:formatCode>General</c:formatCode>
                <c:ptCount val="5"/>
              </c:numCache>
            </c:numRef>
          </c:val>
        </c:ser>
        <c:ser>
          <c:idx val="3"/>
          <c:order val="3"/>
          <c:tx>
            <c:strRef>
              <c:f>Sheet1!$A$5</c:f>
              <c:strCache>
                <c:ptCount val="1"/>
                <c:pt idx="0">
                  <c:v>700</c:v>
                </c:pt>
              </c:strCache>
            </c:strRef>
          </c:tx>
          <c:dLbls>
            <c:txPr>
              <a:bodyPr/>
              <a:lstStyle/>
              <a:p>
                <a:pPr>
                  <a:defRPr sz="1100" b="1">
                    <a:solidFill>
                      <a:sysClr val="windowText" lastClr="000000"/>
                    </a:solidFill>
                  </a:defRPr>
                </a:pPr>
                <a:endParaRPr lang="en-US"/>
              </a:p>
            </c:txPr>
            <c:showVal val="1"/>
          </c:dLbls>
          <c:cat>
            <c:strRef>
              <c:f>Sheet1!$B$1:$M$1</c:f>
              <c:strCache>
                <c:ptCount val="12"/>
                <c:pt idx="0">
                  <c:v>januar</c:v>
                </c:pt>
                <c:pt idx="1">
                  <c:v>februar</c:v>
                </c:pt>
                <c:pt idx="2">
                  <c:v>mart</c:v>
                </c:pt>
                <c:pt idx="3">
                  <c:v>april</c:v>
                </c:pt>
                <c:pt idx="4">
                  <c:v>maj</c:v>
                </c:pt>
                <c:pt idx="5">
                  <c:v>jun</c:v>
                </c:pt>
                <c:pt idx="6">
                  <c:v>jul</c:v>
                </c:pt>
                <c:pt idx="7">
                  <c:v>avgust</c:v>
                </c:pt>
                <c:pt idx="8">
                  <c:v>septembar</c:v>
                </c:pt>
                <c:pt idx="9">
                  <c:v>oktobar</c:v>
                </c:pt>
                <c:pt idx="10">
                  <c:v>novembar</c:v>
                </c:pt>
                <c:pt idx="11">
                  <c:v>decembar</c:v>
                </c:pt>
              </c:strCache>
            </c:strRef>
          </c:cat>
          <c:val>
            <c:numRef>
              <c:f>Sheet1!$B$5:$M$5</c:f>
              <c:numCache>
                <c:formatCode>General</c:formatCode>
                <c:ptCount val="12"/>
                <c:pt idx="8">
                  <c:v>639</c:v>
                </c:pt>
                <c:pt idx="9">
                  <c:v>611</c:v>
                </c:pt>
              </c:numCache>
            </c:numRef>
          </c:val>
        </c:ser>
        <c:ser>
          <c:idx val="4"/>
          <c:order val="4"/>
          <c:tx>
            <c:strRef>
              <c:f>Sheet1!$A$6</c:f>
              <c:strCache>
                <c:ptCount val="1"/>
                <c:pt idx="0">
                  <c:v>600</c:v>
                </c:pt>
              </c:strCache>
            </c:strRef>
          </c:tx>
          <c:dLbls>
            <c:txPr>
              <a:bodyPr/>
              <a:lstStyle/>
              <a:p>
                <a:pPr>
                  <a:defRPr sz="1100" b="1">
                    <a:solidFill>
                      <a:sysClr val="windowText" lastClr="000000"/>
                    </a:solidFill>
                  </a:defRPr>
                </a:pPr>
                <a:endParaRPr lang="en-US"/>
              </a:p>
            </c:txPr>
            <c:showVal val="1"/>
          </c:dLbls>
          <c:cat>
            <c:strRef>
              <c:f>Sheet1!$B$1:$M$1</c:f>
              <c:strCache>
                <c:ptCount val="12"/>
                <c:pt idx="0">
                  <c:v>januar</c:v>
                </c:pt>
                <c:pt idx="1">
                  <c:v>februar</c:v>
                </c:pt>
                <c:pt idx="2">
                  <c:v>mart</c:v>
                </c:pt>
                <c:pt idx="3">
                  <c:v>april</c:v>
                </c:pt>
                <c:pt idx="4">
                  <c:v>maj</c:v>
                </c:pt>
                <c:pt idx="5">
                  <c:v>jun</c:v>
                </c:pt>
                <c:pt idx="6">
                  <c:v>jul</c:v>
                </c:pt>
                <c:pt idx="7">
                  <c:v>avgust</c:v>
                </c:pt>
                <c:pt idx="8">
                  <c:v>septembar</c:v>
                </c:pt>
                <c:pt idx="9">
                  <c:v>oktobar</c:v>
                </c:pt>
                <c:pt idx="10">
                  <c:v>novembar</c:v>
                </c:pt>
                <c:pt idx="11">
                  <c:v>decembar</c:v>
                </c:pt>
              </c:strCache>
            </c:strRef>
          </c:cat>
          <c:val>
            <c:numRef>
              <c:f>Sheet1!$B$6:$M$6</c:f>
              <c:numCache>
                <c:formatCode>General</c:formatCode>
                <c:ptCount val="12"/>
                <c:pt idx="6">
                  <c:v>527</c:v>
                </c:pt>
              </c:numCache>
            </c:numRef>
          </c:val>
        </c:ser>
        <c:ser>
          <c:idx val="5"/>
          <c:order val="5"/>
          <c:tx>
            <c:strRef>
              <c:f>Sheet1!$A$7</c:f>
              <c:strCache>
                <c:ptCount val="1"/>
                <c:pt idx="0">
                  <c:v>500</c:v>
                </c:pt>
              </c:strCache>
            </c:strRef>
          </c:tx>
          <c:dLbls>
            <c:txPr>
              <a:bodyPr/>
              <a:lstStyle/>
              <a:p>
                <a:pPr>
                  <a:defRPr sz="1100" b="1">
                    <a:solidFill>
                      <a:sysClr val="windowText" lastClr="000000"/>
                    </a:solidFill>
                  </a:defRPr>
                </a:pPr>
                <a:endParaRPr lang="en-US"/>
              </a:p>
            </c:txPr>
            <c:showVal val="1"/>
          </c:dLbls>
          <c:cat>
            <c:strRef>
              <c:f>Sheet1!$B$1:$M$1</c:f>
              <c:strCache>
                <c:ptCount val="12"/>
                <c:pt idx="0">
                  <c:v>januar</c:v>
                </c:pt>
                <c:pt idx="1">
                  <c:v>februar</c:v>
                </c:pt>
                <c:pt idx="2">
                  <c:v>mart</c:v>
                </c:pt>
                <c:pt idx="3">
                  <c:v>april</c:v>
                </c:pt>
                <c:pt idx="4">
                  <c:v>maj</c:v>
                </c:pt>
                <c:pt idx="5">
                  <c:v>jun</c:v>
                </c:pt>
                <c:pt idx="6">
                  <c:v>jul</c:v>
                </c:pt>
                <c:pt idx="7">
                  <c:v>avgust</c:v>
                </c:pt>
                <c:pt idx="8">
                  <c:v>septembar</c:v>
                </c:pt>
                <c:pt idx="9">
                  <c:v>oktobar</c:v>
                </c:pt>
                <c:pt idx="10">
                  <c:v>novembar</c:v>
                </c:pt>
                <c:pt idx="11">
                  <c:v>decembar</c:v>
                </c:pt>
              </c:strCache>
            </c:strRef>
          </c:cat>
          <c:val>
            <c:numRef>
              <c:f>Sheet1!$B$7:$M$7</c:f>
              <c:numCache>
                <c:formatCode>General</c:formatCode>
                <c:ptCount val="12"/>
                <c:pt idx="0">
                  <c:v>419</c:v>
                </c:pt>
                <c:pt idx="2">
                  <c:v>401</c:v>
                </c:pt>
                <c:pt idx="5">
                  <c:v>450</c:v>
                </c:pt>
                <c:pt idx="7">
                  <c:v>413</c:v>
                </c:pt>
                <c:pt idx="10">
                  <c:v>431</c:v>
                </c:pt>
                <c:pt idx="11">
                  <c:v>416</c:v>
                </c:pt>
              </c:numCache>
            </c:numRef>
          </c:val>
        </c:ser>
        <c:ser>
          <c:idx val="6"/>
          <c:order val="6"/>
          <c:tx>
            <c:strRef>
              <c:f>Sheet1!$A$8</c:f>
              <c:strCache>
                <c:ptCount val="1"/>
                <c:pt idx="0">
                  <c:v>400</c:v>
                </c:pt>
              </c:strCache>
            </c:strRef>
          </c:tx>
          <c:dLbls>
            <c:txPr>
              <a:bodyPr/>
              <a:lstStyle/>
              <a:p>
                <a:pPr>
                  <a:defRPr sz="1100" b="1">
                    <a:solidFill>
                      <a:sysClr val="windowText" lastClr="000000"/>
                    </a:solidFill>
                  </a:defRPr>
                </a:pPr>
                <a:endParaRPr lang="en-US"/>
              </a:p>
            </c:txPr>
            <c:showVal val="1"/>
          </c:dLbls>
          <c:cat>
            <c:strRef>
              <c:f>Sheet1!$B$1:$M$1</c:f>
              <c:strCache>
                <c:ptCount val="12"/>
                <c:pt idx="0">
                  <c:v>januar</c:v>
                </c:pt>
                <c:pt idx="1">
                  <c:v>februar</c:v>
                </c:pt>
                <c:pt idx="2">
                  <c:v>mart</c:v>
                </c:pt>
                <c:pt idx="3">
                  <c:v>april</c:v>
                </c:pt>
                <c:pt idx="4">
                  <c:v>maj</c:v>
                </c:pt>
                <c:pt idx="5">
                  <c:v>jun</c:v>
                </c:pt>
                <c:pt idx="6">
                  <c:v>jul</c:v>
                </c:pt>
                <c:pt idx="7">
                  <c:v>avgust</c:v>
                </c:pt>
                <c:pt idx="8">
                  <c:v>septembar</c:v>
                </c:pt>
                <c:pt idx="9">
                  <c:v>oktobar</c:v>
                </c:pt>
                <c:pt idx="10">
                  <c:v>novembar</c:v>
                </c:pt>
                <c:pt idx="11">
                  <c:v>decembar</c:v>
                </c:pt>
              </c:strCache>
            </c:strRef>
          </c:cat>
          <c:val>
            <c:numRef>
              <c:f>Sheet1!$B$8:$M$8</c:f>
              <c:numCache>
                <c:formatCode>General</c:formatCode>
                <c:ptCount val="12"/>
                <c:pt idx="1">
                  <c:v>313</c:v>
                </c:pt>
              </c:numCache>
            </c:numRef>
          </c:val>
        </c:ser>
        <c:ser>
          <c:idx val="7"/>
          <c:order val="7"/>
          <c:tx>
            <c:strRef>
              <c:f>Sheet1!$A$9</c:f>
              <c:strCache>
                <c:ptCount val="1"/>
                <c:pt idx="0">
                  <c:v>300</c:v>
                </c:pt>
              </c:strCache>
            </c:strRef>
          </c:tx>
          <c:dLbls>
            <c:txPr>
              <a:bodyPr/>
              <a:lstStyle/>
              <a:p>
                <a:pPr>
                  <a:defRPr sz="1100" b="1">
                    <a:solidFill>
                      <a:sysClr val="windowText" lastClr="000000"/>
                    </a:solidFill>
                  </a:defRPr>
                </a:pPr>
                <a:endParaRPr lang="en-US"/>
              </a:p>
            </c:txPr>
            <c:showVal val="1"/>
          </c:dLbls>
          <c:cat>
            <c:strRef>
              <c:f>Sheet1!$B$1:$M$1</c:f>
              <c:strCache>
                <c:ptCount val="12"/>
                <c:pt idx="0">
                  <c:v>januar</c:v>
                </c:pt>
                <c:pt idx="1">
                  <c:v>februar</c:v>
                </c:pt>
                <c:pt idx="2">
                  <c:v>mart</c:v>
                </c:pt>
                <c:pt idx="3">
                  <c:v>april</c:v>
                </c:pt>
                <c:pt idx="4">
                  <c:v>maj</c:v>
                </c:pt>
                <c:pt idx="5">
                  <c:v>jun</c:v>
                </c:pt>
                <c:pt idx="6">
                  <c:v>jul</c:v>
                </c:pt>
                <c:pt idx="7">
                  <c:v>avgust</c:v>
                </c:pt>
                <c:pt idx="8">
                  <c:v>septembar</c:v>
                </c:pt>
                <c:pt idx="9">
                  <c:v>oktobar</c:v>
                </c:pt>
                <c:pt idx="10">
                  <c:v>novembar</c:v>
                </c:pt>
                <c:pt idx="11">
                  <c:v>decembar</c:v>
                </c:pt>
              </c:strCache>
            </c:strRef>
          </c:cat>
          <c:val>
            <c:numRef>
              <c:f>Sheet1!$B$9:$M$9</c:f>
              <c:numCache>
                <c:formatCode>General</c:formatCode>
                <c:ptCount val="12"/>
                <c:pt idx="3">
                  <c:v>255</c:v>
                </c:pt>
                <c:pt idx="4">
                  <c:v>280</c:v>
                </c:pt>
              </c:numCache>
            </c:numRef>
          </c:val>
        </c:ser>
        <c:ser>
          <c:idx val="8"/>
          <c:order val="8"/>
          <c:tx>
            <c:strRef>
              <c:f>Sheet1!$A$10</c:f>
              <c:strCache>
                <c:ptCount val="1"/>
                <c:pt idx="0">
                  <c:v>200</c:v>
                </c:pt>
              </c:strCache>
            </c:strRef>
          </c:tx>
          <c:dLbls>
            <c:showVal val="1"/>
          </c:dLbls>
          <c:cat>
            <c:strRef>
              <c:f>Sheet1!$B$1:$M$1</c:f>
              <c:strCache>
                <c:ptCount val="12"/>
                <c:pt idx="0">
                  <c:v>januar</c:v>
                </c:pt>
                <c:pt idx="1">
                  <c:v>februar</c:v>
                </c:pt>
                <c:pt idx="2">
                  <c:v>mart</c:v>
                </c:pt>
                <c:pt idx="3">
                  <c:v>april</c:v>
                </c:pt>
                <c:pt idx="4">
                  <c:v>maj</c:v>
                </c:pt>
                <c:pt idx="5">
                  <c:v>jun</c:v>
                </c:pt>
                <c:pt idx="6">
                  <c:v>jul</c:v>
                </c:pt>
                <c:pt idx="7">
                  <c:v>avgust</c:v>
                </c:pt>
                <c:pt idx="8">
                  <c:v>septembar</c:v>
                </c:pt>
                <c:pt idx="9">
                  <c:v>oktobar</c:v>
                </c:pt>
                <c:pt idx="10">
                  <c:v>novembar</c:v>
                </c:pt>
                <c:pt idx="11">
                  <c:v>decembar</c:v>
                </c:pt>
              </c:strCache>
            </c:strRef>
          </c:cat>
          <c:val>
            <c:numRef>
              <c:f>Sheet1!$B$10:$M$10</c:f>
              <c:numCache>
                <c:formatCode>General</c:formatCode>
                <c:ptCount val="12"/>
              </c:numCache>
            </c:numRef>
          </c:val>
        </c:ser>
        <c:ser>
          <c:idx val="9"/>
          <c:order val="9"/>
          <c:tx>
            <c:strRef>
              <c:f>Sheet1!$A$11</c:f>
              <c:strCache>
                <c:ptCount val="1"/>
                <c:pt idx="0">
                  <c:v>100</c:v>
                </c:pt>
              </c:strCache>
            </c:strRef>
          </c:tx>
          <c:dLbls>
            <c:showVal val="1"/>
          </c:dLbls>
          <c:cat>
            <c:strRef>
              <c:f>Sheet1!$B$1:$M$1</c:f>
              <c:strCache>
                <c:ptCount val="12"/>
                <c:pt idx="0">
                  <c:v>januar</c:v>
                </c:pt>
                <c:pt idx="1">
                  <c:v>februar</c:v>
                </c:pt>
                <c:pt idx="2">
                  <c:v>mart</c:v>
                </c:pt>
                <c:pt idx="3">
                  <c:v>april</c:v>
                </c:pt>
                <c:pt idx="4">
                  <c:v>maj</c:v>
                </c:pt>
                <c:pt idx="5">
                  <c:v>jun</c:v>
                </c:pt>
                <c:pt idx="6">
                  <c:v>jul</c:v>
                </c:pt>
                <c:pt idx="7">
                  <c:v>avgust</c:v>
                </c:pt>
                <c:pt idx="8">
                  <c:v>septembar</c:v>
                </c:pt>
                <c:pt idx="9">
                  <c:v>oktobar</c:v>
                </c:pt>
                <c:pt idx="10">
                  <c:v>novembar</c:v>
                </c:pt>
                <c:pt idx="11">
                  <c:v>decembar</c:v>
                </c:pt>
              </c:strCache>
            </c:strRef>
          </c:cat>
          <c:val>
            <c:numRef>
              <c:f>Sheet1!$B$11:$M$11</c:f>
              <c:numCache>
                <c:formatCode>General</c:formatCode>
                <c:ptCount val="12"/>
              </c:numCache>
            </c:numRef>
          </c:val>
        </c:ser>
        <c:ser>
          <c:idx val="10"/>
          <c:order val="10"/>
          <c:tx>
            <c:strRef>
              <c:f>Sheet1!$A$12</c:f>
              <c:strCache>
                <c:ptCount val="1"/>
                <c:pt idx="0">
                  <c:v>0</c:v>
                </c:pt>
              </c:strCache>
            </c:strRef>
          </c:tx>
          <c:dLbls>
            <c:showVal val="1"/>
          </c:dLbls>
          <c:cat>
            <c:strRef>
              <c:f>Sheet1!$B$1:$M$1</c:f>
              <c:strCache>
                <c:ptCount val="12"/>
                <c:pt idx="0">
                  <c:v>januar</c:v>
                </c:pt>
                <c:pt idx="1">
                  <c:v>februar</c:v>
                </c:pt>
                <c:pt idx="2">
                  <c:v>mart</c:v>
                </c:pt>
                <c:pt idx="3">
                  <c:v>april</c:v>
                </c:pt>
                <c:pt idx="4">
                  <c:v>maj</c:v>
                </c:pt>
                <c:pt idx="5">
                  <c:v>jun</c:v>
                </c:pt>
                <c:pt idx="6">
                  <c:v>jul</c:v>
                </c:pt>
                <c:pt idx="7">
                  <c:v>avgust</c:v>
                </c:pt>
                <c:pt idx="8">
                  <c:v>septembar</c:v>
                </c:pt>
                <c:pt idx="9">
                  <c:v>oktobar</c:v>
                </c:pt>
                <c:pt idx="10">
                  <c:v>novembar</c:v>
                </c:pt>
                <c:pt idx="11">
                  <c:v>decembar</c:v>
                </c:pt>
              </c:strCache>
            </c:strRef>
          </c:cat>
          <c:val>
            <c:numRef>
              <c:f>Sheet1!$B$12:$M$12</c:f>
              <c:numCache>
                <c:formatCode>General</c:formatCode>
                <c:ptCount val="12"/>
              </c:numCache>
            </c:numRef>
          </c:val>
        </c:ser>
        <c:dLbls>
          <c:showVal val="1"/>
        </c:dLbls>
        <c:gapWidth val="75"/>
        <c:overlap val="100"/>
        <c:axId val="73230976"/>
        <c:axId val="73257344"/>
      </c:barChart>
      <c:catAx>
        <c:axId val="73230976"/>
        <c:scaling>
          <c:orientation val="minMax"/>
        </c:scaling>
        <c:axPos val="b"/>
        <c:majorTickMark val="none"/>
        <c:tickLblPos val="nextTo"/>
        <c:crossAx val="73257344"/>
        <c:crosses val="autoZero"/>
        <c:auto val="1"/>
        <c:lblAlgn val="ctr"/>
        <c:lblOffset val="100"/>
      </c:catAx>
      <c:valAx>
        <c:axId val="73257344"/>
        <c:scaling>
          <c:orientation val="minMax"/>
        </c:scaling>
        <c:axPos val="l"/>
        <c:numFmt formatCode="General" sourceLinked="1"/>
        <c:majorTickMark val="none"/>
        <c:tickLblPos val="nextTo"/>
        <c:crossAx val="7323097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46"/>
  <c:chart>
    <c:autoTitleDeleted val="1"/>
    <c:plotArea>
      <c:layout/>
      <c:barChart>
        <c:barDir val="col"/>
        <c:grouping val="stacked"/>
        <c:ser>
          <c:idx val="0"/>
          <c:order val="0"/>
          <c:tx>
            <c:strRef>
              <c:f>Sheet1!$A$2</c:f>
              <c:strCache>
                <c:ptCount val="1"/>
                <c:pt idx="0">
                  <c:v>1000</c:v>
                </c:pt>
              </c:strCache>
            </c:strRef>
          </c:tx>
          <c:dLbls>
            <c:showVal val="1"/>
          </c:dLbls>
          <c:cat>
            <c:strRef>
              <c:f>Sheet1!$B$1:$M$1</c:f>
              <c:strCache>
                <c:ptCount val="12"/>
                <c:pt idx="0">
                  <c:v>januar</c:v>
                </c:pt>
                <c:pt idx="1">
                  <c:v>februar</c:v>
                </c:pt>
                <c:pt idx="2">
                  <c:v>mart</c:v>
                </c:pt>
                <c:pt idx="3">
                  <c:v>april</c:v>
                </c:pt>
                <c:pt idx="4">
                  <c:v>maj</c:v>
                </c:pt>
                <c:pt idx="5">
                  <c:v>jun</c:v>
                </c:pt>
                <c:pt idx="6">
                  <c:v>jul</c:v>
                </c:pt>
                <c:pt idx="7">
                  <c:v>avgust</c:v>
                </c:pt>
                <c:pt idx="8">
                  <c:v>septembar</c:v>
                </c:pt>
                <c:pt idx="9">
                  <c:v>oktobar</c:v>
                </c:pt>
                <c:pt idx="10">
                  <c:v>novembar</c:v>
                </c:pt>
                <c:pt idx="11">
                  <c:v>decembar</c:v>
                </c:pt>
              </c:strCache>
            </c:strRef>
          </c:cat>
          <c:val>
            <c:numRef>
              <c:f>Sheet1!$B$2:$M$2</c:f>
              <c:numCache>
                <c:formatCode>General</c:formatCode>
                <c:ptCount val="12"/>
              </c:numCache>
            </c:numRef>
          </c:val>
        </c:ser>
        <c:ser>
          <c:idx val="2"/>
          <c:order val="1"/>
          <c:tx>
            <c:strRef>
              <c:f>Sheet1!$A$4</c:f>
              <c:strCache>
                <c:ptCount val="1"/>
                <c:pt idx="0">
                  <c:v>800</c:v>
                </c:pt>
              </c:strCache>
            </c:strRef>
          </c:tx>
          <c:dLbls>
            <c:showVal val="1"/>
          </c:dLbls>
          <c:cat>
            <c:strRef>
              <c:f>Sheet1!$B$1:$M$1</c:f>
              <c:strCache>
                <c:ptCount val="12"/>
                <c:pt idx="0">
                  <c:v>januar</c:v>
                </c:pt>
                <c:pt idx="1">
                  <c:v>februar</c:v>
                </c:pt>
                <c:pt idx="2">
                  <c:v>mart</c:v>
                </c:pt>
                <c:pt idx="3">
                  <c:v>april</c:v>
                </c:pt>
                <c:pt idx="4">
                  <c:v>maj</c:v>
                </c:pt>
                <c:pt idx="5">
                  <c:v>jun</c:v>
                </c:pt>
                <c:pt idx="6">
                  <c:v>jul</c:v>
                </c:pt>
                <c:pt idx="7">
                  <c:v>avgust</c:v>
                </c:pt>
                <c:pt idx="8">
                  <c:v>septembar</c:v>
                </c:pt>
                <c:pt idx="9">
                  <c:v>oktobar</c:v>
                </c:pt>
                <c:pt idx="10">
                  <c:v>novembar</c:v>
                </c:pt>
                <c:pt idx="11">
                  <c:v>decembar</c:v>
                </c:pt>
              </c:strCache>
            </c:strRef>
          </c:cat>
          <c:val>
            <c:numRef>
              <c:f>Sheet1!$B$4:$M$4</c:f>
              <c:numCache>
                <c:formatCode>General</c:formatCode>
                <c:ptCount val="12"/>
              </c:numCache>
            </c:numRef>
          </c:val>
        </c:ser>
        <c:ser>
          <c:idx val="3"/>
          <c:order val="2"/>
          <c:tx>
            <c:strRef>
              <c:f>Sheet1!$A$5</c:f>
              <c:strCache>
                <c:ptCount val="1"/>
                <c:pt idx="0">
                  <c:v>700</c:v>
                </c:pt>
              </c:strCache>
            </c:strRef>
          </c:tx>
          <c:dLbls>
            <c:txPr>
              <a:bodyPr/>
              <a:lstStyle/>
              <a:p>
                <a:pPr>
                  <a:defRPr sz="1100" b="1">
                    <a:solidFill>
                      <a:sysClr val="windowText" lastClr="000000"/>
                    </a:solidFill>
                  </a:defRPr>
                </a:pPr>
                <a:endParaRPr lang="en-US"/>
              </a:p>
            </c:txPr>
            <c:showVal val="1"/>
          </c:dLbls>
          <c:cat>
            <c:strRef>
              <c:f>Sheet1!$B$1:$M$1</c:f>
              <c:strCache>
                <c:ptCount val="12"/>
                <c:pt idx="0">
                  <c:v>januar</c:v>
                </c:pt>
                <c:pt idx="1">
                  <c:v>februar</c:v>
                </c:pt>
                <c:pt idx="2">
                  <c:v>mart</c:v>
                </c:pt>
                <c:pt idx="3">
                  <c:v>april</c:v>
                </c:pt>
                <c:pt idx="4">
                  <c:v>maj</c:v>
                </c:pt>
                <c:pt idx="5">
                  <c:v>jun</c:v>
                </c:pt>
                <c:pt idx="6">
                  <c:v>jul</c:v>
                </c:pt>
                <c:pt idx="7">
                  <c:v>avgust</c:v>
                </c:pt>
                <c:pt idx="8">
                  <c:v>septembar</c:v>
                </c:pt>
                <c:pt idx="9">
                  <c:v>oktobar</c:v>
                </c:pt>
                <c:pt idx="10">
                  <c:v>novembar</c:v>
                </c:pt>
                <c:pt idx="11">
                  <c:v>decembar</c:v>
                </c:pt>
              </c:strCache>
            </c:strRef>
          </c:cat>
          <c:val>
            <c:numRef>
              <c:f>Sheet1!$B$5:$M$5</c:f>
              <c:numCache>
                <c:formatCode>General</c:formatCode>
                <c:ptCount val="12"/>
                <c:pt idx="8">
                  <c:v>639</c:v>
                </c:pt>
                <c:pt idx="9">
                  <c:v>611</c:v>
                </c:pt>
              </c:numCache>
            </c:numRef>
          </c:val>
        </c:ser>
        <c:ser>
          <c:idx val="4"/>
          <c:order val="3"/>
          <c:tx>
            <c:strRef>
              <c:f>Sheet1!$A$6</c:f>
              <c:strCache>
                <c:ptCount val="1"/>
                <c:pt idx="0">
                  <c:v>600</c:v>
                </c:pt>
              </c:strCache>
            </c:strRef>
          </c:tx>
          <c:dLbls>
            <c:txPr>
              <a:bodyPr/>
              <a:lstStyle/>
              <a:p>
                <a:pPr>
                  <a:defRPr sz="1100" b="1">
                    <a:solidFill>
                      <a:sysClr val="windowText" lastClr="000000"/>
                    </a:solidFill>
                  </a:defRPr>
                </a:pPr>
                <a:endParaRPr lang="en-US"/>
              </a:p>
            </c:txPr>
            <c:showVal val="1"/>
          </c:dLbls>
          <c:cat>
            <c:strRef>
              <c:f>Sheet1!$B$1:$M$1</c:f>
              <c:strCache>
                <c:ptCount val="12"/>
                <c:pt idx="0">
                  <c:v>januar</c:v>
                </c:pt>
                <c:pt idx="1">
                  <c:v>februar</c:v>
                </c:pt>
                <c:pt idx="2">
                  <c:v>mart</c:v>
                </c:pt>
                <c:pt idx="3">
                  <c:v>april</c:v>
                </c:pt>
                <c:pt idx="4">
                  <c:v>maj</c:v>
                </c:pt>
                <c:pt idx="5">
                  <c:v>jun</c:v>
                </c:pt>
                <c:pt idx="6">
                  <c:v>jul</c:v>
                </c:pt>
                <c:pt idx="7">
                  <c:v>avgust</c:v>
                </c:pt>
                <c:pt idx="8">
                  <c:v>septembar</c:v>
                </c:pt>
                <c:pt idx="9">
                  <c:v>oktobar</c:v>
                </c:pt>
                <c:pt idx="10">
                  <c:v>novembar</c:v>
                </c:pt>
                <c:pt idx="11">
                  <c:v>decembar</c:v>
                </c:pt>
              </c:strCache>
            </c:strRef>
          </c:cat>
          <c:val>
            <c:numRef>
              <c:f>Sheet1!$B$6:$M$6</c:f>
              <c:numCache>
                <c:formatCode>General</c:formatCode>
                <c:ptCount val="12"/>
                <c:pt idx="6">
                  <c:v>527</c:v>
                </c:pt>
              </c:numCache>
            </c:numRef>
          </c:val>
        </c:ser>
        <c:ser>
          <c:idx val="5"/>
          <c:order val="4"/>
          <c:tx>
            <c:strRef>
              <c:f>Sheet1!$A$7</c:f>
              <c:strCache>
                <c:ptCount val="1"/>
                <c:pt idx="0">
                  <c:v>500</c:v>
                </c:pt>
              </c:strCache>
            </c:strRef>
          </c:tx>
          <c:dLbls>
            <c:txPr>
              <a:bodyPr/>
              <a:lstStyle/>
              <a:p>
                <a:pPr>
                  <a:defRPr sz="1100" b="1">
                    <a:solidFill>
                      <a:sysClr val="windowText" lastClr="000000"/>
                    </a:solidFill>
                  </a:defRPr>
                </a:pPr>
                <a:endParaRPr lang="en-US"/>
              </a:p>
            </c:txPr>
            <c:showVal val="1"/>
          </c:dLbls>
          <c:cat>
            <c:strRef>
              <c:f>Sheet1!$B$1:$M$1</c:f>
              <c:strCache>
                <c:ptCount val="12"/>
                <c:pt idx="0">
                  <c:v>januar</c:v>
                </c:pt>
                <c:pt idx="1">
                  <c:v>februar</c:v>
                </c:pt>
                <c:pt idx="2">
                  <c:v>mart</c:v>
                </c:pt>
                <c:pt idx="3">
                  <c:v>april</c:v>
                </c:pt>
                <c:pt idx="4">
                  <c:v>maj</c:v>
                </c:pt>
                <c:pt idx="5">
                  <c:v>jun</c:v>
                </c:pt>
                <c:pt idx="6">
                  <c:v>jul</c:v>
                </c:pt>
                <c:pt idx="7">
                  <c:v>avgust</c:v>
                </c:pt>
                <c:pt idx="8">
                  <c:v>septembar</c:v>
                </c:pt>
                <c:pt idx="9">
                  <c:v>oktobar</c:v>
                </c:pt>
                <c:pt idx="10">
                  <c:v>novembar</c:v>
                </c:pt>
                <c:pt idx="11">
                  <c:v>decembar</c:v>
                </c:pt>
              </c:strCache>
            </c:strRef>
          </c:cat>
          <c:val>
            <c:numRef>
              <c:f>Sheet1!$B$7:$M$7</c:f>
              <c:numCache>
                <c:formatCode>General</c:formatCode>
                <c:ptCount val="12"/>
                <c:pt idx="0">
                  <c:v>419</c:v>
                </c:pt>
                <c:pt idx="2">
                  <c:v>401</c:v>
                </c:pt>
                <c:pt idx="5">
                  <c:v>450</c:v>
                </c:pt>
                <c:pt idx="7">
                  <c:v>413</c:v>
                </c:pt>
                <c:pt idx="10">
                  <c:v>431</c:v>
                </c:pt>
                <c:pt idx="11">
                  <c:v>416</c:v>
                </c:pt>
              </c:numCache>
            </c:numRef>
          </c:val>
        </c:ser>
        <c:ser>
          <c:idx val="6"/>
          <c:order val="5"/>
          <c:tx>
            <c:strRef>
              <c:f>Sheet1!$A$8</c:f>
              <c:strCache>
                <c:ptCount val="1"/>
                <c:pt idx="0">
                  <c:v>400</c:v>
                </c:pt>
              </c:strCache>
            </c:strRef>
          </c:tx>
          <c:dLbls>
            <c:txPr>
              <a:bodyPr/>
              <a:lstStyle/>
              <a:p>
                <a:pPr>
                  <a:defRPr sz="1100" b="1">
                    <a:solidFill>
                      <a:sysClr val="windowText" lastClr="000000"/>
                    </a:solidFill>
                  </a:defRPr>
                </a:pPr>
                <a:endParaRPr lang="en-US"/>
              </a:p>
            </c:txPr>
            <c:showVal val="1"/>
          </c:dLbls>
          <c:cat>
            <c:strRef>
              <c:f>Sheet1!$B$1:$M$1</c:f>
              <c:strCache>
                <c:ptCount val="12"/>
                <c:pt idx="0">
                  <c:v>januar</c:v>
                </c:pt>
                <c:pt idx="1">
                  <c:v>februar</c:v>
                </c:pt>
                <c:pt idx="2">
                  <c:v>mart</c:v>
                </c:pt>
                <c:pt idx="3">
                  <c:v>april</c:v>
                </c:pt>
                <c:pt idx="4">
                  <c:v>maj</c:v>
                </c:pt>
                <c:pt idx="5">
                  <c:v>jun</c:v>
                </c:pt>
                <c:pt idx="6">
                  <c:v>jul</c:v>
                </c:pt>
                <c:pt idx="7">
                  <c:v>avgust</c:v>
                </c:pt>
                <c:pt idx="8">
                  <c:v>septembar</c:v>
                </c:pt>
                <c:pt idx="9">
                  <c:v>oktobar</c:v>
                </c:pt>
                <c:pt idx="10">
                  <c:v>novembar</c:v>
                </c:pt>
                <c:pt idx="11">
                  <c:v>decembar</c:v>
                </c:pt>
              </c:strCache>
            </c:strRef>
          </c:cat>
          <c:val>
            <c:numRef>
              <c:f>Sheet1!$B$8:$M$8</c:f>
              <c:numCache>
                <c:formatCode>General</c:formatCode>
                <c:ptCount val="12"/>
                <c:pt idx="1">
                  <c:v>313</c:v>
                </c:pt>
              </c:numCache>
            </c:numRef>
          </c:val>
        </c:ser>
        <c:ser>
          <c:idx val="7"/>
          <c:order val="6"/>
          <c:tx>
            <c:strRef>
              <c:f>Sheet1!$A$9</c:f>
              <c:strCache>
                <c:ptCount val="1"/>
                <c:pt idx="0">
                  <c:v>300</c:v>
                </c:pt>
              </c:strCache>
            </c:strRef>
          </c:tx>
          <c:dLbls>
            <c:txPr>
              <a:bodyPr/>
              <a:lstStyle/>
              <a:p>
                <a:pPr>
                  <a:defRPr sz="1100" b="1">
                    <a:solidFill>
                      <a:sysClr val="windowText" lastClr="000000"/>
                    </a:solidFill>
                  </a:defRPr>
                </a:pPr>
                <a:endParaRPr lang="en-US"/>
              </a:p>
            </c:txPr>
            <c:showVal val="1"/>
          </c:dLbls>
          <c:cat>
            <c:strRef>
              <c:f>Sheet1!$B$1:$M$1</c:f>
              <c:strCache>
                <c:ptCount val="12"/>
                <c:pt idx="0">
                  <c:v>januar</c:v>
                </c:pt>
                <c:pt idx="1">
                  <c:v>februar</c:v>
                </c:pt>
                <c:pt idx="2">
                  <c:v>mart</c:v>
                </c:pt>
                <c:pt idx="3">
                  <c:v>april</c:v>
                </c:pt>
                <c:pt idx="4">
                  <c:v>maj</c:v>
                </c:pt>
                <c:pt idx="5">
                  <c:v>jun</c:v>
                </c:pt>
                <c:pt idx="6">
                  <c:v>jul</c:v>
                </c:pt>
                <c:pt idx="7">
                  <c:v>avgust</c:v>
                </c:pt>
                <c:pt idx="8">
                  <c:v>septembar</c:v>
                </c:pt>
                <c:pt idx="9">
                  <c:v>oktobar</c:v>
                </c:pt>
                <c:pt idx="10">
                  <c:v>novembar</c:v>
                </c:pt>
                <c:pt idx="11">
                  <c:v>decembar</c:v>
                </c:pt>
              </c:strCache>
            </c:strRef>
          </c:cat>
          <c:val>
            <c:numRef>
              <c:f>Sheet1!$B$9:$M$9</c:f>
              <c:numCache>
                <c:formatCode>General</c:formatCode>
                <c:ptCount val="12"/>
                <c:pt idx="3">
                  <c:v>255</c:v>
                </c:pt>
                <c:pt idx="4">
                  <c:v>280</c:v>
                </c:pt>
              </c:numCache>
            </c:numRef>
          </c:val>
        </c:ser>
        <c:ser>
          <c:idx val="8"/>
          <c:order val="7"/>
          <c:tx>
            <c:strRef>
              <c:f>Sheet1!$A$10</c:f>
              <c:strCache>
                <c:ptCount val="1"/>
                <c:pt idx="0">
                  <c:v>200</c:v>
                </c:pt>
              </c:strCache>
            </c:strRef>
          </c:tx>
          <c:dLbls>
            <c:showVal val="1"/>
          </c:dLbls>
          <c:cat>
            <c:strRef>
              <c:f>Sheet1!$B$1:$M$1</c:f>
              <c:strCache>
                <c:ptCount val="12"/>
                <c:pt idx="0">
                  <c:v>januar</c:v>
                </c:pt>
                <c:pt idx="1">
                  <c:v>februar</c:v>
                </c:pt>
                <c:pt idx="2">
                  <c:v>mart</c:v>
                </c:pt>
                <c:pt idx="3">
                  <c:v>april</c:v>
                </c:pt>
                <c:pt idx="4">
                  <c:v>maj</c:v>
                </c:pt>
                <c:pt idx="5">
                  <c:v>jun</c:v>
                </c:pt>
                <c:pt idx="6">
                  <c:v>jul</c:v>
                </c:pt>
                <c:pt idx="7">
                  <c:v>avgust</c:v>
                </c:pt>
                <c:pt idx="8">
                  <c:v>septembar</c:v>
                </c:pt>
                <c:pt idx="9">
                  <c:v>oktobar</c:v>
                </c:pt>
                <c:pt idx="10">
                  <c:v>novembar</c:v>
                </c:pt>
                <c:pt idx="11">
                  <c:v>decembar</c:v>
                </c:pt>
              </c:strCache>
            </c:strRef>
          </c:cat>
          <c:val>
            <c:numRef>
              <c:f>Sheet1!$B$10:$M$10</c:f>
              <c:numCache>
                <c:formatCode>General</c:formatCode>
                <c:ptCount val="12"/>
              </c:numCache>
            </c:numRef>
          </c:val>
        </c:ser>
        <c:ser>
          <c:idx val="9"/>
          <c:order val="8"/>
          <c:tx>
            <c:strRef>
              <c:f>Sheet1!$A$11</c:f>
              <c:strCache>
                <c:ptCount val="1"/>
                <c:pt idx="0">
                  <c:v>100</c:v>
                </c:pt>
              </c:strCache>
            </c:strRef>
          </c:tx>
          <c:dLbls>
            <c:showVal val="1"/>
          </c:dLbls>
          <c:cat>
            <c:strRef>
              <c:f>Sheet1!$B$1:$M$1</c:f>
              <c:strCache>
                <c:ptCount val="12"/>
                <c:pt idx="0">
                  <c:v>januar</c:v>
                </c:pt>
                <c:pt idx="1">
                  <c:v>februar</c:v>
                </c:pt>
                <c:pt idx="2">
                  <c:v>mart</c:v>
                </c:pt>
                <c:pt idx="3">
                  <c:v>april</c:v>
                </c:pt>
                <c:pt idx="4">
                  <c:v>maj</c:v>
                </c:pt>
                <c:pt idx="5">
                  <c:v>jun</c:v>
                </c:pt>
                <c:pt idx="6">
                  <c:v>jul</c:v>
                </c:pt>
                <c:pt idx="7">
                  <c:v>avgust</c:v>
                </c:pt>
                <c:pt idx="8">
                  <c:v>septembar</c:v>
                </c:pt>
                <c:pt idx="9">
                  <c:v>oktobar</c:v>
                </c:pt>
                <c:pt idx="10">
                  <c:v>novembar</c:v>
                </c:pt>
                <c:pt idx="11">
                  <c:v>decembar</c:v>
                </c:pt>
              </c:strCache>
            </c:strRef>
          </c:cat>
          <c:val>
            <c:numRef>
              <c:f>Sheet1!$B$11:$M$11</c:f>
              <c:numCache>
                <c:formatCode>General</c:formatCode>
                <c:ptCount val="12"/>
              </c:numCache>
            </c:numRef>
          </c:val>
        </c:ser>
        <c:ser>
          <c:idx val="10"/>
          <c:order val="9"/>
          <c:tx>
            <c:strRef>
              <c:f>Sheet1!$A$12</c:f>
              <c:strCache>
                <c:ptCount val="1"/>
                <c:pt idx="0">
                  <c:v>0</c:v>
                </c:pt>
              </c:strCache>
            </c:strRef>
          </c:tx>
          <c:dLbls>
            <c:showVal val="1"/>
          </c:dLbls>
          <c:cat>
            <c:strRef>
              <c:f>Sheet1!$B$1:$M$1</c:f>
              <c:strCache>
                <c:ptCount val="12"/>
                <c:pt idx="0">
                  <c:v>januar</c:v>
                </c:pt>
                <c:pt idx="1">
                  <c:v>februar</c:v>
                </c:pt>
                <c:pt idx="2">
                  <c:v>mart</c:v>
                </c:pt>
                <c:pt idx="3">
                  <c:v>april</c:v>
                </c:pt>
                <c:pt idx="4">
                  <c:v>maj</c:v>
                </c:pt>
                <c:pt idx="5">
                  <c:v>jun</c:v>
                </c:pt>
                <c:pt idx="6">
                  <c:v>jul</c:v>
                </c:pt>
                <c:pt idx="7">
                  <c:v>avgust</c:v>
                </c:pt>
                <c:pt idx="8">
                  <c:v>septembar</c:v>
                </c:pt>
                <c:pt idx="9">
                  <c:v>oktobar</c:v>
                </c:pt>
                <c:pt idx="10">
                  <c:v>novembar</c:v>
                </c:pt>
                <c:pt idx="11">
                  <c:v>decembar</c:v>
                </c:pt>
              </c:strCache>
            </c:strRef>
          </c:cat>
          <c:val>
            <c:numRef>
              <c:f>Sheet1!$B$12:$M$12</c:f>
              <c:numCache>
                <c:formatCode>General</c:formatCode>
                <c:ptCount val="12"/>
              </c:numCache>
            </c:numRef>
          </c:val>
        </c:ser>
        <c:dLbls>
          <c:showVal val="1"/>
        </c:dLbls>
        <c:gapWidth val="75"/>
        <c:overlap val="100"/>
        <c:axId val="73525504"/>
        <c:axId val="73551872"/>
      </c:barChart>
      <c:catAx>
        <c:axId val="73525504"/>
        <c:scaling>
          <c:orientation val="minMax"/>
        </c:scaling>
        <c:axPos val="b"/>
        <c:majorTickMark val="none"/>
        <c:tickLblPos val="nextTo"/>
        <c:crossAx val="73551872"/>
        <c:crosses val="autoZero"/>
        <c:auto val="1"/>
        <c:lblAlgn val="ctr"/>
        <c:lblOffset val="100"/>
      </c:catAx>
      <c:valAx>
        <c:axId val="73551872"/>
        <c:scaling>
          <c:orientation val="minMax"/>
        </c:scaling>
        <c:axPos val="l"/>
        <c:numFmt formatCode="General" sourceLinked="1"/>
        <c:majorTickMark val="none"/>
        <c:tickLblPos val="nextTo"/>
        <c:crossAx val="73525504"/>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BF9817-E2F3-44EF-9B30-3CFC7B6A9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4572</Words>
  <Characters>26065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I – UVOD</vt:lpstr>
    </vt:vector>
  </TitlesOfParts>
  <Company>ggpg</Company>
  <LinksUpToDate>false</LinksUpToDate>
  <CharactersWithSpaces>30576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UVOD</dc:title>
  <dc:creator>rnikolic</dc:creator>
  <cp:lastModifiedBy>sturukalo</cp:lastModifiedBy>
  <cp:revision>7</cp:revision>
  <cp:lastPrinted>2022-01-13T11:57:00Z</cp:lastPrinted>
  <dcterms:created xsi:type="dcterms:W3CDTF">2022-01-13T12:14:00Z</dcterms:created>
  <dcterms:modified xsi:type="dcterms:W3CDTF">2022-07-01T11:44:00Z</dcterms:modified>
</cp:coreProperties>
</file>