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E2" w:rsidRDefault="002948E2" w:rsidP="009968B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</w:rPr>
      </w:pPr>
    </w:p>
    <w:p w:rsidR="00FE25C4" w:rsidRDefault="002948E2" w:rsidP="009968B4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Theme="majorHAnsi" w:hAnsiTheme="majorHAnsi"/>
          <w:b/>
        </w:rPr>
      </w:pPr>
      <w:r w:rsidRPr="00FE25C4">
        <w:rPr>
          <w:rFonts w:asciiTheme="majorHAnsi" w:hAnsiTheme="majorHAnsi"/>
          <w:b/>
        </w:rPr>
        <w:t>IZVJEŠTAJ O RADU</w:t>
      </w:r>
    </w:p>
    <w:p w:rsidR="002948E2" w:rsidRPr="00FE25C4" w:rsidRDefault="002948E2" w:rsidP="009968B4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Theme="majorHAnsi" w:hAnsiTheme="majorHAnsi"/>
          <w:b/>
        </w:rPr>
      </w:pPr>
      <w:r w:rsidRPr="00FE25C4">
        <w:rPr>
          <w:rFonts w:asciiTheme="majorHAnsi" w:hAnsiTheme="majorHAnsi"/>
          <w:b/>
        </w:rPr>
        <w:t>SEKRETARIJATA ZA KULTURU I SPORT ZA 2021. GODINU</w:t>
      </w:r>
    </w:p>
    <w:p w:rsidR="002948E2" w:rsidRPr="00FE25C4" w:rsidRDefault="002948E2" w:rsidP="009968B4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Theme="majorHAnsi" w:hAnsiTheme="majorHAnsi"/>
          <w:b/>
        </w:rPr>
      </w:pPr>
    </w:p>
    <w:p w:rsidR="002948E2" w:rsidRDefault="002948E2" w:rsidP="002948E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</w:rPr>
      </w:pPr>
    </w:p>
    <w:p w:rsidR="002948E2" w:rsidRPr="002948E2" w:rsidRDefault="002948E2" w:rsidP="002948E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ajorHAnsi" w:hAnsiTheme="majorHAnsi"/>
          <w:lang w:val="pl-PL"/>
        </w:rPr>
      </w:pPr>
      <w:proofErr w:type="gramStart"/>
      <w:r w:rsidRPr="002948E2">
        <w:rPr>
          <w:rFonts w:asciiTheme="majorHAnsi" w:hAnsiTheme="majorHAnsi"/>
        </w:rPr>
        <w:t>Podgorica kao društveno-politički i kulturni centar naše zemlje tokom godine ima kontinuiran kulturni život koji se, uprkos teškim pandemijskim uslovima, kontinuirano i uspješno realizovao.</w:t>
      </w:r>
      <w:proofErr w:type="gramEnd"/>
      <w:r w:rsidRPr="002948E2">
        <w:rPr>
          <w:rFonts w:asciiTheme="majorHAnsi" w:hAnsiTheme="majorHAnsi"/>
        </w:rPr>
        <w:t xml:space="preserve"> </w:t>
      </w:r>
      <w:r w:rsidRPr="002948E2">
        <w:rPr>
          <w:rFonts w:asciiTheme="majorHAnsi" w:hAnsiTheme="majorHAnsi"/>
          <w:lang w:val="it-IT"/>
        </w:rPr>
        <w:t>Kulturna djelatnost takođe u promijenjenim uslovima realizacije nastavila je da se obavlja u pet ustanova kulture čiji je osnivač Glavni grad:</w:t>
      </w:r>
      <w:r w:rsidRPr="002948E2">
        <w:rPr>
          <w:rFonts w:asciiTheme="majorHAnsi" w:hAnsiTheme="majorHAnsi"/>
          <w:lang w:val="pl-PL"/>
        </w:rPr>
        <w:t xml:space="preserve"> Javna ustanova Muzeji i galerije Podgorice, Javna ustanova Kulturno-informativni centar „Budo Tomović”, Javna ustanova Gradsko pozorište i Javna ustanova Narodna biblioteka „Radosav Ljumović”.</w:t>
      </w:r>
    </w:p>
    <w:p w:rsidR="002948E2" w:rsidRPr="002948E2" w:rsidRDefault="002948E2" w:rsidP="002948E2">
      <w:pPr>
        <w:ind w:firstLine="720"/>
        <w:jc w:val="both"/>
        <w:rPr>
          <w:rFonts w:asciiTheme="majorHAnsi" w:hAnsiTheme="majorHAnsi" w:cs="Arial"/>
        </w:rPr>
      </w:pPr>
      <w:proofErr w:type="gramStart"/>
      <w:r w:rsidRPr="002948E2">
        <w:rPr>
          <w:rFonts w:asciiTheme="majorHAnsi" w:hAnsiTheme="majorHAnsi" w:cs="Arial"/>
          <w:b/>
        </w:rPr>
        <w:t xml:space="preserve">Sekretarijat za kulturu i sport Glavnog grada Podgorice </w:t>
      </w:r>
      <w:r w:rsidRPr="002948E2">
        <w:rPr>
          <w:rFonts w:asciiTheme="majorHAnsi" w:hAnsiTheme="majorHAnsi" w:cs="Arial"/>
        </w:rPr>
        <w:t>je izuzetno složenu godinu zaključio uspješnom realizacijom gotovo svih manifestacija i programa planiranih godišnjim programom rada.</w:t>
      </w:r>
      <w:proofErr w:type="gramEnd"/>
      <w:r w:rsidRPr="002948E2">
        <w:rPr>
          <w:rFonts w:asciiTheme="majorHAnsi" w:hAnsiTheme="majorHAnsi" w:cs="Arial"/>
        </w:rPr>
        <w:t xml:space="preserve"> Posebno zadovoljstvo predstavlja što smo realizovali nove manifestacije Sekretarijata - </w:t>
      </w:r>
      <w:r w:rsidRPr="002948E2">
        <w:rPr>
          <w:rFonts w:asciiTheme="majorHAnsi" w:hAnsiTheme="majorHAnsi" w:cs="Arial"/>
          <w:i/>
        </w:rPr>
        <w:t xml:space="preserve">Dani Dragana Radulovića </w:t>
      </w:r>
      <w:r w:rsidRPr="002948E2">
        <w:rPr>
          <w:rFonts w:asciiTheme="majorHAnsi" w:hAnsiTheme="majorHAnsi" w:cs="Arial"/>
        </w:rPr>
        <w:t xml:space="preserve">i mjesec savremene umjetnosti realizacijom retrospektivne izložbe </w:t>
      </w:r>
      <w:r w:rsidRPr="002948E2">
        <w:rPr>
          <w:rFonts w:asciiTheme="majorHAnsi" w:hAnsiTheme="majorHAnsi" w:cs="Arial"/>
          <w:i/>
        </w:rPr>
        <w:t>Mikrokozmi Ilije Šoškića</w:t>
      </w:r>
      <w:r w:rsidRPr="002948E2">
        <w:rPr>
          <w:rFonts w:asciiTheme="majorHAnsi" w:hAnsiTheme="majorHAnsi" w:cs="Arial"/>
        </w:rPr>
        <w:t xml:space="preserve"> </w:t>
      </w:r>
      <w:proofErr w:type="gramStart"/>
      <w:r w:rsidRPr="002948E2">
        <w:rPr>
          <w:rFonts w:asciiTheme="majorHAnsi" w:hAnsiTheme="majorHAnsi" w:cs="Arial"/>
        </w:rPr>
        <w:t>sa</w:t>
      </w:r>
      <w:proofErr w:type="gramEnd"/>
      <w:r w:rsidRPr="002948E2">
        <w:rPr>
          <w:rFonts w:asciiTheme="majorHAnsi" w:hAnsiTheme="majorHAnsi" w:cs="Arial"/>
        </w:rPr>
        <w:t xml:space="preserve"> brojnim pratećim programima u period od 15. </w:t>
      </w:r>
      <w:proofErr w:type="gramStart"/>
      <w:r w:rsidRPr="002948E2">
        <w:rPr>
          <w:rFonts w:asciiTheme="majorHAnsi" w:hAnsiTheme="majorHAnsi" w:cs="Arial"/>
        </w:rPr>
        <w:t>maja</w:t>
      </w:r>
      <w:proofErr w:type="gramEnd"/>
      <w:r w:rsidRPr="002948E2">
        <w:rPr>
          <w:rFonts w:asciiTheme="majorHAnsi" w:hAnsiTheme="majorHAnsi" w:cs="Arial"/>
        </w:rPr>
        <w:t xml:space="preserve"> do 15. </w:t>
      </w:r>
      <w:proofErr w:type="gramStart"/>
      <w:r w:rsidRPr="002948E2">
        <w:rPr>
          <w:rFonts w:asciiTheme="majorHAnsi" w:hAnsiTheme="majorHAnsi" w:cs="Arial"/>
        </w:rPr>
        <w:t>juna</w:t>
      </w:r>
      <w:proofErr w:type="gramEnd"/>
      <w:r w:rsidRPr="002948E2">
        <w:rPr>
          <w:rFonts w:asciiTheme="majorHAnsi" w:hAnsiTheme="majorHAnsi" w:cs="Arial"/>
        </w:rPr>
        <w:t xml:space="preserve">.  </w:t>
      </w:r>
    </w:p>
    <w:p w:rsidR="002948E2" w:rsidRPr="002948E2" w:rsidRDefault="002948E2" w:rsidP="002948E2">
      <w:pPr>
        <w:ind w:firstLine="720"/>
        <w:jc w:val="both"/>
        <w:rPr>
          <w:rFonts w:asciiTheme="majorHAnsi" w:hAnsiTheme="majorHAnsi" w:cs="Arial"/>
        </w:rPr>
      </w:pPr>
      <w:r w:rsidRPr="002948E2">
        <w:rPr>
          <w:rFonts w:asciiTheme="majorHAnsi" w:hAnsiTheme="majorHAnsi" w:cs="Arial"/>
        </w:rPr>
        <w:t xml:space="preserve"> </w:t>
      </w:r>
      <w:proofErr w:type="gramStart"/>
      <w:r w:rsidRPr="002948E2">
        <w:rPr>
          <w:rFonts w:asciiTheme="majorHAnsi" w:hAnsiTheme="majorHAnsi" w:cs="Arial"/>
        </w:rPr>
        <w:t>Veliki prostor u ovoj godini posvećen je kreativnim mladim pojedincima i organizacijama iz oblasti kulture, pa su isti, kroz realizaciju sadržaja prepoznatljivih manifestacija Sekretarijata (Podgoričko kulturno ljeto, Internacionalni sajam knjiga, DEUS) i pojedinačnih programa, imali priliku da predstave svoje kulturno stvaralaštvo.</w:t>
      </w:r>
      <w:proofErr w:type="gramEnd"/>
      <w:r w:rsidRPr="002948E2">
        <w:rPr>
          <w:rFonts w:asciiTheme="majorHAnsi" w:hAnsiTheme="majorHAnsi" w:cs="Arial"/>
        </w:rPr>
        <w:t xml:space="preserve"> </w:t>
      </w:r>
    </w:p>
    <w:p w:rsidR="002948E2" w:rsidRPr="002948E2" w:rsidRDefault="002948E2" w:rsidP="002948E2">
      <w:pPr>
        <w:jc w:val="both"/>
        <w:rPr>
          <w:rFonts w:asciiTheme="majorHAnsi" w:hAnsiTheme="majorHAnsi" w:cs="Arial"/>
        </w:rPr>
      </w:pPr>
      <w:r w:rsidRPr="002948E2">
        <w:rPr>
          <w:rFonts w:asciiTheme="majorHAnsi" w:hAnsiTheme="majorHAnsi" w:cs="Arial"/>
        </w:rPr>
        <w:t xml:space="preserve">           Uz podršku Sekretarijata realizovani festivali: </w:t>
      </w:r>
      <w:r w:rsidRPr="002948E2">
        <w:rPr>
          <w:rFonts w:asciiTheme="majorHAnsi" w:hAnsiTheme="majorHAnsi" w:cs="Arial"/>
          <w:i/>
        </w:rPr>
        <w:t>Underhill</w:t>
      </w:r>
      <w:r w:rsidRPr="002948E2">
        <w:rPr>
          <w:rFonts w:asciiTheme="majorHAnsi" w:hAnsiTheme="majorHAnsi" w:cs="Arial"/>
        </w:rPr>
        <w:t xml:space="preserve">, </w:t>
      </w:r>
      <w:r w:rsidRPr="002948E2">
        <w:rPr>
          <w:rFonts w:asciiTheme="majorHAnsi" w:hAnsiTheme="majorHAnsi" w:cs="Arial"/>
          <w:i/>
        </w:rPr>
        <w:t>FIAT</w:t>
      </w:r>
      <w:proofErr w:type="gramStart"/>
      <w:r w:rsidRPr="002948E2">
        <w:rPr>
          <w:rFonts w:asciiTheme="majorHAnsi" w:hAnsiTheme="majorHAnsi" w:cs="Arial"/>
          <w:i/>
        </w:rPr>
        <w:t xml:space="preserve">, </w:t>
      </w:r>
      <w:r w:rsidRPr="002948E2">
        <w:rPr>
          <w:rFonts w:asciiTheme="majorHAnsi" w:hAnsiTheme="majorHAnsi" w:cs="Arial"/>
        </w:rPr>
        <w:t xml:space="preserve"> </w:t>
      </w:r>
      <w:r w:rsidRPr="002948E2">
        <w:rPr>
          <w:rFonts w:asciiTheme="majorHAnsi" w:hAnsiTheme="majorHAnsi" w:cs="Arial"/>
          <w:i/>
        </w:rPr>
        <w:t>Džada</w:t>
      </w:r>
      <w:proofErr w:type="gramEnd"/>
      <w:r w:rsidRPr="002948E2">
        <w:rPr>
          <w:rFonts w:asciiTheme="majorHAnsi" w:hAnsiTheme="majorHAnsi" w:cs="Arial"/>
          <w:i/>
        </w:rPr>
        <w:t xml:space="preserve"> Fest, Avi Fest, </w:t>
      </w:r>
      <w:r w:rsidRPr="002948E2">
        <w:rPr>
          <w:rFonts w:asciiTheme="majorHAnsi" w:hAnsiTheme="majorHAnsi" w:cs="Arial"/>
        </w:rPr>
        <w:t xml:space="preserve">i veliki broj  individualnih i kolektivnih programa koji smo  pomogli  finansijski i logistički. </w:t>
      </w:r>
      <w:proofErr w:type="gramStart"/>
      <w:r w:rsidRPr="002948E2">
        <w:rPr>
          <w:rFonts w:asciiTheme="majorHAnsi" w:hAnsiTheme="majorHAnsi" w:cs="Arial"/>
        </w:rPr>
        <w:t>Ostali gradski festivali za koje su bila oprediljenja sredstva nisu održani usljed komplikovane epidemiološke situacije.</w:t>
      </w:r>
      <w:proofErr w:type="gramEnd"/>
    </w:p>
    <w:p w:rsidR="002948E2" w:rsidRPr="002948E2" w:rsidRDefault="002948E2" w:rsidP="002948E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000000"/>
        </w:rPr>
      </w:pPr>
      <w:r w:rsidRPr="002948E2">
        <w:rPr>
          <w:rFonts w:asciiTheme="majorHAnsi" w:hAnsiTheme="majorHAnsi" w:cs="Arial"/>
          <w:b/>
        </w:rPr>
        <w:t xml:space="preserve">Podgoričko kulturno ljeto </w:t>
      </w:r>
      <w:r w:rsidRPr="002948E2">
        <w:rPr>
          <w:rFonts w:asciiTheme="majorHAnsi" w:hAnsiTheme="majorHAnsi" w:cs="Arial"/>
        </w:rPr>
        <w:t xml:space="preserve">obuhvatilo je preko 60 uspješno realizovanih  programa  iz oblasti muzike, književnosti, filmske, dramske, vizuelne umjetnosti i  multimedije,  predstavljenih  podgoričkoj publici  tokom više od tri mjeseca trajanja manifestacije čime smo dokazali da i u vanrednim okolnostima  kulturna scena i kulturna produkcija mogu biti izuzetno žive, bogate, raznovrsne i dostupne građanima. </w:t>
      </w:r>
      <w:r w:rsidRPr="002948E2">
        <w:rPr>
          <w:rFonts w:asciiTheme="majorHAnsi" w:hAnsiTheme="majorHAnsi" w:cs="Arial"/>
          <w:color w:val="000000"/>
        </w:rPr>
        <w:t xml:space="preserve">Jedan </w:t>
      </w:r>
      <w:proofErr w:type="gramStart"/>
      <w:r w:rsidRPr="002948E2">
        <w:rPr>
          <w:rFonts w:asciiTheme="majorHAnsi" w:hAnsiTheme="majorHAnsi" w:cs="Arial"/>
          <w:color w:val="000000"/>
        </w:rPr>
        <w:t>od</w:t>
      </w:r>
      <w:proofErr w:type="gramEnd"/>
      <w:r w:rsidRPr="002948E2">
        <w:rPr>
          <w:rFonts w:asciiTheme="majorHAnsi" w:hAnsiTheme="majorHAnsi" w:cs="Arial"/>
          <w:color w:val="000000"/>
        </w:rPr>
        <w:t xml:space="preserve"> pečata ovog Podgoričkog ljeta svakako je i broj programa koji su realizovani na javnim površinama. Uz već prepoznatljive lokacije, organizovani su programi na Gorici, Pobrežju, u Kraljevom parku, na platou kod spomenika Svetom Petru Cetinjskom, u amfiteatru kod Moskovskog mosta, u dvorištu Kuće Stojanovića u Maslinama. Na taj način kultura je postala još dostupnija i bliža građanima Podgorice, što je jedna </w:t>
      </w:r>
      <w:proofErr w:type="gramStart"/>
      <w:r w:rsidRPr="002948E2">
        <w:rPr>
          <w:rFonts w:asciiTheme="majorHAnsi" w:hAnsiTheme="majorHAnsi" w:cs="Arial"/>
          <w:color w:val="000000"/>
        </w:rPr>
        <w:t>od</w:t>
      </w:r>
      <w:proofErr w:type="gramEnd"/>
      <w:r w:rsidRPr="002948E2">
        <w:rPr>
          <w:rFonts w:asciiTheme="majorHAnsi" w:hAnsiTheme="majorHAnsi" w:cs="Arial"/>
          <w:color w:val="000000"/>
        </w:rPr>
        <w:t xml:space="preserve"> osnovnih misija i smjernica kulturne politike Grada.</w:t>
      </w:r>
    </w:p>
    <w:p w:rsidR="002948E2" w:rsidRPr="002948E2" w:rsidRDefault="002948E2" w:rsidP="002948E2">
      <w:pPr>
        <w:ind w:firstLine="708"/>
        <w:jc w:val="both"/>
        <w:rPr>
          <w:rFonts w:asciiTheme="majorHAnsi" w:hAnsiTheme="majorHAnsi" w:cs="Arial"/>
        </w:rPr>
      </w:pPr>
      <w:r w:rsidRPr="002948E2">
        <w:rPr>
          <w:rFonts w:asciiTheme="majorHAnsi" w:hAnsiTheme="majorHAnsi" w:cs="Arial"/>
          <w:b/>
        </w:rPr>
        <w:t xml:space="preserve">VI internacionalni sajam knjiga </w:t>
      </w:r>
      <w:r w:rsidRPr="002948E2">
        <w:rPr>
          <w:rFonts w:asciiTheme="majorHAnsi" w:hAnsiTheme="majorHAnsi" w:cs="Arial"/>
        </w:rPr>
        <w:t xml:space="preserve">organizovan je </w:t>
      </w:r>
      <w:proofErr w:type="gramStart"/>
      <w:r w:rsidRPr="002948E2">
        <w:rPr>
          <w:rFonts w:asciiTheme="majorHAnsi" w:hAnsiTheme="majorHAnsi" w:cs="Arial"/>
        </w:rPr>
        <w:t>od</w:t>
      </w:r>
      <w:proofErr w:type="gramEnd"/>
      <w:r w:rsidRPr="002948E2">
        <w:rPr>
          <w:rFonts w:asciiTheme="majorHAnsi" w:hAnsiTheme="majorHAnsi" w:cs="Arial"/>
        </w:rPr>
        <w:t xml:space="preserve"> 6 do 10. </w:t>
      </w:r>
      <w:proofErr w:type="gramStart"/>
      <w:r w:rsidRPr="002948E2">
        <w:rPr>
          <w:rFonts w:asciiTheme="majorHAnsi" w:hAnsiTheme="majorHAnsi" w:cs="Arial"/>
        </w:rPr>
        <w:t>oktobra</w:t>
      </w:r>
      <w:proofErr w:type="gramEnd"/>
      <w:r w:rsidRPr="002948E2">
        <w:rPr>
          <w:rFonts w:asciiTheme="majorHAnsi" w:hAnsiTheme="majorHAnsi" w:cs="Arial"/>
        </w:rPr>
        <w:t xml:space="preserve">.  Zahvaljujući kreativnoj koncepciji i organizaciji, u složenim okolnostima, uz strogo poštovanje </w:t>
      </w:r>
      <w:proofErr w:type="gramStart"/>
      <w:r w:rsidRPr="002948E2">
        <w:rPr>
          <w:rFonts w:asciiTheme="majorHAnsi" w:hAnsiTheme="majorHAnsi" w:cs="Arial"/>
        </w:rPr>
        <w:t>svih  zdravstvenih</w:t>
      </w:r>
      <w:proofErr w:type="gramEnd"/>
      <w:r w:rsidRPr="002948E2">
        <w:rPr>
          <w:rFonts w:asciiTheme="majorHAnsi" w:hAnsiTheme="majorHAnsi" w:cs="Arial"/>
        </w:rPr>
        <w:t xml:space="preserve"> mjera,  Sajam je pružio presjek savremene crnogorske, regionalne i evropske književne scene. Kao i ranijih godina, Sajam je bio </w:t>
      </w:r>
      <w:proofErr w:type="gramStart"/>
      <w:r w:rsidRPr="002948E2">
        <w:rPr>
          <w:rFonts w:asciiTheme="majorHAnsi" w:hAnsiTheme="majorHAnsi" w:cs="Arial"/>
        </w:rPr>
        <w:t>posvećen  promociji</w:t>
      </w:r>
      <w:proofErr w:type="gramEnd"/>
      <w:r w:rsidRPr="002948E2">
        <w:rPr>
          <w:rFonts w:asciiTheme="majorHAnsi" w:hAnsiTheme="majorHAnsi" w:cs="Arial"/>
        </w:rPr>
        <w:t xml:space="preserve"> književnog stvaralaštva i diskusijama na aktuelne teme savremene umjetnosti.</w:t>
      </w:r>
    </w:p>
    <w:p w:rsidR="002948E2" w:rsidRPr="002948E2" w:rsidRDefault="002948E2" w:rsidP="002948E2">
      <w:pPr>
        <w:jc w:val="both"/>
        <w:rPr>
          <w:rFonts w:asciiTheme="majorHAnsi" w:hAnsiTheme="majorHAnsi" w:cs="Arial"/>
        </w:rPr>
      </w:pPr>
      <w:r w:rsidRPr="002948E2">
        <w:rPr>
          <w:rFonts w:asciiTheme="majorHAnsi" w:hAnsiTheme="majorHAnsi" w:cs="Arial"/>
          <w:b/>
        </w:rPr>
        <w:t xml:space="preserve">               Decembarska umjetnička scena</w:t>
      </w:r>
      <w:r w:rsidRPr="002948E2">
        <w:rPr>
          <w:rFonts w:asciiTheme="majorHAnsi" w:hAnsiTheme="majorHAnsi" w:cs="Arial"/>
        </w:rPr>
        <w:t>-</w:t>
      </w:r>
      <w:r w:rsidRPr="002948E2">
        <w:rPr>
          <w:rFonts w:asciiTheme="majorHAnsi" w:hAnsiTheme="majorHAnsi" w:cs="Arial"/>
          <w:b/>
        </w:rPr>
        <w:t xml:space="preserve">DEUS </w:t>
      </w:r>
      <w:r w:rsidRPr="002948E2">
        <w:rPr>
          <w:rFonts w:asciiTheme="majorHAnsi" w:hAnsiTheme="majorHAnsi" w:cs="Arial"/>
        </w:rPr>
        <w:t xml:space="preserve">realizovali smo tokom mjeseca </w:t>
      </w:r>
      <w:proofErr w:type="gramStart"/>
      <w:r w:rsidRPr="002948E2">
        <w:rPr>
          <w:rFonts w:asciiTheme="majorHAnsi" w:hAnsiTheme="majorHAnsi" w:cs="Arial"/>
        </w:rPr>
        <w:t>decembra(</w:t>
      </w:r>
      <w:proofErr w:type="gramEnd"/>
      <w:r w:rsidRPr="002948E2">
        <w:rPr>
          <w:rFonts w:asciiTheme="majorHAnsi" w:hAnsiTheme="majorHAnsi" w:cs="Arial"/>
        </w:rPr>
        <w:t xml:space="preserve">od 1. do 30. decembra) sa više od 50 kulturno-umjetničkih programa. Tradicionalna manifestacija započeta je u Narodnoj biblioteci Radosav Ljumović u čast obilježavanja 140 godina </w:t>
      </w:r>
      <w:proofErr w:type="gramStart"/>
      <w:r w:rsidRPr="002948E2">
        <w:rPr>
          <w:rFonts w:asciiTheme="majorHAnsi" w:hAnsiTheme="majorHAnsi" w:cs="Arial"/>
        </w:rPr>
        <w:t>od</w:t>
      </w:r>
      <w:proofErr w:type="gramEnd"/>
      <w:r w:rsidRPr="002948E2">
        <w:rPr>
          <w:rFonts w:asciiTheme="majorHAnsi" w:hAnsiTheme="majorHAnsi" w:cs="Arial"/>
        </w:rPr>
        <w:t xml:space="preserve"> postojanja Čitaonice, prve institucije kulture na teritoriji </w:t>
      </w:r>
      <w:r w:rsidRPr="002948E2">
        <w:rPr>
          <w:rFonts w:asciiTheme="majorHAnsi" w:hAnsiTheme="majorHAnsi" w:cs="Arial"/>
        </w:rPr>
        <w:lastRenderedPageBreak/>
        <w:t xml:space="preserve">Podgorice. </w:t>
      </w:r>
      <w:proofErr w:type="gramStart"/>
      <w:r w:rsidRPr="002948E2">
        <w:rPr>
          <w:rFonts w:asciiTheme="majorHAnsi" w:hAnsiTheme="majorHAnsi" w:cs="Arial"/>
        </w:rPr>
        <w:t>Izdvojili bismo Beoart reviju koja je podgoričkoj publici prezentovala regiponalna pozorišna ostvarenja, gostovanje izložbe socijalističkih spomenika slovenačkih kustosa, veliki broj važnih književnih promocija.</w:t>
      </w:r>
      <w:proofErr w:type="gramEnd"/>
      <w:r w:rsidRPr="002948E2">
        <w:rPr>
          <w:rFonts w:asciiTheme="majorHAnsi" w:hAnsiTheme="majorHAnsi" w:cs="Arial"/>
        </w:rPr>
        <w:t xml:space="preserve"> Kao što je i ranije navedeno, manifestacije i programi koje smo realizovali, ove godine su naročito su bili u znaku promocije mladih i manje afirmisanih, </w:t>
      </w:r>
      <w:proofErr w:type="gramStart"/>
      <w:r w:rsidRPr="002948E2">
        <w:rPr>
          <w:rFonts w:asciiTheme="majorHAnsi" w:hAnsiTheme="majorHAnsi" w:cs="Arial"/>
        </w:rPr>
        <w:t>a</w:t>
      </w:r>
      <w:proofErr w:type="gramEnd"/>
      <w:r w:rsidRPr="002948E2">
        <w:rPr>
          <w:rFonts w:asciiTheme="majorHAnsi" w:hAnsiTheme="majorHAnsi" w:cs="Arial"/>
        </w:rPr>
        <w:t xml:space="preserve"> izuzetno talentovanih podgoričkih i crnogorskih umjetnika. </w:t>
      </w:r>
    </w:p>
    <w:p w:rsidR="002948E2" w:rsidRPr="002948E2" w:rsidRDefault="002948E2" w:rsidP="002948E2">
      <w:pPr>
        <w:jc w:val="both"/>
        <w:rPr>
          <w:rFonts w:asciiTheme="majorHAnsi" w:hAnsiTheme="majorHAnsi" w:cstheme="minorHAnsi"/>
          <w:lang w:val="sr-Latn-CS"/>
        </w:rPr>
      </w:pPr>
      <w:r w:rsidRPr="002948E2">
        <w:rPr>
          <w:rFonts w:asciiTheme="majorHAnsi" w:hAnsiTheme="majorHAnsi" w:cs="Arial"/>
          <w:b/>
        </w:rPr>
        <w:t xml:space="preserve">             JU “Gradsko pozorište” Podgorica</w:t>
      </w:r>
      <w:r w:rsidRPr="002948E2">
        <w:rPr>
          <w:rFonts w:asciiTheme="majorHAnsi" w:hAnsiTheme="majorHAnsi" w:cs="Arial"/>
        </w:rPr>
        <w:t xml:space="preserve"> realizovalo je četiri nove predstave – </w:t>
      </w:r>
      <w:r w:rsidRPr="002948E2">
        <w:rPr>
          <w:rFonts w:asciiTheme="majorHAnsi" w:hAnsiTheme="majorHAnsi" w:cstheme="minorHAnsi"/>
          <w:i/>
          <w:lang w:val="sr-Latn-CS"/>
        </w:rPr>
        <w:t>„Snježna kraljica</w:t>
      </w:r>
      <w:proofErr w:type="gramStart"/>
      <w:r w:rsidRPr="002948E2">
        <w:rPr>
          <w:rFonts w:asciiTheme="majorHAnsi" w:hAnsiTheme="majorHAnsi" w:cstheme="minorHAnsi"/>
          <w:i/>
          <w:lang w:val="sr-Latn-CS"/>
        </w:rPr>
        <w:t>“</w:t>
      </w:r>
      <w:r w:rsidRPr="002948E2">
        <w:rPr>
          <w:rFonts w:asciiTheme="majorHAnsi" w:hAnsiTheme="majorHAnsi" w:cstheme="minorHAnsi"/>
          <w:lang w:val="sr-Latn-CS"/>
        </w:rPr>
        <w:t xml:space="preserve"> (</w:t>
      </w:r>
      <w:proofErr w:type="gramEnd"/>
      <w:r w:rsidRPr="002948E2">
        <w:rPr>
          <w:rFonts w:asciiTheme="majorHAnsi" w:hAnsiTheme="majorHAnsi" w:cstheme="minorHAnsi"/>
          <w:lang w:val="sr-Latn-CS"/>
        </w:rPr>
        <w:t>Dramska scena za djecu),</w:t>
      </w:r>
      <w:r w:rsidRPr="002948E2">
        <w:rPr>
          <w:rFonts w:asciiTheme="majorHAnsi" w:hAnsiTheme="majorHAnsi" w:cstheme="minorHAnsi"/>
          <w:bCs/>
          <w:i/>
          <w:iCs/>
          <w:lang w:val="sr-Latn-CS"/>
        </w:rPr>
        <w:t xml:space="preserve"> „Konji ubijaju, zar ne?“</w:t>
      </w:r>
      <w:r w:rsidRPr="002948E2">
        <w:rPr>
          <w:rFonts w:asciiTheme="majorHAnsi" w:hAnsiTheme="majorHAnsi" w:cstheme="minorHAnsi"/>
          <w:lang w:val="sr-Latn-CS"/>
        </w:rPr>
        <w:t xml:space="preserve"> </w:t>
      </w:r>
      <w:r w:rsidRPr="002948E2">
        <w:rPr>
          <w:rFonts w:asciiTheme="majorHAnsi" w:hAnsiTheme="majorHAnsi" w:cstheme="minorHAnsi"/>
        </w:rPr>
        <w:t>(Večernja scena)</w:t>
      </w:r>
      <w:r w:rsidRPr="002948E2">
        <w:rPr>
          <w:rFonts w:asciiTheme="majorHAnsi" w:hAnsiTheme="majorHAnsi" w:cstheme="minorHAnsi"/>
          <w:lang w:val="sr-Latn-CS"/>
        </w:rPr>
        <w:t xml:space="preserve">, </w:t>
      </w:r>
      <w:r w:rsidRPr="002948E2">
        <w:rPr>
          <w:rFonts w:asciiTheme="majorHAnsi" w:hAnsiTheme="majorHAnsi" w:cstheme="minorHAnsi"/>
          <w:i/>
          <w:lang w:val="sr-Latn-CS"/>
        </w:rPr>
        <w:t>„Zelena čoja Montenegra“</w:t>
      </w:r>
      <w:r w:rsidRPr="002948E2">
        <w:rPr>
          <w:rFonts w:asciiTheme="majorHAnsi" w:hAnsiTheme="majorHAnsi" w:cstheme="minorHAnsi"/>
          <w:lang w:val="sr-Latn-CS"/>
        </w:rPr>
        <w:t xml:space="preserve"> (Večernja scena) u koprodukciji sa Budva grad teatrom i Beogradskim dramskim pozorištem i </w:t>
      </w:r>
      <w:r w:rsidRPr="002948E2">
        <w:rPr>
          <w:rFonts w:asciiTheme="majorHAnsi" w:hAnsiTheme="majorHAnsi" w:cstheme="minorHAnsi"/>
          <w:i/>
          <w:lang w:val="sr-Latn-CS"/>
        </w:rPr>
        <w:t>„Pola Pola“</w:t>
      </w:r>
      <w:r w:rsidRPr="002948E2">
        <w:rPr>
          <w:rFonts w:asciiTheme="majorHAnsi" w:hAnsiTheme="majorHAnsi" w:cstheme="minorHAnsi"/>
          <w:lang w:val="sr-Latn-CS"/>
        </w:rPr>
        <w:t xml:space="preserve"> u koprodukciji sa FDU sa Cetinja,  započeli rad na predstavi </w:t>
      </w:r>
      <w:r w:rsidRPr="002948E2">
        <w:rPr>
          <w:rFonts w:asciiTheme="majorHAnsi" w:hAnsiTheme="majorHAnsi" w:cstheme="minorHAnsi"/>
          <w:i/>
          <w:lang w:val="sr-Latn-CS"/>
        </w:rPr>
        <w:t>„Ukroćena goropad“</w:t>
      </w:r>
      <w:r w:rsidRPr="002948E2">
        <w:rPr>
          <w:rFonts w:asciiTheme="majorHAnsi" w:hAnsiTheme="majorHAnsi" w:cstheme="minorHAnsi"/>
          <w:lang w:val="sr-Latn-CS"/>
        </w:rPr>
        <w:t xml:space="preserve"> (Večernja scena, čija je premijera planirana za 3. februar 2022. godine). Za najmlađu publiku organizovali smo </w:t>
      </w:r>
      <w:r w:rsidRPr="002948E2">
        <w:rPr>
          <w:rFonts w:asciiTheme="majorHAnsi" w:hAnsiTheme="majorHAnsi" w:cstheme="minorHAnsi"/>
          <w:bCs/>
          <w:i/>
          <w:lang w:val="sr-Latn-CS"/>
        </w:rPr>
        <w:t>Drugi internet regionalni festival teatra za djecu (II PIR festival)</w:t>
      </w:r>
      <w:r w:rsidRPr="002948E2">
        <w:rPr>
          <w:rFonts w:asciiTheme="majorHAnsi" w:hAnsiTheme="majorHAnsi" w:cstheme="minorHAnsi"/>
        </w:rPr>
        <w:t xml:space="preserve">, takmičarskog karaktera, a pozorištu pripala </w:t>
      </w:r>
      <w:r w:rsidRPr="002948E2">
        <w:rPr>
          <w:rFonts w:asciiTheme="majorHAnsi" w:hAnsiTheme="majorHAnsi" w:cstheme="minorHAnsi"/>
          <w:i/>
        </w:rPr>
        <w:t xml:space="preserve">Treća </w:t>
      </w:r>
      <w:r w:rsidRPr="002948E2">
        <w:rPr>
          <w:rFonts w:asciiTheme="majorHAnsi" w:hAnsiTheme="majorHAnsi" w:cstheme="minorHAnsi"/>
          <w:bCs/>
          <w:i/>
          <w:lang w:val="sr-Latn-CS"/>
        </w:rPr>
        <w:t xml:space="preserve">nagrada </w:t>
      </w:r>
      <w:r w:rsidRPr="002948E2">
        <w:rPr>
          <w:rFonts w:asciiTheme="majorHAnsi" w:hAnsiTheme="majorHAnsi" w:cstheme="minorHAnsi"/>
          <w:bCs/>
          <w:lang w:val="sr-Latn-CS"/>
        </w:rPr>
        <w:t xml:space="preserve">za najbolju predstavu </w:t>
      </w:r>
      <w:r w:rsidRPr="002948E2">
        <w:rPr>
          <w:rFonts w:asciiTheme="majorHAnsi" w:hAnsiTheme="majorHAnsi" w:cstheme="minorHAnsi"/>
          <w:bCs/>
          <w:i/>
          <w:lang w:val="sr-Latn-CS"/>
        </w:rPr>
        <w:t xml:space="preserve">„Tri praseta”, </w:t>
      </w:r>
      <w:r w:rsidRPr="002948E2">
        <w:rPr>
          <w:rFonts w:asciiTheme="majorHAnsi" w:hAnsiTheme="majorHAnsi" w:cstheme="minorHAnsi"/>
          <w:bCs/>
          <w:lang w:val="sr-Latn-CS"/>
        </w:rPr>
        <w:t>dok je na</w:t>
      </w:r>
      <w:r w:rsidRPr="002948E2">
        <w:rPr>
          <w:rFonts w:asciiTheme="majorHAnsi" w:hAnsiTheme="majorHAnsi" w:cstheme="minorHAnsi"/>
          <w:bCs/>
          <w:i/>
          <w:lang w:val="sr-Latn-CS"/>
        </w:rPr>
        <w:t xml:space="preserve"> </w:t>
      </w:r>
      <w:r w:rsidRPr="002948E2">
        <w:rPr>
          <w:rFonts w:asciiTheme="majorHAnsi" w:hAnsiTheme="majorHAnsi" w:cstheme="minorHAnsi"/>
          <w:bCs/>
          <w:shd w:val="clear" w:color="auto" w:fill="FFFFFF"/>
          <w:lang w:val="sr-Latn-CS"/>
        </w:rPr>
        <w:t xml:space="preserve">23. Teatar fest „Petar Kočić“, Banja Luka </w:t>
      </w:r>
      <w:r w:rsidRPr="002948E2">
        <w:rPr>
          <w:rFonts w:asciiTheme="majorHAnsi" w:hAnsiTheme="majorHAnsi" w:cstheme="minorHAnsi"/>
          <w:bCs/>
          <w:i/>
          <w:shd w:val="clear" w:color="auto" w:fill="FFFFFF"/>
          <w:lang w:val="sr-Latn-CS"/>
        </w:rPr>
        <w:t>Nagrada za najbolju scenografiju</w:t>
      </w:r>
      <w:r w:rsidRPr="002948E2">
        <w:rPr>
          <w:rFonts w:asciiTheme="majorHAnsi" w:hAnsiTheme="majorHAnsi" w:cstheme="minorHAnsi"/>
          <w:bCs/>
          <w:shd w:val="clear" w:color="auto" w:fill="FFFFFF"/>
          <w:lang w:val="sr-Latn-CS"/>
        </w:rPr>
        <w:t xml:space="preserve"> pripala </w:t>
      </w:r>
      <w:r w:rsidRPr="002948E2">
        <w:rPr>
          <w:rFonts w:asciiTheme="majorHAnsi" w:hAnsiTheme="majorHAnsi" w:cstheme="minorHAnsi"/>
          <w:bCs/>
          <w:i/>
          <w:shd w:val="clear" w:color="auto" w:fill="FFFFFF"/>
          <w:lang w:val="sr-Latn-CS"/>
        </w:rPr>
        <w:t>Vesni Popović</w:t>
      </w:r>
      <w:r w:rsidRPr="002948E2">
        <w:rPr>
          <w:rFonts w:asciiTheme="majorHAnsi" w:hAnsiTheme="majorHAnsi" w:cstheme="minorHAnsi"/>
          <w:bCs/>
          <w:shd w:val="clear" w:color="auto" w:fill="FFFFFF"/>
          <w:lang w:val="sr-Latn-CS"/>
        </w:rPr>
        <w:t xml:space="preserve"> za predstavu </w:t>
      </w:r>
      <w:r w:rsidRPr="002948E2">
        <w:rPr>
          <w:rFonts w:asciiTheme="majorHAnsi" w:hAnsiTheme="majorHAnsi" w:cstheme="minorHAnsi"/>
          <w:bCs/>
          <w:i/>
          <w:shd w:val="clear" w:color="auto" w:fill="FFFFFF"/>
          <w:lang w:val="sr-Latn-CS"/>
        </w:rPr>
        <w:t>„Pukovnik Ptica“</w:t>
      </w:r>
      <w:r w:rsidRPr="002948E2">
        <w:rPr>
          <w:rFonts w:asciiTheme="majorHAnsi" w:hAnsiTheme="majorHAnsi" w:cstheme="minorHAnsi"/>
          <w:bCs/>
          <w:shd w:val="clear" w:color="auto" w:fill="FFFFFF"/>
          <w:lang w:val="sr-Latn-CS"/>
        </w:rPr>
        <w:t>.</w:t>
      </w:r>
    </w:p>
    <w:p w:rsidR="002948E2" w:rsidRPr="002948E2" w:rsidRDefault="002948E2" w:rsidP="002948E2">
      <w:pPr>
        <w:jc w:val="both"/>
        <w:rPr>
          <w:rFonts w:asciiTheme="majorHAnsi" w:hAnsiTheme="majorHAnsi" w:cstheme="minorHAnsi"/>
          <w:lang w:val="sr-Latn-CS"/>
        </w:rPr>
      </w:pPr>
      <w:r w:rsidRPr="002948E2">
        <w:rPr>
          <w:rFonts w:asciiTheme="majorHAnsi" w:hAnsiTheme="majorHAnsi" w:cstheme="minorHAnsi"/>
          <w:lang w:val="sr-Latn-CS"/>
        </w:rPr>
        <w:t xml:space="preserve">Tokom 2021.godine </w:t>
      </w:r>
      <w:r w:rsidRPr="002948E2">
        <w:rPr>
          <w:rFonts w:asciiTheme="majorHAnsi" w:hAnsiTheme="majorHAnsi" w:cstheme="minorHAnsi"/>
          <w:bCs/>
          <w:shd w:val="clear" w:color="auto" w:fill="FFFFFF"/>
          <w:lang w:val="sr-Latn-CS"/>
        </w:rPr>
        <w:t xml:space="preserve">pozorište je učestvovalo na festivalima: 23. Teatar fest „Petar Kočić“, Banja Luka, 29. Međunarodni kotorski festival pozorišta za djecu, Kotor, </w:t>
      </w:r>
      <w:r w:rsidRPr="002948E2">
        <w:rPr>
          <w:rFonts w:asciiTheme="majorHAnsi" w:hAnsiTheme="majorHAnsi" w:cstheme="minorHAnsi"/>
          <w:bCs/>
          <w:i/>
          <w:lang w:val="sr-Latn-CS"/>
        </w:rPr>
        <w:t>34. Barski ljetopis, Bar</w:t>
      </w:r>
      <w:r w:rsidRPr="002948E2">
        <w:rPr>
          <w:rFonts w:asciiTheme="majorHAnsi" w:hAnsiTheme="majorHAnsi" w:cstheme="minorHAnsi"/>
          <w:bCs/>
          <w:lang w:val="sr-Latn-CS"/>
        </w:rPr>
        <w:t xml:space="preserve">, </w:t>
      </w:r>
      <w:r w:rsidRPr="002948E2">
        <w:rPr>
          <w:rFonts w:asciiTheme="majorHAnsi" w:hAnsiTheme="majorHAnsi" w:cstheme="minorHAnsi"/>
          <w:bCs/>
          <w:shd w:val="clear" w:color="auto" w:fill="FFFFFF"/>
          <w:lang w:val="sr-Latn-CS"/>
        </w:rPr>
        <w:t xml:space="preserve">35. Festival „Grad teatar“ Budva, </w:t>
      </w:r>
      <w:r w:rsidRPr="002948E2">
        <w:rPr>
          <w:rFonts w:asciiTheme="majorHAnsi" w:hAnsiTheme="majorHAnsi" w:cstheme="minorHAnsi"/>
          <w:bCs/>
          <w:i/>
          <w:shd w:val="clear" w:color="auto" w:fill="FFFFFF"/>
          <w:lang w:val="sr-Latn-CS"/>
        </w:rPr>
        <w:t xml:space="preserve">Festival </w:t>
      </w:r>
      <w:r w:rsidRPr="002948E2">
        <w:rPr>
          <w:rFonts w:asciiTheme="majorHAnsi" w:hAnsiTheme="majorHAnsi" w:cstheme="minorHAnsi"/>
          <w:bCs/>
          <w:i/>
          <w:shd w:val="clear" w:color="auto" w:fill="FFFFFF"/>
        </w:rPr>
        <w:t>„RUTA GRUPA TRIGLAV“, Brioni</w:t>
      </w:r>
      <w:r w:rsidRPr="002948E2">
        <w:rPr>
          <w:rFonts w:asciiTheme="majorHAnsi" w:hAnsiTheme="majorHAnsi" w:cstheme="minorHAnsi"/>
          <w:bCs/>
          <w:shd w:val="clear" w:color="auto" w:fill="FFFFFF"/>
        </w:rPr>
        <w:t xml:space="preserve">, </w:t>
      </w:r>
      <w:r w:rsidRPr="002948E2">
        <w:rPr>
          <w:rFonts w:asciiTheme="majorHAnsi" w:hAnsiTheme="majorHAnsi" w:cstheme="minorHAnsi"/>
          <w:bCs/>
          <w:i/>
          <w:shd w:val="clear" w:color="auto" w:fill="FFFFFF"/>
          <w:lang w:val="sr-Latn-CS"/>
        </w:rPr>
        <w:t>XI Bugojansko lutkarsko bijenale</w:t>
      </w:r>
      <w:r w:rsidRPr="002948E2">
        <w:rPr>
          <w:rFonts w:asciiTheme="majorHAnsi" w:hAnsiTheme="majorHAnsi" w:cstheme="minorHAnsi"/>
          <w:bCs/>
          <w:shd w:val="clear" w:color="auto" w:fill="FFFFFF"/>
          <w:lang w:val="sr-Latn-CS"/>
        </w:rPr>
        <w:t xml:space="preserve">, </w:t>
      </w:r>
      <w:r w:rsidRPr="002948E2">
        <w:rPr>
          <w:rFonts w:asciiTheme="majorHAnsi" w:hAnsiTheme="majorHAnsi" w:cstheme="minorHAnsi"/>
        </w:rPr>
        <w:t xml:space="preserve">26. </w:t>
      </w:r>
      <w:proofErr w:type="gramStart"/>
      <w:r w:rsidRPr="002948E2">
        <w:rPr>
          <w:rFonts w:asciiTheme="majorHAnsi" w:hAnsiTheme="majorHAnsi" w:cstheme="minorHAnsi"/>
        </w:rPr>
        <w:t xml:space="preserve">Jugoslovenski festival „Bez prevoda”, Užice, </w:t>
      </w:r>
      <w:r w:rsidRPr="002948E2">
        <w:rPr>
          <w:rFonts w:asciiTheme="majorHAnsi" w:hAnsiTheme="majorHAnsi" w:cstheme="minorHAnsi"/>
          <w:bCs/>
          <w:i/>
          <w:shd w:val="clear" w:color="auto" w:fill="FFFFFF"/>
          <w:lang w:val="sr-Latn-CS"/>
        </w:rPr>
        <w:t xml:space="preserve">Festival </w:t>
      </w:r>
      <w:r w:rsidRPr="002948E2">
        <w:rPr>
          <w:rFonts w:asciiTheme="majorHAnsi" w:hAnsiTheme="majorHAnsi" w:cstheme="minorHAnsi"/>
          <w:bCs/>
          <w:i/>
          <w:shd w:val="clear" w:color="auto" w:fill="FFFFFF"/>
        </w:rPr>
        <w:t>„RUTA GRUPA TRIGLAV“, Sarajevo</w:t>
      </w:r>
      <w:r w:rsidRPr="002948E2">
        <w:rPr>
          <w:rFonts w:asciiTheme="majorHAnsi" w:hAnsiTheme="majorHAnsi" w:cstheme="minorHAnsi"/>
          <w:bCs/>
          <w:shd w:val="clear" w:color="auto" w:fill="FFFFFF"/>
        </w:rPr>
        <w:t xml:space="preserve">, </w:t>
      </w:r>
      <w:r w:rsidRPr="002948E2">
        <w:rPr>
          <w:rFonts w:asciiTheme="majorHAnsi" w:hAnsiTheme="majorHAnsi" w:cstheme="minorHAnsi"/>
          <w:bCs/>
          <w:lang w:val="sr-Latn-CS"/>
        </w:rPr>
        <w:t>25.</w:t>
      </w:r>
      <w:proofErr w:type="gramEnd"/>
      <w:r w:rsidRPr="002948E2">
        <w:rPr>
          <w:rFonts w:asciiTheme="majorHAnsi" w:hAnsiTheme="majorHAnsi" w:cstheme="minorHAnsi"/>
          <w:bCs/>
          <w:lang w:val="sr-Latn-CS"/>
        </w:rPr>
        <w:t xml:space="preserve"> Internacionalni pozorišni festival za djecu i mlade Bursa.</w:t>
      </w:r>
      <w:r w:rsidRPr="002948E2">
        <w:rPr>
          <w:rFonts w:asciiTheme="majorHAnsi" w:hAnsiTheme="majorHAnsi" w:cstheme="minorHAnsi"/>
          <w:b/>
          <w:bCs/>
          <w:i/>
          <w:lang w:val="sr-Latn-CS"/>
        </w:rPr>
        <w:t xml:space="preserve">  </w:t>
      </w:r>
      <w:r w:rsidRPr="002948E2">
        <w:rPr>
          <w:rFonts w:asciiTheme="majorHAnsi" w:hAnsiTheme="majorHAnsi" w:cstheme="minorHAnsi"/>
          <w:bCs/>
          <w:i/>
          <w:lang w:val="sr-Latn-CS"/>
        </w:rPr>
        <w:t xml:space="preserve"> Dan Gradskog pozorišta tj. proslava povodom 70 godina od osnivanja Pozorišta,</w:t>
      </w:r>
      <w:r w:rsidRPr="002948E2">
        <w:rPr>
          <w:rFonts w:asciiTheme="majorHAnsi" w:hAnsiTheme="majorHAnsi" w:cstheme="minorHAnsi"/>
          <w:b/>
          <w:bCs/>
          <w:i/>
          <w:lang w:val="sr-Latn-CS"/>
        </w:rPr>
        <w:t xml:space="preserve"> </w:t>
      </w:r>
      <w:r w:rsidRPr="002948E2">
        <w:rPr>
          <w:rFonts w:asciiTheme="majorHAnsi" w:hAnsiTheme="majorHAnsi" w:cstheme="minorHAnsi"/>
          <w:bCs/>
          <w:lang w:val="sr-Latn-CS"/>
        </w:rPr>
        <w:t>27. decembra</w:t>
      </w:r>
      <w:r w:rsidRPr="002948E2">
        <w:rPr>
          <w:rFonts w:asciiTheme="majorHAnsi" w:hAnsiTheme="majorHAnsi" w:cstheme="minorHAnsi"/>
          <w:lang w:val="sr-Latn-CS"/>
        </w:rPr>
        <w:t xml:space="preserve">, obilježen je izvođenjem predstave „Pozorištu s ljubavlju“, u okviru kog su dodijeljene Godišnje nagrade zaposlenim JU „Gradsko pozorište“ i Nagrada „Vasilije Ivanovič Šćućkin“. </w:t>
      </w:r>
      <w:r w:rsidRPr="002948E2">
        <w:rPr>
          <w:rFonts w:asciiTheme="majorHAnsi" w:hAnsiTheme="majorHAnsi" w:cstheme="minorHAnsi"/>
          <w:bCs/>
          <w:lang w:val="sr-Latn-CS"/>
        </w:rPr>
        <w:t>Nagrada „Vasilije Ivanović Šćućkin“</w:t>
      </w:r>
      <w:r w:rsidRPr="002948E2">
        <w:rPr>
          <w:rFonts w:asciiTheme="majorHAnsi" w:hAnsiTheme="majorHAnsi" w:cstheme="minorHAnsi"/>
          <w:lang w:val="sr-Latn-CS"/>
        </w:rPr>
        <w:t xml:space="preserve"> ove godine dodijeljena je glumcu Željku Caji Radunoviću.</w:t>
      </w:r>
    </w:p>
    <w:p w:rsidR="002948E2" w:rsidRPr="002948E2" w:rsidRDefault="002948E2" w:rsidP="002948E2">
      <w:pPr>
        <w:shd w:val="clear" w:color="auto" w:fill="FFFFFF"/>
        <w:ind w:firstLine="720"/>
        <w:jc w:val="both"/>
        <w:rPr>
          <w:rFonts w:asciiTheme="majorHAnsi" w:hAnsiTheme="majorHAnsi"/>
          <w:lang w:eastAsia="en-GB"/>
        </w:rPr>
      </w:pPr>
      <w:r w:rsidRPr="002948E2">
        <w:rPr>
          <w:rFonts w:asciiTheme="majorHAnsi" w:hAnsiTheme="majorHAnsi" w:cs="Arial"/>
          <w:b/>
        </w:rPr>
        <w:t xml:space="preserve">JU KIC “Budo </w:t>
      </w:r>
      <w:proofErr w:type="gramStart"/>
      <w:r w:rsidRPr="002948E2">
        <w:rPr>
          <w:rFonts w:asciiTheme="majorHAnsi" w:hAnsiTheme="majorHAnsi" w:cs="Arial"/>
          <w:b/>
        </w:rPr>
        <w:t>Tomović</w:t>
      </w:r>
      <w:r w:rsidRPr="002948E2">
        <w:rPr>
          <w:rFonts w:asciiTheme="majorHAnsi" w:hAnsiTheme="majorHAnsi"/>
          <w:lang w:eastAsia="en-GB"/>
        </w:rPr>
        <w:t xml:space="preserve">  je</w:t>
      </w:r>
      <w:proofErr w:type="gramEnd"/>
      <w:r w:rsidRPr="002948E2">
        <w:rPr>
          <w:rFonts w:asciiTheme="majorHAnsi" w:hAnsiTheme="majorHAnsi"/>
          <w:lang w:eastAsia="en-GB"/>
        </w:rPr>
        <w:t xml:space="preserve"> tokom 2021. </w:t>
      </w:r>
      <w:proofErr w:type="gramStart"/>
      <w:r w:rsidRPr="002948E2">
        <w:rPr>
          <w:rFonts w:asciiTheme="majorHAnsi" w:hAnsiTheme="majorHAnsi"/>
          <w:lang w:eastAsia="en-GB"/>
        </w:rPr>
        <w:t>godine</w:t>
      </w:r>
      <w:proofErr w:type="gramEnd"/>
      <w:r w:rsidRPr="002948E2">
        <w:rPr>
          <w:rFonts w:asciiTheme="majorHAnsi" w:hAnsiTheme="majorHAnsi"/>
          <w:lang w:eastAsia="en-GB"/>
        </w:rPr>
        <w:t xml:space="preserve"> realizovao oko 250 programa, između ostalog: </w:t>
      </w:r>
      <w:r w:rsidRPr="002948E2">
        <w:rPr>
          <w:rFonts w:asciiTheme="majorHAnsi" w:hAnsiTheme="majorHAnsi"/>
        </w:rPr>
        <w:t xml:space="preserve">VI međunarodna manifestacija kamernih dramskih ostvarenja MAKADO,  Međunarodni ljetnji kamp za kamernu muziku, V KIC-ov regionalni književni festival Literitorija, na temu ,,Autorke u fokusu”. Godina je protekla u obilježavanju dva značajna jubileja - 55 godina KIC-a (tim povodom publikovana je i promovisana monografija </w:t>
      </w:r>
      <w:proofErr w:type="gramStart"/>
      <w:r w:rsidRPr="002948E2">
        <w:rPr>
          <w:rFonts w:asciiTheme="majorHAnsi" w:hAnsiTheme="majorHAnsi"/>
        </w:rPr>
        <w:t>,,Semper</w:t>
      </w:r>
      <w:proofErr w:type="gramEnd"/>
      <w:r w:rsidRPr="002948E2">
        <w:rPr>
          <w:rFonts w:asciiTheme="majorHAnsi" w:hAnsiTheme="majorHAnsi"/>
        </w:rPr>
        <w:t xml:space="preserve"> Iuvenis 2” i održan muzičko–teatarski KIC hepening pod istim imenom),  kao i 75 godina Folklornog ansambla KIC-a koji je proslavljen koncertom ,,Tradicija u srcu”.</w:t>
      </w:r>
      <w:r w:rsidRPr="002948E2">
        <w:rPr>
          <w:rFonts w:asciiTheme="majorHAnsi" w:hAnsiTheme="majorHAnsi"/>
          <w:lang w:eastAsia="en-GB"/>
        </w:rPr>
        <w:t xml:space="preserve"> </w:t>
      </w:r>
      <w:r w:rsidRPr="002948E2">
        <w:rPr>
          <w:rFonts w:asciiTheme="majorHAnsi" w:hAnsiTheme="majorHAnsi"/>
        </w:rPr>
        <w:t xml:space="preserve">Organizovali smo, uz podršku Sekretarijata za kulturu i sport Glavnog grada, X KIC-ovu Školu retorike. Forum mladih pisaca je krajem godine objavio sedmi zbornik radova </w:t>
      </w:r>
      <w:proofErr w:type="gramStart"/>
      <w:r w:rsidRPr="002948E2">
        <w:rPr>
          <w:rFonts w:asciiTheme="majorHAnsi" w:hAnsiTheme="majorHAnsi"/>
        </w:rPr>
        <w:t>,,Pretresanje</w:t>
      </w:r>
      <w:proofErr w:type="gramEnd"/>
      <w:r w:rsidRPr="002948E2">
        <w:rPr>
          <w:rFonts w:asciiTheme="majorHAnsi" w:hAnsiTheme="majorHAnsi"/>
        </w:rPr>
        <w:t xml:space="preserve"> bilježnice”. </w:t>
      </w:r>
    </w:p>
    <w:p w:rsidR="002948E2" w:rsidRPr="002948E2" w:rsidRDefault="002948E2" w:rsidP="002948E2">
      <w:pPr>
        <w:jc w:val="both"/>
        <w:rPr>
          <w:rFonts w:asciiTheme="majorHAnsi" w:hAnsiTheme="majorHAnsi"/>
        </w:rPr>
      </w:pPr>
      <w:proofErr w:type="gramStart"/>
      <w:r w:rsidRPr="002948E2">
        <w:rPr>
          <w:rFonts w:asciiTheme="majorHAnsi" w:hAnsiTheme="majorHAnsi"/>
          <w:shd w:val="clear" w:color="auto" w:fill="FFFFFF"/>
        </w:rPr>
        <w:t>Programska novina 2021.</w:t>
      </w:r>
      <w:proofErr w:type="gramEnd"/>
      <w:r w:rsidRPr="002948E2">
        <w:rPr>
          <w:rFonts w:asciiTheme="majorHAnsi" w:hAnsiTheme="majorHAnsi"/>
          <w:shd w:val="clear" w:color="auto" w:fill="FFFFFF"/>
        </w:rPr>
        <w:t xml:space="preserve"> </w:t>
      </w:r>
      <w:proofErr w:type="gramStart"/>
      <w:r w:rsidRPr="002948E2">
        <w:rPr>
          <w:rFonts w:asciiTheme="majorHAnsi" w:hAnsiTheme="majorHAnsi"/>
          <w:shd w:val="clear" w:color="auto" w:fill="FFFFFF"/>
        </w:rPr>
        <w:t>bila</w:t>
      </w:r>
      <w:proofErr w:type="gramEnd"/>
      <w:r w:rsidRPr="002948E2">
        <w:rPr>
          <w:rFonts w:asciiTheme="majorHAnsi" w:hAnsiTheme="majorHAnsi"/>
          <w:shd w:val="clear" w:color="auto" w:fill="FFFFFF"/>
        </w:rPr>
        <w:t xml:space="preserve"> je tribina “Podgoričke priče</w:t>
      </w:r>
      <w:r w:rsidRPr="002948E2">
        <w:rPr>
          <w:rFonts w:asciiTheme="majorHAnsi" w:hAnsiTheme="majorHAnsi"/>
          <w:b/>
          <w:shd w:val="clear" w:color="auto" w:fill="FFFFFF"/>
        </w:rPr>
        <w:t>”</w:t>
      </w:r>
      <w:r w:rsidRPr="002948E2">
        <w:rPr>
          <w:rFonts w:asciiTheme="majorHAnsi" w:hAnsiTheme="majorHAnsi"/>
          <w:shd w:val="clear" w:color="auto" w:fill="FFFFFF"/>
        </w:rPr>
        <w:t xml:space="preserve"> realizovana u okviru dramskog programa.</w:t>
      </w:r>
      <w:r w:rsidRPr="002948E2">
        <w:rPr>
          <w:rFonts w:asciiTheme="majorHAnsi" w:hAnsiTheme="majorHAnsi"/>
        </w:rPr>
        <w:t xml:space="preserve"> </w:t>
      </w:r>
      <w:proofErr w:type="gramStart"/>
      <w:r w:rsidRPr="002948E2">
        <w:rPr>
          <w:rFonts w:asciiTheme="majorHAnsi" w:hAnsiTheme="majorHAnsi"/>
        </w:rPr>
        <w:t>Prateći složenu epidemijsku situaciju, realizovan je veliki broj muzičkih koncerata i izložbi u holu KIC-a.</w:t>
      </w:r>
      <w:proofErr w:type="gramEnd"/>
      <w:r w:rsidRPr="002948E2">
        <w:rPr>
          <w:rFonts w:asciiTheme="majorHAnsi" w:hAnsiTheme="majorHAnsi"/>
          <w:lang w:val="sr-Latn-CS"/>
        </w:rPr>
        <w:t xml:space="preserve"> </w:t>
      </w:r>
      <w:r w:rsidRPr="002948E2">
        <w:rPr>
          <w:rFonts w:asciiTheme="majorHAnsi" w:hAnsiTheme="majorHAnsi"/>
          <w:shd w:val="clear" w:color="auto" w:fill="FFFFFF"/>
        </w:rPr>
        <w:t xml:space="preserve">Kada je riječ o kapitalnim investicijama, između ostalog, uspješno su izvedeni radovi </w:t>
      </w:r>
      <w:proofErr w:type="gramStart"/>
      <w:r w:rsidRPr="002948E2">
        <w:rPr>
          <w:rFonts w:asciiTheme="majorHAnsi" w:hAnsiTheme="majorHAnsi"/>
          <w:shd w:val="clear" w:color="auto" w:fill="FFFFFF"/>
        </w:rPr>
        <w:t>na</w:t>
      </w:r>
      <w:proofErr w:type="gramEnd"/>
      <w:r w:rsidRPr="002948E2">
        <w:rPr>
          <w:rFonts w:asciiTheme="majorHAnsi" w:hAnsiTheme="majorHAnsi"/>
          <w:shd w:val="clear" w:color="auto" w:fill="FFFFFF"/>
        </w:rPr>
        <w:t xml:space="preserve"> adaptaciji ulaznog hola, garderobe, biletarnice i portirnice. </w:t>
      </w:r>
    </w:p>
    <w:p w:rsidR="002948E2" w:rsidRPr="002948E2" w:rsidRDefault="002948E2" w:rsidP="002948E2">
      <w:pPr>
        <w:ind w:firstLine="708"/>
        <w:jc w:val="both"/>
        <w:rPr>
          <w:rFonts w:asciiTheme="majorHAnsi" w:hAnsiTheme="majorHAnsi"/>
        </w:rPr>
      </w:pPr>
      <w:r w:rsidRPr="002948E2">
        <w:rPr>
          <w:rFonts w:asciiTheme="majorHAnsi" w:hAnsiTheme="majorHAnsi"/>
          <w:b/>
        </w:rPr>
        <w:t>JU Narodna biblioteka “Radosav Ljumović</w:t>
      </w:r>
      <w:proofErr w:type="gramStart"/>
      <w:r w:rsidRPr="002948E2">
        <w:rPr>
          <w:rFonts w:asciiTheme="majorHAnsi" w:hAnsiTheme="majorHAnsi"/>
        </w:rPr>
        <w:t>”  U</w:t>
      </w:r>
      <w:proofErr w:type="gramEnd"/>
      <w:r w:rsidRPr="002948E2">
        <w:rPr>
          <w:rFonts w:asciiTheme="majorHAnsi" w:hAnsiTheme="majorHAnsi"/>
        </w:rPr>
        <w:t xml:space="preserve"> 2021. </w:t>
      </w:r>
      <w:proofErr w:type="gramStart"/>
      <w:r w:rsidRPr="002948E2">
        <w:rPr>
          <w:rFonts w:asciiTheme="majorHAnsi" w:hAnsiTheme="majorHAnsi"/>
        </w:rPr>
        <w:t>godini</w:t>
      </w:r>
      <w:proofErr w:type="gramEnd"/>
      <w:r w:rsidRPr="002948E2">
        <w:rPr>
          <w:rFonts w:asciiTheme="majorHAnsi" w:hAnsiTheme="majorHAnsi"/>
        </w:rPr>
        <w:t xml:space="preserve"> Biblioteka je imala preko 5000 novih korisnika. </w:t>
      </w:r>
      <w:proofErr w:type="gramStart"/>
      <w:r w:rsidRPr="002948E2">
        <w:rPr>
          <w:rFonts w:asciiTheme="majorHAnsi" w:hAnsiTheme="majorHAnsi"/>
        </w:rPr>
        <w:t>Otvorena je Kuća Stojanovića, obnovljena sala Božidar Vuković Podgoričanin i sala Marko Miljanov u Biblioteci.</w:t>
      </w:r>
      <w:proofErr w:type="gramEnd"/>
      <w:r w:rsidRPr="002948E2">
        <w:rPr>
          <w:rFonts w:asciiTheme="majorHAnsi" w:hAnsiTheme="majorHAnsi"/>
        </w:rPr>
        <w:t xml:space="preserve"> Objavljeno je 19 novih izdanja različitih autora iz različitih oblasti kulture, umjetnosti i nauke, uključujući i dva časopisa: časopis za đecu i mlade „Latica</w:t>
      </w:r>
      <w:proofErr w:type="gramStart"/>
      <w:r w:rsidRPr="002948E2">
        <w:rPr>
          <w:rFonts w:asciiTheme="majorHAnsi" w:hAnsiTheme="majorHAnsi"/>
        </w:rPr>
        <w:t>“ i</w:t>
      </w:r>
      <w:proofErr w:type="gramEnd"/>
      <w:r w:rsidRPr="002948E2">
        <w:rPr>
          <w:rFonts w:asciiTheme="majorHAnsi" w:hAnsiTheme="majorHAnsi"/>
        </w:rPr>
        <w:t xml:space="preserve"> časopis za kulturu i kulturna pitanja „Glasnik“. Pokrenuti su različiti projekti za đecu i mlade, od kojih je jedno i online izdanje – „Čitamo crnogorske autore</w:t>
      </w:r>
      <w:proofErr w:type="gramStart"/>
      <w:r w:rsidRPr="002948E2">
        <w:rPr>
          <w:rFonts w:asciiTheme="majorHAnsi" w:hAnsiTheme="majorHAnsi"/>
        </w:rPr>
        <w:t>“ namijenjeno</w:t>
      </w:r>
      <w:proofErr w:type="gramEnd"/>
      <w:r w:rsidRPr="002948E2">
        <w:rPr>
          <w:rFonts w:asciiTheme="majorHAnsi" w:hAnsiTheme="majorHAnsi"/>
        </w:rPr>
        <w:t xml:space="preserve"> najmlađoj populaciji.</w:t>
      </w:r>
    </w:p>
    <w:p w:rsidR="002948E2" w:rsidRPr="002948E2" w:rsidRDefault="002948E2" w:rsidP="002948E2">
      <w:pPr>
        <w:pStyle w:val="NoSpacing"/>
        <w:jc w:val="both"/>
        <w:rPr>
          <w:rFonts w:asciiTheme="majorHAnsi" w:eastAsia="Times New Roman" w:hAnsiTheme="majorHAnsi"/>
          <w:sz w:val="24"/>
          <w:szCs w:val="24"/>
        </w:rPr>
      </w:pPr>
      <w:r w:rsidRPr="002948E2">
        <w:rPr>
          <w:rFonts w:asciiTheme="majorHAnsi" w:hAnsiTheme="majorHAnsi"/>
          <w:sz w:val="24"/>
          <w:szCs w:val="24"/>
        </w:rPr>
        <w:lastRenderedPageBreak/>
        <w:t xml:space="preserve"> Postavljene su mini biblioteke </w:t>
      </w:r>
      <w:proofErr w:type="gramStart"/>
      <w:r w:rsidRPr="002948E2">
        <w:rPr>
          <w:rFonts w:asciiTheme="majorHAnsi" w:hAnsiTheme="majorHAnsi"/>
          <w:sz w:val="24"/>
          <w:szCs w:val="24"/>
        </w:rPr>
        <w:t>na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otvorenom na 6 lokacija u Podgorici. Organizovano je preko 60 programa uživo, od toga </w:t>
      </w:r>
      <w:r w:rsidRPr="002948E2">
        <w:rPr>
          <w:rFonts w:asciiTheme="majorHAnsi" w:eastAsia="Times New Roman" w:hAnsiTheme="majorHAnsi"/>
          <w:sz w:val="24"/>
          <w:szCs w:val="24"/>
        </w:rPr>
        <w:t xml:space="preserve">22 promocije, 10 tribina posvećenih važnim autorima, organizovana je i Neđelja žena sa sedmodnevnim programima i akcijama. </w:t>
      </w:r>
      <w:proofErr w:type="gramStart"/>
      <w:r w:rsidRPr="002948E2">
        <w:rPr>
          <w:rFonts w:asciiTheme="majorHAnsi" w:eastAsia="Times New Roman" w:hAnsiTheme="majorHAnsi"/>
          <w:sz w:val="24"/>
          <w:szCs w:val="24"/>
        </w:rPr>
        <w:t>Otvorena je Stripoteka – posebni segment u Biblioteci namijenjen ljubiteljima stripa.</w:t>
      </w:r>
      <w:proofErr w:type="gramEnd"/>
      <w:r w:rsidRPr="002948E2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2948E2" w:rsidRPr="002948E2" w:rsidRDefault="002948E2" w:rsidP="002948E2">
      <w:pPr>
        <w:ind w:firstLine="708"/>
        <w:jc w:val="both"/>
        <w:rPr>
          <w:rFonts w:asciiTheme="majorHAnsi" w:hAnsiTheme="majorHAnsi" w:cs="Arial"/>
          <w:noProof/>
        </w:rPr>
      </w:pPr>
      <w:proofErr w:type="gramStart"/>
      <w:r w:rsidRPr="002948E2">
        <w:rPr>
          <w:rFonts w:asciiTheme="majorHAnsi" w:hAnsiTheme="majorHAnsi" w:cs="Arial"/>
          <w:b/>
        </w:rPr>
        <w:t>JU Muzeji i galerije Podgorice</w:t>
      </w:r>
      <w:r w:rsidRPr="002948E2">
        <w:rPr>
          <w:rFonts w:asciiTheme="majorHAnsi" w:hAnsiTheme="majorHAnsi" w:cs="Arial"/>
        </w:rPr>
        <w:t xml:space="preserve"> je programskom koncepcijom značajno doprinijela kulturnoj ponudi grada.</w:t>
      </w:r>
      <w:proofErr w:type="gramEnd"/>
      <w:r w:rsidRPr="002948E2">
        <w:rPr>
          <w:rFonts w:asciiTheme="majorHAnsi" w:hAnsiTheme="majorHAnsi" w:cs="Arial"/>
          <w:noProof/>
        </w:rPr>
        <w:t xml:space="preserve"> U prostoru Moderne galerije, galerije Art i galerije Risto Stijović  upriličene su brojne izložbe i realizovani brojni kulturno-umjetnički programi, ostvarene saradnje sa domaćim i međunarodnim partnerima.</w:t>
      </w:r>
    </w:p>
    <w:p w:rsidR="002948E2" w:rsidRPr="002948E2" w:rsidRDefault="002948E2" w:rsidP="002948E2">
      <w:pPr>
        <w:jc w:val="both"/>
        <w:rPr>
          <w:rFonts w:asciiTheme="majorHAnsi" w:hAnsiTheme="majorHAnsi"/>
          <w:noProof/>
          <w:shd w:val="clear" w:color="auto" w:fill="FFFFFF"/>
        </w:rPr>
      </w:pPr>
      <w:r w:rsidRPr="002948E2">
        <w:rPr>
          <w:rFonts w:asciiTheme="majorHAnsi" w:hAnsiTheme="majorHAnsi"/>
          <w:noProof/>
          <w:shd w:val="clear" w:color="auto" w:fill="FFFFFF"/>
        </w:rPr>
        <w:t>Aktivnosti u okviru zaštite kulturnih dobara podrazumijevale su: sanaciju znatnih oštećenja nastalih vandalskim postupcima</w:t>
      </w:r>
      <w:r w:rsidRPr="002948E2">
        <w:rPr>
          <w:rFonts w:asciiTheme="majorHAnsi" w:hAnsiTheme="majorHAnsi"/>
          <w:noProof/>
        </w:rPr>
        <w:t xml:space="preserve"> </w:t>
      </w:r>
      <w:r w:rsidRPr="002948E2">
        <w:rPr>
          <w:rFonts w:asciiTheme="majorHAnsi" w:hAnsiTheme="majorHAnsi" w:cs="Calibri"/>
          <w:noProof/>
        </w:rPr>
        <w:t xml:space="preserve">i </w:t>
      </w:r>
      <w:r w:rsidRPr="002948E2">
        <w:rPr>
          <w:rFonts w:asciiTheme="majorHAnsi" w:hAnsiTheme="majorHAnsi"/>
          <w:noProof/>
          <w:shd w:val="clear" w:color="auto" w:fill="FFFFFF"/>
        </w:rPr>
        <w:t>kontinuirane aktivnosti na sprovođenju preventivnih, zaštitnih mjera u depoima.</w:t>
      </w:r>
    </w:p>
    <w:p w:rsidR="002948E2" w:rsidRPr="002948E2" w:rsidRDefault="002948E2" w:rsidP="002948E2">
      <w:pPr>
        <w:pStyle w:val="NoSpacing"/>
        <w:jc w:val="both"/>
        <w:rPr>
          <w:rFonts w:asciiTheme="majorHAnsi" w:hAnsiTheme="majorHAnsi"/>
          <w:noProof/>
          <w:sz w:val="24"/>
          <w:szCs w:val="24"/>
          <w:shd w:val="clear" w:color="auto" w:fill="FFFFFF"/>
        </w:rPr>
      </w:pPr>
      <w:r w:rsidRPr="002948E2">
        <w:rPr>
          <w:rFonts w:asciiTheme="majorHAnsi" w:hAnsiTheme="majorHAnsi"/>
          <w:noProof/>
          <w:sz w:val="24"/>
          <w:szCs w:val="24"/>
          <w:shd w:val="clear" w:color="auto" w:fill="FFFFFF"/>
        </w:rPr>
        <w:t>Na osnovu sporazuma o saradnji sa JPU Đina Vrbica,  realizuje se projekat U carstvu muzeja, koji ima za cilj da doprinese razvoju kreativnosti, likovnosti, i senzibiliteta za kulturno-istorijske i umjetničke vrijednosti kod djece predškolskog uzrasta.</w:t>
      </w:r>
    </w:p>
    <w:p w:rsidR="002948E2" w:rsidRPr="002948E2" w:rsidRDefault="002948E2" w:rsidP="002948E2">
      <w:pPr>
        <w:jc w:val="both"/>
        <w:rPr>
          <w:rFonts w:asciiTheme="majorHAnsi" w:hAnsiTheme="majorHAnsi"/>
          <w:noProof/>
        </w:rPr>
      </w:pPr>
      <w:r w:rsidRPr="002948E2">
        <w:rPr>
          <w:rFonts w:asciiTheme="majorHAnsi" w:hAnsiTheme="majorHAnsi"/>
          <w:noProof/>
        </w:rPr>
        <w:t xml:space="preserve">U okviru izdavačke djelatnosti iz štampe je izašao zbornik radova </w:t>
      </w:r>
      <w:r w:rsidRPr="002948E2">
        <w:rPr>
          <w:rFonts w:asciiTheme="majorHAnsi" w:hAnsiTheme="majorHAnsi"/>
          <w:i/>
          <w:iCs/>
          <w:noProof/>
        </w:rPr>
        <w:t>Nova antička Duklja,</w:t>
      </w:r>
      <w:r w:rsidRPr="002948E2">
        <w:rPr>
          <w:rFonts w:asciiTheme="majorHAnsi" w:hAnsiTheme="majorHAnsi"/>
          <w:noProof/>
        </w:rPr>
        <w:t xml:space="preserve"> monografija </w:t>
      </w:r>
      <w:r w:rsidRPr="002948E2">
        <w:rPr>
          <w:rFonts w:asciiTheme="majorHAnsi" w:hAnsiTheme="majorHAnsi"/>
          <w:i/>
          <w:iCs/>
          <w:noProof/>
        </w:rPr>
        <w:t>Đeljoš Đokaj</w:t>
      </w:r>
      <w:r w:rsidRPr="002948E2">
        <w:rPr>
          <w:rFonts w:asciiTheme="majorHAnsi" w:hAnsiTheme="majorHAnsi"/>
          <w:noProof/>
        </w:rPr>
        <w:t xml:space="preserve"> i monografija </w:t>
      </w:r>
      <w:r w:rsidRPr="002948E2">
        <w:rPr>
          <w:rFonts w:asciiTheme="majorHAnsi" w:hAnsiTheme="majorHAnsi"/>
          <w:i/>
          <w:iCs/>
          <w:noProof/>
        </w:rPr>
        <w:t>Spomen obilježja Podgorice</w:t>
      </w:r>
      <w:r w:rsidRPr="002948E2">
        <w:rPr>
          <w:rFonts w:asciiTheme="majorHAnsi" w:hAnsiTheme="majorHAnsi"/>
          <w:noProof/>
        </w:rPr>
        <w:t>. Tokom godine izvođeni su radovi uređenja prijemnice i suvenirnice (II faza), radovi na fasadi glavne zgrade Muzeja, radovi na održavanju galerijskih prostora, adaptacija dijela prostora u Muzeju Marka Miljanova, opremanje pomoćnog objekta Galerije Risto Stijović.</w:t>
      </w:r>
    </w:p>
    <w:p w:rsidR="002948E2" w:rsidRPr="002948E2" w:rsidRDefault="002948E2" w:rsidP="002948E2">
      <w:pPr>
        <w:jc w:val="both"/>
        <w:rPr>
          <w:rFonts w:asciiTheme="majorHAnsi" w:hAnsiTheme="majorHAnsi"/>
        </w:rPr>
      </w:pP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/>
          <w:sz w:val="24"/>
          <w:szCs w:val="24"/>
        </w:rPr>
        <w:t xml:space="preserve">Polazeći od činjenice da sport predstavlja ogromno dostignuće modernog društva, da igra važnu i aktivnu, konstruktivnu ulogu u jačanju fizičkog, intelektualnog i moralnog zdravlja građana, Glavni grad Podgorica planski učestvuje u finansiranju sportskih organizacija, izgradnji i održavanju sportskih objekata, razvoju talenata, organizovanju različitih rangova i nivoa sportskih događaja i manifestacija, odnosno doprinosi cjelokupnom razvoju i promociji sporta, kao važne društvene potrebe i djelatnosti. Shodno tome, jedan </w:t>
      </w:r>
      <w:proofErr w:type="gramStart"/>
      <w:r w:rsidRPr="002948E2">
        <w:rPr>
          <w:rFonts w:asciiTheme="majorHAnsi" w:hAnsiTheme="majorHAnsi"/>
          <w:sz w:val="24"/>
          <w:szCs w:val="24"/>
        </w:rPr>
        <w:t>od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osnovnih ciljeva u razvoju sporta u Podgorici je dostizanje Milenijumskih ciljeva razvoja ljudskog društva, definisanih od strane Ujedinjenih nacija kao i dostizanje humanih vrijednosti u akcijama koje se sprovode protiv različitih predrasuda, diskriminacija i nasilja. 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 w:cs="Arial"/>
          <w:sz w:val="24"/>
          <w:szCs w:val="24"/>
        </w:rPr>
        <w:t xml:space="preserve">U Podgorici egzistira preko 300 sportskih subjekata, od kojih je 28 nacionalnih saveza, čiji sportisti postižu zapažene rezultate na domaćoj i međunarodnoj sceni u različitim uzrasnim kategorijama. Ovi rezultati se postižu umnogome zahvaljujući tome što Glavni grad preko Sekretarijata za kulturu i sport planski sprovodi aktivnosti koje imaju veliki uticaj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na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zadovoljenje potreba građana u oblasti fizičke kulture i sporta.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 w:cs="Arial"/>
          <w:sz w:val="24"/>
          <w:szCs w:val="24"/>
        </w:rPr>
        <w:t xml:space="preserve">Za razliku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od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prethodne godine (2020.), kada zbog problema koji su nastali zbog Kovid-a 19 veliki broj planiranih sportskih manifestacija nije održan ili je održan u korigovanim uslovima organizacije i smanjenom obimu</w:t>
      </w:r>
      <w:r>
        <w:rPr>
          <w:rFonts w:asciiTheme="majorHAnsi" w:hAnsiTheme="majorHAnsi" w:cs="Arial"/>
          <w:sz w:val="24"/>
          <w:szCs w:val="24"/>
        </w:rPr>
        <w:t>, trudilI</w:t>
      </w:r>
      <w:r w:rsidRPr="002948E2">
        <w:rPr>
          <w:rFonts w:asciiTheme="majorHAnsi" w:hAnsiTheme="majorHAnsi" w:cs="Arial"/>
          <w:sz w:val="24"/>
          <w:szCs w:val="24"/>
        </w:rPr>
        <w:t xml:space="preserve"> smo se da 2021.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godine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održimo planirane manifestacije</w:t>
      </w:r>
      <w:r>
        <w:rPr>
          <w:rFonts w:asciiTheme="majorHAnsi" w:hAnsiTheme="majorHAnsi" w:cs="Arial"/>
          <w:sz w:val="24"/>
          <w:szCs w:val="24"/>
        </w:rPr>
        <w:t>.</w:t>
      </w:r>
      <w:r w:rsidRPr="002948E2">
        <w:rPr>
          <w:rFonts w:asciiTheme="majorHAnsi" w:hAnsiTheme="majorHAnsi" w:cs="Arial"/>
          <w:sz w:val="24"/>
          <w:szCs w:val="24"/>
        </w:rPr>
        <w:t xml:space="preserve"> Manifestacije su održane u skladu sa sa preporukama Instituta za javno zdravlje Crne Gore i Ministarstva zdravlja, uz poštovanje svih propisan</w:t>
      </w:r>
      <w:r>
        <w:rPr>
          <w:rFonts w:asciiTheme="majorHAnsi" w:hAnsiTheme="majorHAnsi" w:cs="Arial"/>
          <w:sz w:val="24"/>
          <w:szCs w:val="24"/>
        </w:rPr>
        <w:t xml:space="preserve">ih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mjera </w:t>
      </w:r>
      <w:r w:rsidRPr="002948E2">
        <w:rPr>
          <w:rFonts w:asciiTheme="majorHAnsi" w:hAnsiTheme="majorHAnsi" w:cs="Arial"/>
          <w:sz w:val="24"/>
          <w:szCs w:val="24"/>
        </w:rPr>
        <w:t>,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i to: 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 w:cs="Arial"/>
          <w:b/>
          <w:sz w:val="24"/>
          <w:szCs w:val="24"/>
        </w:rPr>
        <w:t>6. Žogarija</w:t>
      </w:r>
      <w:r w:rsidRPr="002948E2">
        <w:rPr>
          <w:rFonts w:asciiTheme="majorHAnsi" w:hAnsiTheme="majorHAnsi" w:cs="Arial"/>
          <w:sz w:val="24"/>
          <w:szCs w:val="24"/>
        </w:rPr>
        <w:t xml:space="preserve">, tradicionalna sportska manifestacija za osnovce uzrasta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od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8 do 10 godina, održana je 01. oktobra, </w:t>
      </w:r>
      <w:r w:rsidRPr="002948E2">
        <w:rPr>
          <w:rFonts w:asciiTheme="majorHAnsi" w:hAnsiTheme="majorHAnsi" w:cs="Segoe UI Historic"/>
          <w:sz w:val="24"/>
          <w:szCs w:val="24"/>
          <w:shd w:val="clear" w:color="auto" w:fill="FFFFFF"/>
        </w:rPr>
        <w:t>cilj je da djeca preko sporta i propratnih rekreativno-zabavnih aktivnosti sklapaju nova poznanstva i prijateljstva, da se motivišu da se igraju, razmišljaju, analiziraju, komuniciraju, razvijaju i podsti</w:t>
      </w:r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č</w:t>
      </w:r>
      <w:r w:rsidRPr="002948E2">
        <w:rPr>
          <w:rFonts w:asciiTheme="majorHAnsi" w:hAnsiTheme="majorHAnsi" w:cs="Segoe UI Historic"/>
          <w:sz w:val="24"/>
          <w:szCs w:val="24"/>
          <w:shd w:val="clear" w:color="auto" w:fill="FFFFFF"/>
        </w:rPr>
        <w:t>u strpljivost kroz fair-play u igrama sa loptom, kreativne radionice, pjeva</w:t>
      </w:r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č</w:t>
      </w:r>
      <w:r w:rsidRPr="002948E2">
        <w:rPr>
          <w:rFonts w:asciiTheme="majorHAnsi" w:hAnsiTheme="majorHAnsi" w:cs="Segoe UI Historic"/>
          <w:sz w:val="24"/>
          <w:szCs w:val="24"/>
          <w:shd w:val="clear" w:color="auto" w:fill="FFFFFF"/>
        </w:rPr>
        <w:t>ka i plesna takmi</w:t>
      </w:r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č</w:t>
      </w:r>
      <w:r w:rsidRPr="002948E2">
        <w:rPr>
          <w:rFonts w:asciiTheme="majorHAnsi" w:hAnsiTheme="majorHAnsi" w:cs="Segoe UI Historic"/>
          <w:sz w:val="24"/>
          <w:szCs w:val="24"/>
          <w:shd w:val="clear" w:color="auto" w:fill="FFFFFF"/>
        </w:rPr>
        <w:t>enja i nadmetanja u znanju, te da shvate vrijednost i važnost fizičkog vježbanja, kao i njegov doprinos zdravom stilu življenja.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bCs/>
          <w:sz w:val="24"/>
          <w:szCs w:val="24"/>
          <w:shd w:val="clear" w:color="auto" w:fill="FFFFFF"/>
        </w:rPr>
      </w:pPr>
      <w:r w:rsidRPr="002948E2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lastRenderedPageBreak/>
        <w:t>Podgorica Millenium Run</w:t>
      </w:r>
      <w:r w:rsidRPr="002948E2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, prvi put je u okviru maratona manifestacija trajala dva </w:t>
      </w:r>
      <w:proofErr w:type="gramStart"/>
      <w:r w:rsidRPr="002948E2">
        <w:rPr>
          <w:rFonts w:asciiTheme="majorHAnsi" w:hAnsiTheme="majorHAnsi" w:cs="Arial"/>
          <w:bCs/>
          <w:sz w:val="24"/>
          <w:szCs w:val="24"/>
          <w:shd w:val="clear" w:color="auto" w:fill="FFFFFF"/>
        </w:rPr>
        <w:t>dan</w:t>
      </w: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>a</w:t>
      </w:r>
      <w:proofErr w:type="gramEnd"/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(20. i 21. novembra), prvog dana</w:t>
      </w:r>
      <w:r w:rsidRPr="002948E2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je bio planiran program za najmlađe,</w:t>
      </w: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a drugog</w:t>
      </w:r>
      <w:r w:rsidRPr="002948E2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dan</w:t>
      </w: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>a</w:t>
      </w:r>
      <w:r w:rsidRPr="002948E2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su bile organizovane trke na 5km, 10km, 21,1km i 42,2km. Veoma lijepa promocija Grada, gdje je kroz dva </w:t>
      </w:r>
      <w:proofErr w:type="gramStart"/>
      <w:r w:rsidRPr="002948E2">
        <w:rPr>
          <w:rFonts w:asciiTheme="majorHAnsi" w:hAnsiTheme="majorHAnsi" w:cs="Arial"/>
          <w:bCs/>
          <w:sz w:val="24"/>
          <w:szCs w:val="24"/>
          <w:shd w:val="clear" w:color="auto" w:fill="FFFFFF"/>
        </w:rPr>
        <w:t>dana</w:t>
      </w:r>
      <w:proofErr w:type="gramEnd"/>
      <w:r w:rsidRPr="002948E2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manifestacije učestvovao veliki broj naših sugrađana, kao i gosti iz inostranstva.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948E2">
        <w:rPr>
          <w:rFonts w:asciiTheme="majorHAnsi" w:hAnsiTheme="majorHAnsi" w:cs="Arial"/>
          <w:b/>
          <w:sz w:val="24"/>
          <w:szCs w:val="24"/>
        </w:rPr>
        <w:t>51. Trofej Skadarsko jezero -</w:t>
      </w:r>
      <w:r w:rsidRPr="002948E2">
        <w:rPr>
          <w:rFonts w:asciiTheme="majorHAnsi" w:hAnsiTheme="majorHAnsi" w:cs="Arial"/>
          <w:sz w:val="24"/>
          <w:szCs w:val="24"/>
        </w:rPr>
        <w:t xml:space="preserve"> takmičenje je 27.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juna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tradicionalno održano na stazi Lesendro na Skadarskom jezeru, pored brojnih nagrada ovo tamičenje je prepoznatljivo po nagradi „zlatna ukljeva“ koja se tradicionalno dodjeljuje pobjedniku.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 w:cs="Arial"/>
          <w:b/>
          <w:sz w:val="24"/>
          <w:szCs w:val="24"/>
        </w:rPr>
        <w:t>2.</w:t>
      </w:r>
      <w:r w:rsidRPr="002948E2">
        <w:rPr>
          <w:rFonts w:asciiTheme="majorHAnsi" w:hAnsiTheme="majorHAnsi" w:cs="Arial"/>
          <w:sz w:val="24"/>
          <w:szCs w:val="24"/>
        </w:rPr>
        <w:t xml:space="preserve"> </w:t>
      </w:r>
      <w:r w:rsidRPr="002948E2">
        <w:rPr>
          <w:rFonts w:asciiTheme="majorHAnsi" w:hAnsiTheme="majorHAnsi" w:cs="Arial"/>
          <w:b/>
          <w:sz w:val="24"/>
          <w:szCs w:val="24"/>
        </w:rPr>
        <w:t>Fitness dani Podgorice</w:t>
      </w:r>
      <w:r w:rsidRPr="002948E2">
        <w:rPr>
          <w:rFonts w:asciiTheme="majorHAnsi" w:hAnsiTheme="majorHAnsi" w:cs="Arial"/>
          <w:sz w:val="24"/>
          <w:szCs w:val="24"/>
        </w:rPr>
        <w:t xml:space="preserve">, manifestacija je održana po drugi put, a organizovana je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na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dvije atraktivne lokacije u gradu (Stadion malih sportova na Gorici i otvoreni bazen SC “Morača”) tokom juna 2021.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godine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>, u saradnji sa fitnes centrima sa područja Glavnog grada i Kancelarijom za mlade, u cilju pružanja besplatnih rekreativnih aktivnosti našim sugrađanima tokom ljeta.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 w:cs="Arial"/>
          <w:b/>
          <w:sz w:val="24"/>
          <w:szCs w:val="24"/>
        </w:rPr>
        <w:t>21. Liga osnovnih škola Podgorice</w:t>
      </w:r>
      <w:r w:rsidRPr="002948E2">
        <w:rPr>
          <w:rFonts w:asciiTheme="majorHAnsi" w:hAnsiTheme="majorHAnsi" w:cs="Arial"/>
          <w:sz w:val="24"/>
          <w:szCs w:val="24"/>
        </w:rPr>
        <w:t xml:space="preserve">, najmasovnija sportska manifestacija u Podgorici, održana je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od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4.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do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16.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novembra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 xml:space="preserve">Okupila je učenike iz 17 osnovnih škola, </w:t>
      </w:r>
      <w:r>
        <w:rPr>
          <w:rFonts w:asciiTheme="majorHAnsi" w:hAnsiTheme="majorHAnsi" w:cs="Arial"/>
          <w:sz w:val="24"/>
          <w:szCs w:val="24"/>
        </w:rPr>
        <w:t>koji su se takmičili</w:t>
      </w:r>
      <w:r w:rsidRPr="002948E2">
        <w:rPr>
          <w:rFonts w:asciiTheme="majorHAnsi" w:hAnsiTheme="majorHAnsi" w:cs="Arial"/>
          <w:sz w:val="24"/>
          <w:szCs w:val="24"/>
        </w:rPr>
        <w:t xml:space="preserve"> u 9 sportova.</w:t>
      </w:r>
      <w:proofErr w:type="gramEnd"/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2948E2">
        <w:rPr>
          <w:rFonts w:asciiTheme="majorHAnsi" w:hAnsiTheme="majorHAnsi"/>
          <w:sz w:val="24"/>
          <w:szCs w:val="24"/>
        </w:rPr>
        <w:t>Sekretarijat je sa Paraolimpijskim komitetom Crne Gore i Stonoteniskim klubom OSI „Luča</w:t>
      </w:r>
      <w:proofErr w:type="gramStart"/>
      <w:r w:rsidRPr="002948E2">
        <w:rPr>
          <w:rFonts w:asciiTheme="majorHAnsi" w:hAnsiTheme="majorHAnsi"/>
          <w:sz w:val="24"/>
          <w:szCs w:val="24"/>
        </w:rPr>
        <w:t xml:space="preserve">“ </w:t>
      </w:r>
      <w:r>
        <w:rPr>
          <w:rFonts w:asciiTheme="majorHAnsi" w:hAnsiTheme="majorHAnsi"/>
          <w:sz w:val="24"/>
          <w:szCs w:val="24"/>
        </w:rPr>
        <w:t>kao</w:t>
      </w:r>
      <w:proofErr w:type="gramEnd"/>
      <w:r>
        <w:rPr>
          <w:rFonts w:asciiTheme="majorHAnsi" w:hAnsiTheme="majorHAnsi"/>
          <w:sz w:val="24"/>
          <w:szCs w:val="24"/>
        </w:rPr>
        <w:t xml:space="preserve"> i svake godine organizovao</w:t>
      </w:r>
      <w:r w:rsidRPr="002948E2">
        <w:rPr>
          <w:rFonts w:asciiTheme="majorHAnsi" w:hAnsiTheme="majorHAnsi"/>
          <w:sz w:val="24"/>
          <w:szCs w:val="24"/>
        </w:rPr>
        <w:t xml:space="preserve"> </w:t>
      </w:r>
      <w:r w:rsidRPr="002948E2">
        <w:rPr>
          <w:rFonts w:asciiTheme="majorHAnsi" w:hAnsiTheme="majorHAnsi"/>
          <w:b/>
          <w:sz w:val="24"/>
          <w:szCs w:val="24"/>
        </w:rPr>
        <w:t xml:space="preserve">Međunarodno takmičenje OSI u stonom tenisu, </w:t>
      </w:r>
      <w:r>
        <w:rPr>
          <w:rFonts w:asciiTheme="majorHAnsi" w:hAnsiTheme="majorHAnsi"/>
          <w:sz w:val="24"/>
          <w:szCs w:val="24"/>
        </w:rPr>
        <w:t>na kojem je učestvovao</w:t>
      </w:r>
      <w:r w:rsidRPr="002948E2">
        <w:rPr>
          <w:rFonts w:asciiTheme="majorHAnsi" w:hAnsiTheme="majorHAnsi"/>
          <w:sz w:val="24"/>
          <w:szCs w:val="24"/>
        </w:rPr>
        <w:t xml:space="preserve"> veliki broj takmičara iz Crne Gore i inostranstva.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2948E2">
        <w:rPr>
          <w:rFonts w:asciiTheme="majorHAnsi" w:hAnsiTheme="majorHAnsi"/>
          <w:b/>
          <w:sz w:val="24"/>
          <w:szCs w:val="24"/>
        </w:rPr>
        <w:t>Podgorica 2K21 Open</w:t>
      </w:r>
      <w:r w:rsidRPr="002948E2">
        <w:rPr>
          <w:rFonts w:asciiTheme="majorHAnsi" w:hAnsiTheme="majorHAnsi"/>
          <w:sz w:val="24"/>
          <w:szCs w:val="24"/>
        </w:rPr>
        <w:t xml:space="preserve"> basket turnir, održan je </w:t>
      </w:r>
      <w:proofErr w:type="gramStart"/>
      <w:r w:rsidRPr="002948E2">
        <w:rPr>
          <w:rFonts w:asciiTheme="majorHAnsi" w:hAnsiTheme="majorHAnsi"/>
          <w:sz w:val="24"/>
          <w:szCs w:val="24"/>
        </w:rPr>
        <w:t>od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2. </w:t>
      </w:r>
      <w:proofErr w:type="gramStart"/>
      <w:r w:rsidRPr="002948E2">
        <w:rPr>
          <w:rFonts w:asciiTheme="majorHAnsi" w:hAnsiTheme="majorHAnsi"/>
          <w:sz w:val="24"/>
          <w:szCs w:val="24"/>
        </w:rPr>
        <w:t>do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4. </w:t>
      </w:r>
      <w:proofErr w:type="gramStart"/>
      <w:r w:rsidRPr="002948E2">
        <w:rPr>
          <w:rFonts w:asciiTheme="majorHAnsi" w:hAnsiTheme="majorHAnsi"/>
          <w:sz w:val="24"/>
          <w:szCs w:val="24"/>
        </w:rPr>
        <w:t>jula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uz veoma bogat program, koji je osim takmičarskog </w:t>
      </w:r>
      <w:r w:rsidR="002C413E">
        <w:rPr>
          <w:rFonts w:asciiTheme="majorHAnsi" w:hAnsiTheme="majorHAnsi"/>
          <w:sz w:val="24"/>
          <w:szCs w:val="24"/>
        </w:rPr>
        <w:t>dijela upotpunjen sa programom</w:t>
      </w:r>
      <w:r w:rsidRPr="002948E2">
        <w:rPr>
          <w:rFonts w:asciiTheme="majorHAnsi" w:hAnsiTheme="majorHAnsi"/>
          <w:sz w:val="24"/>
          <w:szCs w:val="24"/>
        </w:rPr>
        <w:t xml:space="preserve"> za publiku, nagradnim igrama, takmičenjem za najmlađe, kao i revijalnim utakmicama.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  <w:r w:rsidRPr="002948E2">
        <w:rPr>
          <w:rFonts w:asciiTheme="majorHAnsi" w:hAnsiTheme="majorHAnsi" w:cs="Arial"/>
          <w:b/>
          <w:sz w:val="24"/>
          <w:szCs w:val="24"/>
        </w:rPr>
        <w:t>5. Školski sportski raspust,</w:t>
      </w:r>
      <w:r w:rsidRPr="002948E2">
        <w:rPr>
          <w:rFonts w:asciiTheme="majorHAnsi" w:hAnsiTheme="majorHAnsi" w:cs="Arial"/>
          <w:sz w:val="24"/>
          <w:szCs w:val="24"/>
        </w:rPr>
        <w:t xml:space="preserve"> </w:t>
      </w:r>
      <w:r w:rsidRPr="002948E2">
        <w:rPr>
          <w:rFonts w:asciiTheme="majorHAnsi" w:eastAsia="Times New Roman" w:hAnsiTheme="majorHAnsi"/>
          <w:color w:val="000000"/>
          <w:sz w:val="24"/>
          <w:szCs w:val="24"/>
        </w:rPr>
        <w:t>cilj manifestacije da se na više lokacija u Gradu kroz besplatne sportske sadržaje, u toku ljetnjeg raspusta, uključi što veći broj djece osnovnih škola u sportske aktivnosti, da se kroz te aktivnosti razvije ljubav prema sportu, zdravi načini života i aktivno provodi slobodno vrijeme. </w:t>
      </w:r>
      <w:r w:rsidRPr="002948E2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 w:cs="Arial"/>
          <w:b/>
          <w:sz w:val="24"/>
          <w:szCs w:val="24"/>
        </w:rPr>
        <w:t xml:space="preserve">7. Podgorički triatlon, Plavnica 2021, </w:t>
      </w:r>
      <w:r w:rsidRPr="002948E2">
        <w:rPr>
          <w:rFonts w:asciiTheme="majorHAnsi" w:hAnsiTheme="majorHAnsi" w:cs="Arial"/>
          <w:sz w:val="24"/>
          <w:szCs w:val="24"/>
        </w:rPr>
        <w:t xml:space="preserve">održan je 7.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juna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na Plavnici.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Učestvovalo je 50 takmičara, osim naših takm</w:t>
      </w:r>
      <w:r w:rsidR="002C413E">
        <w:rPr>
          <w:rFonts w:asciiTheme="majorHAnsi" w:hAnsiTheme="majorHAnsi" w:cs="Arial"/>
          <w:sz w:val="24"/>
          <w:szCs w:val="24"/>
        </w:rPr>
        <w:t>ičara učestvovali su takmičari</w:t>
      </w:r>
      <w:r w:rsidRPr="002948E2">
        <w:rPr>
          <w:rFonts w:asciiTheme="majorHAnsi" w:hAnsiTheme="majorHAnsi" w:cs="Arial"/>
          <w:sz w:val="24"/>
          <w:szCs w:val="24"/>
        </w:rPr>
        <w:t xml:space="preserve"> iz inostransta.</w:t>
      </w:r>
      <w:proofErr w:type="gramEnd"/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948E2">
        <w:rPr>
          <w:rFonts w:asciiTheme="majorHAnsi" w:hAnsiTheme="majorHAnsi" w:cs="Arial"/>
          <w:b/>
          <w:sz w:val="24"/>
          <w:szCs w:val="24"/>
        </w:rPr>
        <w:t>Olimpijski dan</w:t>
      </w:r>
      <w:r w:rsidRPr="002948E2">
        <w:rPr>
          <w:rFonts w:asciiTheme="majorHAnsi" w:hAnsiTheme="majorHAnsi" w:cs="Arial"/>
          <w:sz w:val="24"/>
          <w:szCs w:val="24"/>
        </w:rPr>
        <w:t xml:space="preserve">, Podgorica </w:t>
      </w:r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je obilježila Olimpijski dan, praznik sporta i olimpizma, koji se slavi u čast „rođenja” modernih Olimpijskih igara, 23.</w:t>
      </w:r>
      <w:proofErr w:type="gramEnd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gramStart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juna</w:t>
      </w:r>
      <w:proofErr w:type="gramEnd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1894. </w:t>
      </w:r>
      <w:proofErr w:type="gramStart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godine</w:t>
      </w:r>
      <w:proofErr w:type="gramEnd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proofErr w:type="gramStart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Olimpijski dan promocija je olimpijskog pokreta, olimpijskih vrijednosti, zdravih stilova života i značaja bavljenja sportom.</w:t>
      </w:r>
      <w:proofErr w:type="gramEnd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Olimpijski dan je više </w:t>
      </w:r>
      <w:proofErr w:type="gramStart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>od</w:t>
      </w:r>
      <w:proofErr w:type="gramEnd"/>
      <w:r w:rsidRPr="002948E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sportskog događaja, jer uključuje, pored sportskih, i kulturne i obrazovne aktivnosti, okupljajući i ujedinjujući sve bez obzira na starost, pol, društveno porijeklo ili sportske sposobnosti. 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2948E2">
        <w:rPr>
          <w:rFonts w:asciiTheme="majorHAnsi" w:hAnsiTheme="majorHAnsi" w:cs="Arial"/>
          <w:b/>
          <w:sz w:val="24"/>
          <w:szCs w:val="24"/>
        </w:rPr>
        <w:t>15. Kamp perspektivnih sportista Podgorice,</w:t>
      </w:r>
      <w:r w:rsidRPr="002948E2">
        <w:rPr>
          <w:rFonts w:asciiTheme="majorHAnsi" w:hAnsiTheme="majorHAnsi" w:cs="Arial"/>
          <w:sz w:val="24"/>
          <w:szCs w:val="24"/>
        </w:rPr>
        <w:t xml:space="preserve"> je održan u periodu 20.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do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27.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juna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na Kopaoniku, gdje je učestvovalo 80 sportista. </w:t>
      </w:r>
      <w:r w:rsidRPr="002948E2">
        <w:rPr>
          <w:rFonts w:asciiTheme="majorHAnsi" w:hAnsiTheme="majorHAnsi"/>
          <w:sz w:val="24"/>
          <w:szCs w:val="24"/>
        </w:rPr>
        <w:t xml:space="preserve">Kampovi perspektivnih sportista su jedan </w:t>
      </w:r>
      <w:proofErr w:type="gramStart"/>
      <w:r w:rsidRPr="002948E2">
        <w:rPr>
          <w:rFonts w:asciiTheme="majorHAnsi" w:hAnsiTheme="majorHAnsi"/>
          <w:sz w:val="24"/>
          <w:szCs w:val="24"/>
        </w:rPr>
        <w:t>od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segmenata koji u sebi nose podlogu za nasleđe vrhunskom sportu. Kamp je organizovan tako da se </w:t>
      </w:r>
      <w:proofErr w:type="gramStart"/>
      <w:r w:rsidRPr="002948E2">
        <w:rPr>
          <w:rFonts w:asciiTheme="majorHAnsi" w:hAnsiTheme="majorHAnsi"/>
          <w:sz w:val="24"/>
          <w:szCs w:val="24"/>
        </w:rPr>
        <w:t>na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jednom mjestu okupi što veći broj talentovanih sportista i da im se uz kvalitetan stručni rad i optimalne uslove obezbijedi dalje napredovanje.</w:t>
      </w:r>
    </w:p>
    <w:p w:rsidR="002948E2" w:rsidRPr="002948E2" w:rsidRDefault="002948E2" w:rsidP="002948E2">
      <w:pPr>
        <w:ind w:firstLine="708"/>
        <w:jc w:val="both"/>
        <w:rPr>
          <w:rFonts w:asciiTheme="majorHAnsi" w:hAnsiTheme="majorHAnsi"/>
        </w:rPr>
      </w:pPr>
      <w:r w:rsidRPr="002948E2">
        <w:rPr>
          <w:rFonts w:asciiTheme="majorHAnsi" w:hAnsiTheme="majorHAnsi"/>
          <w:b/>
        </w:rPr>
        <w:t>Međunarodno otvoreno prvenstvo Podgorice u plivanju</w:t>
      </w:r>
      <w:r w:rsidR="002C413E">
        <w:rPr>
          <w:rFonts w:asciiTheme="majorHAnsi" w:hAnsiTheme="majorHAnsi"/>
        </w:rPr>
        <w:t xml:space="preserve">, održano je 3. </w:t>
      </w:r>
      <w:proofErr w:type="gramStart"/>
      <w:r w:rsidR="002C413E">
        <w:rPr>
          <w:rFonts w:asciiTheme="majorHAnsi" w:hAnsiTheme="majorHAnsi"/>
        </w:rPr>
        <w:t>i</w:t>
      </w:r>
      <w:proofErr w:type="gramEnd"/>
      <w:r w:rsidR="002C413E">
        <w:rPr>
          <w:rFonts w:asciiTheme="majorHAnsi" w:hAnsiTheme="majorHAnsi"/>
        </w:rPr>
        <w:t xml:space="preserve"> 4. </w:t>
      </w:r>
      <w:proofErr w:type="gramStart"/>
      <w:r w:rsidR="002C413E">
        <w:rPr>
          <w:rFonts w:asciiTheme="majorHAnsi" w:hAnsiTheme="majorHAnsi"/>
        </w:rPr>
        <w:t>jula</w:t>
      </w:r>
      <w:proofErr w:type="gramEnd"/>
      <w:r w:rsidR="002C413E">
        <w:rPr>
          <w:rFonts w:asciiTheme="majorHAnsi" w:hAnsiTheme="majorHAnsi"/>
        </w:rPr>
        <w:t xml:space="preserve"> </w:t>
      </w:r>
      <w:r w:rsidRPr="002948E2">
        <w:rPr>
          <w:rFonts w:asciiTheme="majorHAnsi" w:hAnsiTheme="majorHAnsi"/>
        </w:rPr>
        <w:t xml:space="preserve">na Gradskom bazenu. Sekretarijat za kulturu i sport u saradnji </w:t>
      </w:r>
      <w:proofErr w:type="gramStart"/>
      <w:r w:rsidRPr="002948E2">
        <w:rPr>
          <w:rFonts w:asciiTheme="majorHAnsi" w:hAnsiTheme="majorHAnsi"/>
        </w:rPr>
        <w:t>sa</w:t>
      </w:r>
      <w:proofErr w:type="gramEnd"/>
      <w:r w:rsidRPr="002948E2">
        <w:rPr>
          <w:rFonts w:asciiTheme="majorHAnsi" w:hAnsiTheme="majorHAnsi"/>
        </w:rPr>
        <w:t xml:space="preserve"> Vaterpolo i plivačkim savezom Crne Gore, u sklopu proslave 13. </w:t>
      </w:r>
      <w:proofErr w:type="gramStart"/>
      <w:r w:rsidRPr="002948E2">
        <w:rPr>
          <w:rFonts w:asciiTheme="majorHAnsi" w:hAnsiTheme="majorHAnsi"/>
        </w:rPr>
        <w:t>ju</w:t>
      </w:r>
      <w:r w:rsidR="002C413E">
        <w:rPr>
          <w:rFonts w:asciiTheme="majorHAnsi" w:hAnsiTheme="majorHAnsi"/>
        </w:rPr>
        <w:t>la</w:t>
      </w:r>
      <w:proofErr w:type="gramEnd"/>
      <w:r w:rsidR="002C413E">
        <w:rPr>
          <w:rFonts w:asciiTheme="majorHAnsi" w:hAnsiTheme="majorHAnsi"/>
        </w:rPr>
        <w:t xml:space="preserve"> – Dana državnosti, organizovalo je</w:t>
      </w:r>
      <w:r w:rsidRPr="002948E2">
        <w:rPr>
          <w:rFonts w:asciiTheme="majorHAnsi" w:hAnsiTheme="majorHAnsi"/>
        </w:rPr>
        <w:t xml:space="preserve"> ovo plivačko takmičenje</w:t>
      </w:r>
      <w:r w:rsidRPr="002948E2">
        <w:rPr>
          <w:rFonts w:asciiTheme="majorHAnsi" w:hAnsiTheme="majorHAnsi"/>
          <w:i/>
        </w:rPr>
        <w:t xml:space="preserve">. </w:t>
      </w:r>
      <w:proofErr w:type="gramStart"/>
      <w:r w:rsidRPr="002948E2">
        <w:rPr>
          <w:rFonts w:asciiTheme="majorHAnsi" w:hAnsiTheme="majorHAnsi"/>
        </w:rPr>
        <w:t>Takmičenje se organizuje u cilju popularizacije plivanja u Podgorici, a pored plivača iz Crne Gore učestvuju i takmičari iz inostranstva.</w:t>
      </w:r>
      <w:proofErr w:type="gramEnd"/>
      <w:r w:rsidRPr="002948E2">
        <w:rPr>
          <w:rFonts w:asciiTheme="majorHAnsi" w:hAnsiTheme="majorHAnsi"/>
        </w:rPr>
        <w:t xml:space="preserve"> </w:t>
      </w:r>
    </w:p>
    <w:p w:rsidR="002948E2" w:rsidRPr="002948E2" w:rsidRDefault="002948E2" w:rsidP="002948E2">
      <w:pPr>
        <w:ind w:firstLine="708"/>
        <w:jc w:val="both"/>
        <w:rPr>
          <w:rFonts w:asciiTheme="majorHAnsi" w:hAnsiTheme="majorHAnsi"/>
        </w:rPr>
      </w:pPr>
      <w:r w:rsidRPr="002948E2">
        <w:rPr>
          <w:rFonts w:asciiTheme="majorHAnsi" w:hAnsiTheme="majorHAnsi"/>
          <w:b/>
        </w:rPr>
        <w:t>10. Memorijalni trofej „Mladen Brajović,</w:t>
      </w:r>
      <w:r w:rsidRPr="002948E2">
        <w:rPr>
          <w:rFonts w:asciiTheme="majorHAnsi" w:hAnsiTheme="majorHAnsi"/>
        </w:rPr>
        <w:t xml:space="preserve"> održan je 12. </w:t>
      </w:r>
      <w:proofErr w:type="gramStart"/>
      <w:r w:rsidRPr="002948E2">
        <w:rPr>
          <w:rFonts w:asciiTheme="majorHAnsi" w:hAnsiTheme="majorHAnsi"/>
        </w:rPr>
        <w:t>septembra</w:t>
      </w:r>
      <w:proofErr w:type="gramEnd"/>
      <w:r w:rsidRPr="002948E2">
        <w:rPr>
          <w:rFonts w:asciiTheme="majorHAnsi" w:hAnsiTheme="majorHAnsi"/>
        </w:rPr>
        <w:t xml:space="preserve">, na stazi </w:t>
      </w:r>
      <w:r w:rsidRPr="002948E2">
        <w:rPr>
          <w:rFonts w:asciiTheme="majorHAnsi" w:hAnsiTheme="majorHAnsi"/>
          <w:i/>
        </w:rPr>
        <w:t>kanal Morača</w:t>
      </w:r>
      <w:r w:rsidRPr="002948E2">
        <w:rPr>
          <w:rFonts w:asciiTheme="majorHAnsi" w:hAnsiTheme="majorHAnsi"/>
        </w:rPr>
        <w:t xml:space="preserve">, na kojem je učestvovalo 11 ekipa sa 33 takmičara. Takmičenje u disciplini lov ribe udicom na plovak, u slobodnom stilu održava se u znak sjećanja na Mladena </w:t>
      </w:r>
      <w:r w:rsidRPr="002948E2">
        <w:rPr>
          <w:rFonts w:asciiTheme="majorHAnsi" w:hAnsiTheme="majorHAnsi"/>
        </w:rPr>
        <w:lastRenderedPageBreak/>
        <w:t xml:space="preserve">Brajovića, istaknutog sportskog radnika i nekadašnjeg </w:t>
      </w:r>
      <w:proofErr w:type="gramStart"/>
      <w:r w:rsidRPr="002948E2">
        <w:rPr>
          <w:rFonts w:asciiTheme="majorHAnsi" w:hAnsiTheme="majorHAnsi"/>
        </w:rPr>
        <w:t>omladinskog  prvaka</w:t>
      </w:r>
      <w:proofErr w:type="gramEnd"/>
      <w:r w:rsidRPr="002948E2">
        <w:rPr>
          <w:rFonts w:asciiTheme="majorHAnsi" w:hAnsiTheme="majorHAnsi"/>
        </w:rPr>
        <w:t xml:space="preserve">  u sportskom ribolovu i osvajača drugih brojnih takmičenja. 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2948E2">
        <w:rPr>
          <w:rFonts w:asciiTheme="majorHAnsi" w:hAnsiTheme="majorHAnsi"/>
          <w:b/>
          <w:sz w:val="24"/>
          <w:szCs w:val="24"/>
        </w:rPr>
        <w:t xml:space="preserve">Međunarodno OSI košarkaško takmičenje u kolicima, </w:t>
      </w:r>
      <w:r w:rsidRPr="002948E2">
        <w:rPr>
          <w:rFonts w:asciiTheme="majorHAnsi" w:hAnsiTheme="majorHAnsi"/>
          <w:sz w:val="24"/>
          <w:szCs w:val="24"/>
        </w:rPr>
        <w:t xml:space="preserve">održano je 13. </w:t>
      </w:r>
      <w:proofErr w:type="gramStart"/>
      <w:r w:rsidRPr="002948E2">
        <w:rPr>
          <w:rFonts w:asciiTheme="majorHAnsi" w:hAnsiTheme="majorHAnsi"/>
          <w:sz w:val="24"/>
          <w:szCs w:val="24"/>
        </w:rPr>
        <w:t>novembra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u organizaciji KK OSI „Paramont“. </w:t>
      </w:r>
      <w:proofErr w:type="gramStart"/>
      <w:r w:rsidRPr="002948E2">
        <w:rPr>
          <w:rFonts w:asciiTheme="majorHAnsi" w:hAnsiTheme="majorHAnsi"/>
          <w:sz w:val="24"/>
          <w:szCs w:val="24"/>
        </w:rPr>
        <w:t>Takmičenje je organizovano kao turnir Balkanske lige u košarci u kolicima.</w:t>
      </w:r>
      <w:proofErr w:type="gramEnd"/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2948E2">
        <w:rPr>
          <w:rFonts w:asciiTheme="majorHAnsi" w:hAnsiTheme="majorHAnsi"/>
          <w:b/>
          <w:sz w:val="24"/>
          <w:szCs w:val="24"/>
        </w:rPr>
        <w:t>Međunarodni dan studentskog sporta</w:t>
      </w:r>
      <w:r w:rsidR="002C413E">
        <w:rPr>
          <w:rFonts w:asciiTheme="majorHAnsi" w:hAnsiTheme="majorHAnsi"/>
          <w:sz w:val="24"/>
          <w:szCs w:val="24"/>
        </w:rPr>
        <w:t>, održan je</w:t>
      </w:r>
      <w:r w:rsidRPr="002948E2">
        <w:rPr>
          <w:rFonts w:asciiTheme="majorHAnsi" w:hAnsiTheme="majorHAnsi"/>
          <w:sz w:val="24"/>
          <w:szCs w:val="24"/>
        </w:rPr>
        <w:t xml:space="preserve"> tokom septembra u saradnji </w:t>
      </w:r>
      <w:proofErr w:type="gramStart"/>
      <w:r w:rsidRPr="002948E2">
        <w:rPr>
          <w:rFonts w:asciiTheme="majorHAnsi" w:hAnsiTheme="majorHAnsi"/>
          <w:sz w:val="24"/>
          <w:szCs w:val="24"/>
        </w:rPr>
        <w:t>sa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Studentskim sportskim savezo</w:t>
      </w:r>
      <w:r w:rsidR="002C413E">
        <w:rPr>
          <w:rFonts w:asciiTheme="majorHAnsi" w:hAnsiTheme="majorHAnsi"/>
          <w:sz w:val="24"/>
          <w:szCs w:val="24"/>
        </w:rPr>
        <w:t xml:space="preserve">m Crne Gore, tog dana je organizovano </w:t>
      </w:r>
      <w:r w:rsidRPr="002948E2">
        <w:rPr>
          <w:rFonts w:asciiTheme="majorHAnsi" w:hAnsiTheme="majorHAnsi"/>
          <w:sz w:val="24"/>
          <w:szCs w:val="24"/>
        </w:rPr>
        <w:t>niz spo</w:t>
      </w:r>
      <w:r w:rsidR="002C413E">
        <w:rPr>
          <w:rFonts w:asciiTheme="majorHAnsi" w:hAnsiTheme="majorHAnsi"/>
          <w:sz w:val="24"/>
          <w:szCs w:val="24"/>
        </w:rPr>
        <w:t>rtsko-rekreativnih događaja</w:t>
      </w:r>
      <w:r w:rsidRPr="002948E2">
        <w:rPr>
          <w:rFonts w:asciiTheme="majorHAnsi" w:hAnsiTheme="majorHAnsi"/>
          <w:sz w:val="24"/>
          <w:szCs w:val="24"/>
        </w:rPr>
        <w:t xml:space="preserve"> u sklopu proslave ovog dana.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2948E2">
        <w:rPr>
          <w:rFonts w:asciiTheme="majorHAnsi" w:hAnsiTheme="majorHAnsi" w:cs="Arial"/>
          <w:b/>
          <w:sz w:val="24"/>
          <w:szCs w:val="24"/>
        </w:rPr>
        <w:t>Evropska nedelja sporta</w:t>
      </w:r>
      <w:r w:rsidRPr="002948E2">
        <w:rPr>
          <w:rFonts w:asciiTheme="majorHAnsi" w:hAnsiTheme="majorHAnsi" w:cs="Arial"/>
          <w:sz w:val="24"/>
          <w:szCs w:val="24"/>
        </w:rPr>
        <w:t xml:space="preserve"> obilježena je 26.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septembra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organizacijom nadmetanja u fudbalu, odbojci, basketu, ragbiju i šahu, kao i pokazni treninzi iz gimnastike i školice sporta, u cilju podizanja svijesti o zdravom životu, važnosti sporta i fizičke aktivnosti, u organizaciji Sekretarijata za kulturu i sport i Kancelarije za mlade Podgorica.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  <w:r w:rsidRPr="002948E2">
        <w:rPr>
          <w:rFonts w:asciiTheme="majorHAnsi" w:hAnsiTheme="majorHAnsi"/>
          <w:b/>
          <w:iCs/>
          <w:sz w:val="24"/>
          <w:szCs w:val="24"/>
        </w:rPr>
        <w:t>12. Prvenstvo srednjih škola,</w:t>
      </w:r>
      <w:r w:rsidRPr="002948E2">
        <w:rPr>
          <w:rFonts w:asciiTheme="majorHAnsi" w:hAnsiTheme="majorHAnsi"/>
          <w:iCs/>
          <w:sz w:val="24"/>
          <w:szCs w:val="24"/>
        </w:rPr>
        <w:t xml:space="preserve"> </w:t>
      </w:r>
      <w:r w:rsidRPr="002948E2">
        <w:rPr>
          <w:rFonts w:asciiTheme="majorHAnsi" w:hAnsiTheme="majorHAnsi"/>
          <w:sz w:val="24"/>
          <w:szCs w:val="24"/>
        </w:rPr>
        <w:t>Prv</w:t>
      </w:r>
      <w:r w:rsidR="002C413E">
        <w:rPr>
          <w:rFonts w:asciiTheme="majorHAnsi" w:hAnsiTheme="majorHAnsi"/>
          <w:sz w:val="24"/>
          <w:szCs w:val="24"/>
        </w:rPr>
        <w:t>enstvo srednjih škola održano je</w:t>
      </w:r>
      <w:r w:rsidRPr="002948E2">
        <w:rPr>
          <w:rFonts w:asciiTheme="majorHAnsi" w:hAnsiTheme="majorHAnsi"/>
          <w:sz w:val="24"/>
          <w:szCs w:val="24"/>
        </w:rPr>
        <w:t xml:space="preserve"> pod nazivom „Srednjoškolci Podgorici“. </w:t>
      </w:r>
      <w:proofErr w:type="gramStart"/>
      <w:r w:rsidRPr="002948E2">
        <w:rPr>
          <w:rFonts w:asciiTheme="majorHAnsi" w:hAnsiTheme="majorHAnsi"/>
          <w:sz w:val="24"/>
          <w:szCs w:val="24"/>
        </w:rPr>
        <w:t xml:space="preserve">Cilj manifestacije je okupljanje što većeg broja srednjoškolaca i njihovo uključivanje u takmičenje u raznim sportskim disciplinama, kao i obilježavanje </w:t>
      </w:r>
      <w:r w:rsidRPr="002948E2">
        <w:rPr>
          <w:rFonts w:asciiTheme="majorHAnsi" w:hAnsiTheme="majorHAnsi"/>
          <w:i/>
          <w:sz w:val="24"/>
          <w:szCs w:val="24"/>
        </w:rPr>
        <w:t>Dana oslobođenja Podgorice</w:t>
      </w:r>
      <w:r w:rsidRPr="002948E2">
        <w:rPr>
          <w:rFonts w:asciiTheme="majorHAnsi" w:hAnsiTheme="majorHAnsi"/>
          <w:sz w:val="24"/>
          <w:szCs w:val="24"/>
        </w:rPr>
        <w:t>.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948E2">
        <w:rPr>
          <w:rFonts w:asciiTheme="majorHAnsi" w:hAnsiTheme="majorHAnsi"/>
          <w:sz w:val="24"/>
          <w:szCs w:val="24"/>
        </w:rPr>
        <w:t>Učestvovalo je 11 srednjih škola u 5 sportova.</w:t>
      </w:r>
      <w:proofErr w:type="gramEnd"/>
      <w:r w:rsidRPr="002948E2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2948E2" w:rsidRPr="002948E2" w:rsidRDefault="002948E2" w:rsidP="002948E2">
      <w:pPr>
        <w:ind w:firstLine="720"/>
        <w:jc w:val="both"/>
        <w:rPr>
          <w:rFonts w:asciiTheme="majorHAnsi" w:hAnsiTheme="majorHAnsi"/>
          <w:color w:val="000000" w:themeColor="text1"/>
        </w:rPr>
      </w:pPr>
      <w:r w:rsidRPr="002948E2">
        <w:rPr>
          <w:rFonts w:asciiTheme="majorHAnsi" w:hAnsiTheme="majorHAnsi" w:cs="Arial"/>
          <w:b/>
        </w:rPr>
        <w:t>63. Atletska ulična trka Oslobođenje Podgorice 2021</w:t>
      </w:r>
      <w:r w:rsidRPr="002948E2">
        <w:rPr>
          <w:rFonts w:asciiTheme="majorHAnsi" w:hAnsiTheme="majorHAnsi" w:cs="Arial"/>
        </w:rPr>
        <w:t xml:space="preserve"> ("Memorijal Veliša Mugoša") održana je 18. </w:t>
      </w:r>
      <w:proofErr w:type="gramStart"/>
      <w:r w:rsidRPr="002948E2">
        <w:rPr>
          <w:rFonts w:asciiTheme="majorHAnsi" w:hAnsiTheme="majorHAnsi" w:cs="Arial"/>
        </w:rPr>
        <w:t>decembra</w:t>
      </w:r>
      <w:proofErr w:type="gramEnd"/>
      <w:r w:rsidRPr="002948E2">
        <w:rPr>
          <w:rFonts w:asciiTheme="majorHAnsi" w:hAnsiTheme="majorHAnsi" w:cs="Arial"/>
        </w:rPr>
        <w:t xml:space="preserve"> 2021. </w:t>
      </w:r>
      <w:proofErr w:type="gramStart"/>
      <w:r w:rsidRPr="002948E2">
        <w:rPr>
          <w:rFonts w:asciiTheme="majorHAnsi" w:hAnsiTheme="majorHAnsi" w:cs="Arial"/>
        </w:rPr>
        <w:t>godin</w:t>
      </w:r>
      <w:r w:rsidR="002C413E">
        <w:rPr>
          <w:rFonts w:asciiTheme="majorHAnsi" w:hAnsiTheme="majorHAnsi" w:cs="Arial"/>
        </w:rPr>
        <w:t>e</w:t>
      </w:r>
      <w:proofErr w:type="gramEnd"/>
      <w:r w:rsidR="002C413E">
        <w:rPr>
          <w:rFonts w:asciiTheme="majorHAnsi" w:hAnsiTheme="majorHAnsi" w:cs="Arial"/>
        </w:rPr>
        <w:t>, i ove godine  trka je održana na brdu Gorica</w:t>
      </w:r>
      <w:r w:rsidRPr="002948E2">
        <w:rPr>
          <w:rFonts w:asciiTheme="majorHAnsi" w:hAnsiTheme="majorHAnsi" w:cs="Arial"/>
        </w:rPr>
        <w:t>, na kružnoj stazi oko spomenika „Partizanu borcu“ u dužini od 600 m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2948E2">
        <w:rPr>
          <w:rFonts w:asciiTheme="majorHAnsi" w:hAnsiTheme="majorHAnsi"/>
          <w:sz w:val="24"/>
          <w:szCs w:val="24"/>
        </w:rPr>
        <w:t>U</w:t>
      </w:r>
      <w:r w:rsidRPr="002948E2">
        <w:rPr>
          <w:rFonts w:asciiTheme="majorHAnsi" w:hAnsiTheme="majorHAnsi" w:cs="Arial"/>
          <w:sz w:val="24"/>
          <w:szCs w:val="24"/>
        </w:rPr>
        <w:t xml:space="preserve"> okviru </w:t>
      </w:r>
      <w:r w:rsidRPr="002948E2">
        <w:rPr>
          <w:rFonts w:asciiTheme="majorHAnsi" w:hAnsiTheme="majorHAnsi" w:cs="Arial"/>
          <w:b/>
          <w:sz w:val="24"/>
          <w:szCs w:val="24"/>
        </w:rPr>
        <w:t xml:space="preserve">manifestacije Decembarski dani sporta </w:t>
      </w:r>
      <w:r w:rsidRPr="002948E2">
        <w:rPr>
          <w:rFonts w:asciiTheme="majorHAnsi" w:hAnsiTheme="majorHAnsi" w:cs="Arial"/>
          <w:sz w:val="24"/>
          <w:szCs w:val="24"/>
        </w:rPr>
        <w:t>organizovani su: 42. Karate Kup Oslobođenja Podgorice u organizaciji Karate kluba „Budućnost“, kao i međunarodni turniri u: stonom tenisu, šahu, bicikliznu, kendu, fudbalu, dzudou, ritmičkoj gimnastici.</w:t>
      </w:r>
      <w:r w:rsidRPr="002948E2">
        <w:rPr>
          <w:rFonts w:asciiTheme="majorHAnsi" w:hAnsiTheme="majorHAnsi"/>
          <w:sz w:val="24"/>
          <w:szCs w:val="24"/>
        </w:rPr>
        <w:t xml:space="preserve"> </w:t>
      </w: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2948E2">
        <w:rPr>
          <w:rFonts w:asciiTheme="majorHAnsi" w:hAnsiTheme="majorHAnsi"/>
          <w:sz w:val="24"/>
          <w:szCs w:val="24"/>
        </w:rPr>
        <w:t xml:space="preserve">U saradnji </w:t>
      </w:r>
      <w:proofErr w:type="gramStart"/>
      <w:r w:rsidRPr="002948E2">
        <w:rPr>
          <w:rFonts w:asciiTheme="majorHAnsi" w:hAnsiTheme="majorHAnsi"/>
          <w:sz w:val="24"/>
          <w:szCs w:val="24"/>
        </w:rPr>
        <w:t>sa</w:t>
      </w:r>
      <w:proofErr w:type="gramEnd"/>
      <w:r w:rsidRPr="002948E2">
        <w:rPr>
          <w:rFonts w:asciiTheme="majorHAnsi" w:hAnsiTheme="majorHAnsi"/>
          <w:sz w:val="24"/>
          <w:szCs w:val="24"/>
        </w:rPr>
        <w:t xml:space="preserve"> sportsko-rekreativnim društvima iz Podgorice, organizovani su Majski i Decembarski dani rekreacije kao i značajan broj sportsko-rekreativnih takmičenja.</w:t>
      </w:r>
    </w:p>
    <w:p w:rsidR="002948E2" w:rsidRDefault="002948E2" w:rsidP="002948E2">
      <w:pPr>
        <w:ind w:firstLine="720"/>
        <w:jc w:val="both"/>
        <w:rPr>
          <w:rFonts w:asciiTheme="majorHAnsi" w:hAnsiTheme="majorHAnsi"/>
          <w:color w:val="000000" w:themeColor="text1"/>
        </w:rPr>
      </w:pPr>
      <w:r w:rsidRPr="002948E2">
        <w:rPr>
          <w:rFonts w:asciiTheme="majorHAnsi" w:hAnsiTheme="majorHAnsi" w:cs="Arial"/>
        </w:rPr>
        <w:t xml:space="preserve">Tradicionalno, </w:t>
      </w:r>
      <w:proofErr w:type="gramStart"/>
      <w:r w:rsidRPr="002948E2">
        <w:rPr>
          <w:rFonts w:asciiTheme="majorHAnsi" w:hAnsiTheme="majorHAnsi" w:cs="Arial"/>
        </w:rPr>
        <w:t>na</w:t>
      </w:r>
      <w:proofErr w:type="gramEnd"/>
      <w:r w:rsidRPr="002948E2">
        <w:rPr>
          <w:rFonts w:asciiTheme="majorHAnsi" w:hAnsiTheme="majorHAnsi" w:cs="Arial"/>
        </w:rPr>
        <w:t xml:space="preserve"> kraju godine, Sekretarijat za kulturu i sport je održao</w:t>
      </w:r>
      <w:r w:rsidRPr="002948E2">
        <w:rPr>
          <w:rFonts w:asciiTheme="majorHAnsi" w:hAnsiTheme="majorHAnsi" w:cs="Arial"/>
          <w:color w:val="FF0000"/>
        </w:rPr>
        <w:t xml:space="preserve"> </w:t>
      </w:r>
      <w:r w:rsidRPr="002948E2">
        <w:rPr>
          <w:rFonts w:asciiTheme="majorHAnsi" w:hAnsiTheme="majorHAnsi" w:cs="Arial"/>
          <w:b/>
        </w:rPr>
        <w:t xml:space="preserve">23. </w:t>
      </w:r>
      <w:proofErr w:type="gramStart"/>
      <w:r w:rsidRPr="002948E2">
        <w:rPr>
          <w:rFonts w:asciiTheme="majorHAnsi" w:hAnsiTheme="majorHAnsi" w:cs="Arial"/>
          <w:b/>
        </w:rPr>
        <w:t>Proglašenje najuspješnijih sportista Podgorice.</w:t>
      </w:r>
      <w:proofErr w:type="gramEnd"/>
      <w:r w:rsidRPr="002948E2">
        <w:rPr>
          <w:rFonts w:asciiTheme="majorHAnsi" w:hAnsiTheme="majorHAnsi" w:cs="Arial"/>
          <w:b/>
        </w:rPr>
        <w:t xml:space="preserve"> </w:t>
      </w:r>
      <w:proofErr w:type="gramStart"/>
      <w:r w:rsidRPr="002948E2">
        <w:rPr>
          <w:rFonts w:asciiTheme="majorHAnsi" w:hAnsiTheme="majorHAnsi" w:cs="Arial"/>
        </w:rPr>
        <w:t>U</w:t>
      </w:r>
      <w:r w:rsidRPr="002948E2">
        <w:rPr>
          <w:rFonts w:asciiTheme="majorHAnsi" w:hAnsiTheme="majorHAnsi"/>
          <w:color w:val="000000" w:themeColor="text1"/>
        </w:rPr>
        <w:t xml:space="preserve"> cilju podsticanja takmičarskog duha i afirmacije postignuti</w:t>
      </w:r>
      <w:r w:rsidR="002C413E">
        <w:rPr>
          <w:rFonts w:asciiTheme="majorHAnsi" w:hAnsiTheme="majorHAnsi"/>
          <w:color w:val="000000" w:themeColor="text1"/>
        </w:rPr>
        <w:t>h sportskih rezultata organizovali smo</w:t>
      </w:r>
      <w:r w:rsidRPr="002948E2">
        <w:rPr>
          <w:rFonts w:asciiTheme="majorHAnsi" w:hAnsiTheme="majorHAnsi"/>
          <w:color w:val="000000" w:themeColor="text1"/>
        </w:rPr>
        <w:t xml:space="preserve"> svečanost proglašenja najuspješnijih sportista, trenera, kluba i sportskih radnika Podgorice.</w:t>
      </w:r>
      <w:proofErr w:type="gramEnd"/>
      <w:r w:rsidRPr="002948E2">
        <w:rPr>
          <w:rFonts w:asciiTheme="majorHAnsi" w:hAnsiTheme="majorHAnsi"/>
          <w:color w:val="000000" w:themeColor="text1"/>
        </w:rPr>
        <w:t xml:space="preserve"> </w:t>
      </w:r>
      <w:proofErr w:type="gramStart"/>
      <w:r w:rsidRPr="002948E2">
        <w:rPr>
          <w:rFonts w:asciiTheme="majorHAnsi" w:hAnsiTheme="majorHAnsi"/>
          <w:color w:val="000000" w:themeColor="text1"/>
        </w:rPr>
        <w:t>Proglašeni su najuspješniji u 2021.</w:t>
      </w:r>
      <w:proofErr w:type="gramEnd"/>
      <w:r w:rsidRPr="002948E2">
        <w:rPr>
          <w:rFonts w:asciiTheme="majorHAnsi" w:hAnsiTheme="majorHAnsi"/>
          <w:color w:val="000000" w:themeColor="text1"/>
        </w:rPr>
        <w:t xml:space="preserve"> </w:t>
      </w:r>
      <w:proofErr w:type="gramStart"/>
      <w:r w:rsidRPr="002948E2">
        <w:rPr>
          <w:rFonts w:asciiTheme="majorHAnsi" w:hAnsiTheme="majorHAnsi"/>
          <w:color w:val="000000" w:themeColor="text1"/>
        </w:rPr>
        <w:t>godini</w:t>
      </w:r>
      <w:proofErr w:type="gramEnd"/>
      <w:r w:rsidRPr="002948E2">
        <w:rPr>
          <w:rFonts w:asciiTheme="majorHAnsi" w:hAnsiTheme="majorHAnsi"/>
          <w:color w:val="000000" w:themeColor="text1"/>
        </w:rPr>
        <w:t>: Jelena Maksimović (sportista), Žarko Raković (trener) i Karate klub „Omladinac“ (klub).</w:t>
      </w:r>
    </w:p>
    <w:p w:rsidR="002C413E" w:rsidRPr="008F2DEC" w:rsidRDefault="002C413E" w:rsidP="008F2DEC">
      <w:pPr>
        <w:jc w:val="both"/>
        <w:rPr>
          <w:rFonts w:asciiTheme="majorHAnsi" w:hAnsiTheme="majorHAnsi"/>
        </w:rPr>
      </w:pPr>
      <w:r w:rsidRPr="008F2DEC">
        <w:rPr>
          <w:rFonts w:asciiTheme="majorHAnsi" w:hAnsiTheme="majorHAnsi"/>
        </w:rPr>
        <w:t>Krajem decembra iz štampe je izašla publikacija Vodič kroz sport Glavnog grada u kojoj je prikazano sve</w:t>
      </w:r>
      <w:r w:rsidR="008F2DEC">
        <w:rPr>
          <w:rFonts w:asciiTheme="majorHAnsi" w:hAnsiTheme="majorHAnsi"/>
        </w:rPr>
        <w:t xml:space="preserve"> </w:t>
      </w:r>
      <w:r w:rsidR="008F2DEC" w:rsidRPr="008F2DEC">
        <w:rPr>
          <w:rFonts w:asciiTheme="majorHAnsi" w:hAnsiTheme="majorHAnsi"/>
        </w:rPr>
        <w:t>ono što Podgorica nudi na polju sporta– predstavljeni su klubovi, s</w:t>
      </w:r>
      <w:r w:rsidRPr="008F2DEC">
        <w:rPr>
          <w:rFonts w:asciiTheme="majorHAnsi" w:hAnsiTheme="majorHAnsi"/>
        </w:rPr>
        <w:t xml:space="preserve">portski objekti, </w:t>
      </w:r>
      <w:r w:rsidR="008F2DEC">
        <w:rPr>
          <w:rFonts w:asciiTheme="majorHAnsi" w:hAnsiTheme="majorHAnsi"/>
        </w:rPr>
        <w:t>infrastruktura</w:t>
      </w:r>
      <w:r w:rsidRPr="008F2DEC">
        <w:rPr>
          <w:rFonts w:asciiTheme="majorHAnsi" w:hAnsiTheme="majorHAnsi"/>
        </w:rPr>
        <w:t>, sjetili smo se nekadašnjih sportista, još jednom podvukli sve lijepo što je Sekre</w:t>
      </w:r>
      <w:r w:rsidR="008F2DEC" w:rsidRPr="008F2DEC">
        <w:rPr>
          <w:rFonts w:asciiTheme="majorHAnsi" w:hAnsiTheme="majorHAnsi"/>
        </w:rPr>
        <w:t>tarijat uradio u godini za nama.</w:t>
      </w:r>
      <w:r w:rsidRPr="008F2DEC">
        <w:rPr>
          <w:rFonts w:asciiTheme="majorHAnsi" w:hAnsiTheme="majorHAnsi"/>
        </w:rPr>
        <w:t xml:space="preserve"> Publikacija naišla </w:t>
      </w:r>
      <w:proofErr w:type="gramStart"/>
      <w:r w:rsidRPr="008F2DEC">
        <w:rPr>
          <w:rFonts w:asciiTheme="majorHAnsi" w:hAnsiTheme="majorHAnsi"/>
        </w:rPr>
        <w:t>na</w:t>
      </w:r>
      <w:proofErr w:type="gramEnd"/>
      <w:r w:rsidRPr="008F2DEC">
        <w:rPr>
          <w:rFonts w:asciiTheme="majorHAnsi" w:hAnsiTheme="majorHAnsi"/>
        </w:rPr>
        <w:t xml:space="preserve"> pozitivne kritike javnosti.</w:t>
      </w:r>
    </w:p>
    <w:p w:rsidR="002948E2" w:rsidRPr="002948E2" w:rsidRDefault="002948E2" w:rsidP="002948E2">
      <w:pPr>
        <w:pStyle w:val="NoSpacing"/>
        <w:jc w:val="both"/>
        <w:rPr>
          <w:rFonts w:asciiTheme="majorHAnsi" w:hAnsiTheme="majorHAnsi" w:cs="Arial"/>
          <w:i/>
          <w:color w:val="FF0000"/>
          <w:sz w:val="24"/>
          <w:szCs w:val="24"/>
        </w:rPr>
      </w:pPr>
    </w:p>
    <w:p w:rsidR="002948E2" w:rsidRP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2948E2">
        <w:rPr>
          <w:rFonts w:asciiTheme="majorHAnsi" w:hAnsiTheme="majorHAnsi" w:cs="Arial"/>
          <w:sz w:val="24"/>
          <w:szCs w:val="24"/>
        </w:rPr>
        <w:t xml:space="preserve">U skladu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sa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Programom rada za 2021.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godinu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u „Sportskim objektima“ doo sprovođena je osnovna javna funkcija kroz pružanje usluga vrhunskom sportu u takmičarskom i trenažnom procesu, kao i usluga sportske rekreacije. Društvo je putem pružanja kvalitetne usluge u sportskim objektima </w:t>
      </w:r>
      <w:proofErr w:type="gramStart"/>
      <w:r w:rsidRPr="002948E2">
        <w:rPr>
          <w:rFonts w:asciiTheme="majorHAnsi" w:hAnsiTheme="majorHAnsi" w:cs="Arial"/>
          <w:sz w:val="24"/>
          <w:szCs w:val="24"/>
        </w:rPr>
        <w:t>sa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kojima raspolaže, na najbolji način pomoglo sve sportske manifestacije, čime je doprinijelo razvoju sporta, fizičke kulture i obogaćivanju turističke ponude ne samo u Glavnom gradu već i na nivou Crne Gore.</w:t>
      </w:r>
    </w:p>
    <w:p w:rsidR="002948E2" w:rsidRDefault="002948E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948E2">
        <w:rPr>
          <w:rFonts w:asciiTheme="majorHAnsi" w:hAnsiTheme="majorHAnsi" w:cs="Arial"/>
          <w:sz w:val="24"/>
          <w:szCs w:val="24"/>
        </w:rPr>
        <w:t>U cilju veće informisanosti mladih o sportskim i kulturnim manifestacijama u Glavnom gradu svi sportski i kulturni događaji su najavljeni i prezentovani putem sa</w:t>
      </w:r>
      <w:r w:rsidR="008F2DEC">
        <w:rPr>
          <w:rFonts w:asciiTheme="majorHAnsi" w:hAnsiTheme="majorHAnsi" w:cs="Arial"/>
          <w:sz w:val="24"/>
          <w:szCs w:val="24"/>
        </w:rPr>
        <w:t>jta, društvenih mreža, medije.</w:t>
      </w:r>
      <w:proofErr w:type="gramEnd"/>
      <w:r w:rsidRPr="002948E2">
        <w:rPr>
          <w:rFonts w:asciiTheme="majorHAnsi" w:hAnsiTheme="majorHAnsi" w:cs="Arial"/>
          <w:sz w:val="24"/>
          <w:szCs w:val="24"/>
        </w:rPr>
        <w:t xml:space="preserve"> </w:t>
      </w:r>
    </w:p>
    <w:p w:rsidR="00C17592" w:rsidRDefault="00C1759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C17592" w:rsidRDefault="00C17592" w:rsidP="002948E2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</w:p>
    <w:p w:rsidR="00C17592" w:rsidRPr="009968B4" w:rsidRDefault="00C17592" w:rsidP="00C17592">
      <w:pPr>
        <w:ind w:firstLine="720"/>
        <w:jc w:val="center"/>
        <w:rPr>
          <w:rFonts w:asciiTheme="majorHAnsi" w:hAnsiTheme="majorHAnsi"/>
          <w:b/>
          <w:bCs/>
          <w:i/>
          <w:lang w:val="sl-SI"/>
        </w:rPr>
      </w:pPr>
      <w:r w:rsidRPr="009968B4">
        <w:rPr>
          <w:rFonts w:asciiTheme="majorHAnsi" w:hAnsiTheme="majorHAnsi"/>
          <w:b/>
          <w:bCs/>
          <w:i/>
          <w:lang w:val="sl-SI"/>
        </w:rPr>
        <w:lastRenderedPageBreak/>
        <w:t xml:space="preserve">Aktivnosti Sekretarijata za kulturu i sport u 2021. godini koje se odnose na normativno-pravnu oblast i vršenje upravnog nadzora </w:t>
      </w:r>
    </w:p>
    <w:p w:rsidR="00C17592" w:rsidRPr="009968B4" w:rsidRDefault="00C17592" w:rsidP="00C17592">
      <w:pPr>
        <w:ind w:firstLine="720"/>
        <w:jc w:val="center"/>
        <w:rPr>
          <w:rFonts w:asciiTheme="majorHAnsi" w:hAnsiTheme="majorHAnsi"/>
          <w:bCs/>
          <w:i/>
          <w:u w:val="single"/>
          <w:lang w:val="sl-SI"/>
        </w:rPr>
      </w:pPr>
    </w:p>
    <w:p w:rsidR="00C17592" w:rsidRPr="009968B4" w:rsidRDefault="00C17592" w:rsidP="00C17592">
      <w:pPr>
        <w:ind w:firstLine="720"/>
        <w:jc w:val="both"/>
        <w:rPr>
          <w:rFonts w:asciiTheme="majorHAnsi" w:hAnsiTheme="majorHAnsi"/>
          <w:bCs/>
          <w:lang w:val="sl-SI"/>
        </w:rPr>
      </w:pPr>
      <w:r w:rsidRPr="009968B4">
        <w:rPr>
          <w:rFonts w:asciiTheme="majorHAnsi" w:hAnsiTheme="majorHAnsi"/>
          <w:lang w:val="it-IT"/>
        </w:rPr>
        <w:t xml:space="preserve">U  toku obavljanja poslova iz svog djelokruga i izvršavanja programskih obaveza, Sekretarijat je ostvario odgovarajuću saradnju sa nadležnim organima Glavnog grada i države. </w:t>
      </w:r>
      <w:r w:rsidRPr="009968B4">
        <w:rPr>
          <w:rFonts w:asciiTheme="majorHAnsi" w:hAnsiTheme="majorHAnsi"/>
          <w:bCs/>
          <w:lang w:val="sl-SI"/>
        </w:rPr>
        <w:t>Sekretarijat takođe sarađivao i sa organima uprave drugih jedinica lokalne samouprave u smislu pružanja stručne pravne pomoći i konsultovanja po brojnim pitanjima u normativno-pravnom dijelu iz oblasti kulture, obrazovanja  i sporta.</w:t>
      </w:r>
    </w:p>
    <w:p w:rsidR="00C17592" w:rsidRPr="009968B4" w:rsidRDefault="00C17592" w:rsidP="00C17592">
      <w:pPr>
        <w:ind w:firstLine="720"/>
        <w:jc w:val="both"/>
        <w:rPr>
          <w:rFonts w:asciiTheme="majorHAnsi" w:hAnsiTheme="majorHAnsi"/>
          <w:lang w:val="it-IT"/>
        </w:rPr>
      </w:pPr>
      <w:r w:rsidRPr="009968B4">
        <w:rPr>
          <w:rFonts w:asciiTheme="majorHAnsi" w:hAnsiTheme="majorHAnsi"/>
          <w:lang w:val="it-IT"/>
        </w:rPr>
        <w:t>Sekretarijat je pripremio prijedloge akata koji se odnose na kulturu, obrazovanje, medije i sport, dok je, vršeći upravni nadzor, nastavio sa uspostavljenim sistemom kontrole opštih i pojedinačnih pravnih akata javnih službi iz oblasti kulture i sporta i bio na dispoziciji za pružanje stručne pomoći u razrešenju spornih pitanja i odnosa. Sekretarijat je pripremio brojne skupštinske teme,  informacije i materijale, od kojih izdvajamo sljedeće:</w:t>
      </w:r>
    </w:p>
    <w:p w:rsidR="00C17592" w:rsidRPr="009968B4" w:rsidRDefault="00C17592" w:rsidP="00315116">
      <w:pPr>
        <w:pStyle w:val="N03Y"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9968B4">
        <w:rPr>
          <w:rFonts w:asciiTheme="majorHAnsi" w:hAnsiTheme="majorHAnsi"/>
          <w:b w:val="0"/>
          <w:sz w:val="24"/>
          <w:szCs w:val="24"/>
        </w:rPr>
        <w:t xml:space="preserve">         -Prijedlog Odluke o finansiranju sporta u Glavnom Gradu Podgorica,</w:t>
      </w:r>
    </w:p>
    <w:p w:rsidR="00C17592" w:rsidRPr="009968B4" w:rsidRDefault="00C17592" w:rsidP="00315116">
      <w:pPr>
        <w:pStyle w:val="N03Y"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9968B4">
        <w:rPr>
          <w:rFonts w:asciiTheme="majorHAnsi" w:hAnsiTheme="majorHAnsi"/>
          <w:b w:val="0"/>
          <w:sz w:val="24"/>
          <w:szCs w:val="24"/>
        </w:rPr>
        <w:t xml:space="preserve">         -Predlog pravilnika o bližim kritrijumima za sufinansiranje sportskih subjekata,</w:t>
      </w:r>
    </w:p>
    <w:p w:rsidR="00C17592" w:rsidRPr="009968B4" w:rsidRDefault="007775FC" w:rsidP="00315116">
      <w:pPr>
        <w:pStyle w:val="N02Y"/>
        <w:spacing w:before="0" w:after="0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-</w:t>
      </w:r>
      <w:r w:rsidR="00C17592" w:rsidRPr="009968B4">
        <w:rPr>
          <w:rFonts w:asciiTheme="majorHAnsi" w:hAnsiTheme="majorHAnsi"/>
          <w:sz w:val="24"/>
          <w:szCs w:val="24"/>
        </w:rPr>
        <w:t xml:space="preserve">Prijedlog </w:t>
      </w:r>
      <w:proofErr w:type="gramStart"/>
      <w:r w:rsidR="00C17592" w:rsidRPr="009968B4">
        <w:rPr>
          <w:rFonts w:asciiTheme="majorHAnsi" w:hAnsiTheme="majorHAnsi"/>
          <w:sz w:val="24"/>
          <w:szCs w:val="24"/>
        </w:rPr>
        <w:t>odluke  o</w:t>
      </w:r>
      <w:proofErr w:type="gramEnd"/>
      <w:r w:rsidR="00C17592" w:rsidRPr="009968B4">
        <w:rPr>
          <w:rFonts w:asciiTheme="majorHAnsi" w:hAnsiTheme="majorHAnsi"/>
          <w:sz w:val="24"/>
          <w:szCs w:val="24"/>
        </w:rPr>
        <w:t xml:space="preserve"> izmjenama i dopunama Odluke o kriterijumima za dodjelu stipendija,</w:t>
      </w:r>
    </w:p>
    <w:p w:rsidR="00C17592" w:rsidRPr="009968B4" w:rsidRDefault="00C17592" w:rsidP="00315116">
      <w:pPr>
        <w:pStyle w:val="N03Y"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9968B4">
        <w:rPr>
          <w:rFonts w:asciiTheme="majorHAnsi" w:hAnsiTheme="majorHAnsi"/>
          <w:b w:val="0"/>
          <w:sz w:val="24"/>
          <w:szCs w:val="24"/>
        </w:rPr>
        <w:t xml:space="preserve">      </w:t>
      </w:r>
      <w:r w:rsidR="00315116">
        <w:rPr>
          <w:rFonts w:asciiTheme="majorHAnsi" w:hAnsiTheme="majorHAnsi"/>
          <w:b w:val="0"/>
          <w:sz w:val="24"/>
          <w:szCs w:val="24"/>
        </w:rPr>
        <w:t xml:space="preserve"> </w:t>
      </w:r>
      <w:r w:rsidRPr="009968B4">
        <w:rPr>
          <w:rFonts w:asciiTheme="majorHAnsi" w:hAnsiTheme="majorHAnsi"/>
          <w:b w:val="0"/>
          <w:sz w:val="24"/>
          <w:szCs w:val="24"/>
        </w:rPr>
        <w:t xml:space="preserve">  -Prijedlog odluke o povećanju osnovnog kapitala Društva </w:t>
      </w:r>
      <w:proofErr w:type="gramStart"/>
      <w:r w:rsidRPr="009968B4">
        <w:rPr>
          <w:rFonts w:asciiTheme="majorHAnsi" w:hAnsiTheme="majorHAnsi"/>
          <w:b w:val="0"/>
          <w:sz w:val="24"/>
          <w:szCs w:val="24"/>
        </w:rPr>
        <w:t>sa</w:t>
      </w:r>
      <w:proofErr w:type="gramEnd"/>
      <w:r w:rsidRPr="009968B4">
        <w:rPr>
          <w:rFonts w:asciiTheme="majorHAnsi" w:hAnsiTheme="majorHAnsi"/>
          <w:b w:val="0"/>
          <w:sz w:val="24"/>
          <w:szCs w:val="24"/>
        </w:rPr>
        <w:t xml:space="preserve"> ograničenom         odgovornošću Lokalni javni emiter "Radio televizija Podgorica",</w:t>
      </w:r>
    </w:p>
    <w:p w:rsidR="00C17592" w:rsidRPr="009968B4" w:rsidRDefault="00C17592" w:rsidP="00315116">
      <w:pPr>
        <w:jc w:val="both"/>
        <w:rPr>
          <w:rFonts w:asciiTheme="majorHAnsi" w:hAnsiTheme="majorHAnsi" w:cs="Arial"/>
        </w:rPr>
      </w:pPr>
      <w:r w:rsidRPr="009968B4">
        <w:rPr>
          <w:rFonts w:asciiTheme="majorHAnsi" w:hAnsiTheme="majorHAnsi" w:cs="Arial"/>
        </w:rPr>
        <w:t xml:space="preserve">      </w:t>
      </w:r>
      <w:r w:rsidR="00315116">
        <w:rPr>
          <w:rFonts w:asciiTheme="majorHAnsi" w:hAnsiTheme="majorHAnsi" w:cs="Arial"/>
        </w:rPr>
        <w:t xml:space="preserve"> </w:t>
      </w:r>
      <w:r w:rsidRPr="009968B4">
        <w:rPr>
          <w:rFonts w:asciiTheme="majorHAnsi" w:hAnsiTheme="majorHAnsi" w:cs="Arial"/>
        </w:rPr>
        <w:t xml:space="preserve">  -</w:t>
      </w:r>
      <w:proofErr w:type="gramStart"/>
      <w:r w:rsidRPr="009968B4">
        <w:rPr>
          <w:rFonts w:asciiTheme="majorHAnsi" w:hAnsiTheme="majorHAnsi" w:cs="Arial"/>
        </w:rPr>
        <w:t>Prijedlog  odluke</w:t>
      </w:r>
      <w:proofErr w:type="gramEnd"/>
      <w:r w:rsidRPr="009968B4">
        <w:rPr>
          <w:rFonts w:asciiTheme="majorHAnsi" w:hAnsiTheme="majorHAnsi" w:cs="Arial"/>
        </w:rPr>
        <w:t xml:space="preserve"> o organizaciji novogodišnjih praznika 2021-2022,</w:t>
      </w:r>
    </w:p>
    <w:p w:rsidR="00C17592" w:rsidRPr="009968B4" w:rsidRDefault="00C17592" w:rsidP="00315116">
      <w:pPr>
        <w:pStyle w:val="N02Y"/>
        <w:spacing w:before="0" w:after="0"/>
        <w:ind w:firstLine="0"/>
        <w:rPr>
          <w:rFonts w:asciiTheme="majorHAnsi" w:hAnsiTheme="majorHAnsi"/>
          <w:bCs/>
          <w:sz w:val="24"/>
          <w:szCs w:val="24"/>
        </w:rPr>
      </w:pPr>
      <w:r w:rsidRPr="009968B4">
        <w:rPr>
          <w:rFonts w:asciiTheme="majorHAnsi" w:hAnsiTheme="majorHAnsi"/>
          <w:sz w:val="24"/>
          <w:szCs w:val="24"/>
        </w:rPr>
        <w:t xml:space="preserve">     </w:t>
      </w:r>
      <w:r w:rsidR="00315116">
        <w:rPr>
          <w:rFonts w:asciiTheme="majorHAnsi" w:hAnsiTheme="majorHAnsi"/>
          <w:sz w:val="24"/>
          <w:szCs w:val="24"/>
        </w:rPr>
        <w:t xml:space="preserve">  </w:t>
      </w:r>
      <w:r w:rsidRPr="009968B4">
        <w:rPr>
          <w:rFonts w:asciiTheme="majorHAnsi" w:hAnsiTheme="majorHAnsi"/>
          <w:sz w:val="24"/>
          <w:szCs w:val="24"/>
        </w:rPr>
        <w:t xml:space="preserve">  -Prijedlog odluke </w:t>
      </w:r>
      <w:r w:rsidRPr="009968B4">
        <w:rPr>
          <w:rFonts w:asciiTheme="majorHAnsi" w:hAnsiTheme="majorHAnsi"/>
          <w:bCs/>
          <w:sz w:val="24"/>
          <w:szCs w:val="24"/>
        </w:rPr>
        <w:t>o izmjeni Odluke o osnivanju Javne ustanove Gradsko pozorište Podgorica,</w:t>
      </w:r>
    </w:p>
    <w:p w:rsidR="00C17592" w:rsidRPr="009968B4" w:rsidRDefault="00C17592" w:rsidP="00315116">
      <w:pPr>
        <w:pStyle w:val="N02Y"/>
        <w:spacing w:before="0" w:after="0"/>
        <w:ind w:firstLine="0"/>
        <w:rPr>
          <w:rFonts w:asciiTheme="majorHAnsi" w:hAnsiTheme="majorHAnsi"/>
          <w:bCs/>
          <w:sz w:val="24"/>
          <w:szCs w:val="24"/>
        </w:rPr>
      </w:pPr>
      <w:r w:rsidRPr="009968B4">
        <w:rPr>
          <w:rFonts w:asciiTheme="majorHAnsi" w:hAnsiTheme="majorHAnsi"/>
          <w:sz w:val="24"/>
          <w:szCs w:val="24"/>
        </w:rPr>
        <w:t xml:space="preserve">      </w:t>
      </w:r>
      <w:r w:rsidR="00315116">
        <w:rPr>
          <w:rFonts w:asciiTheme="majorHAnsi" w:hAnsiTheme="majorHAnsi"/>
          <w:sz w:val="24"/>
          <w:szCs w:val="24"/>
        </w:rPr>
        <w:t xml:space="preserve">  </w:t>
      </w:r>
      <w:r w:rsidRPr="009968B4">
        <w:rPr>
          <w:rFonts w:asciiTheme="majorHAnsi" w:hAnsiTheme="majorHAnsi"/>
          <w:sz w:val="24"/>
          <w:szCs w:val="24"/>
        </w:rPr>
        <w:t xml:space="preserve"> -Prijedlog odluke </w:t>
      </w:r>
      <w:r w:rsidRPr="009968B4">
        <w:rPr>
          <w:rFonts w:asciiTheme="majorHAnsi" w:hAnsiTheme="majorHAnsi"/>
          <w:bCs/>
          <w:sz w:val="24"/>
          <w:szCs w:val="24"/>
        </w:rPr>
        <w:t>o izmjeni Odluke o osnivanju Javne ustanove Muzeji i galerije Podgorica,</w:t>
      </w:r>
    </w:p>
    <w:p w:rsidR="00C17592" w:rsidRPr="009968B4" w:rsidRDefault="00C17592" w:rsidP="00315116">
      <w:pPr>
        <w:pStyle w:val="N02Y"/>
        <w:spacing w:before="0" w:after="0"/>
        <w:ind w:firstLine="0"/>
        <w:rPr>
          <w:rFonts w:asciiTheme="majorHAnsi" w:hAnsiTheme="majorHAnsi"/>
          <w:bCs/>
          <w:sz w:val="24"/>
          <w:szCs w:val="24"/>
        </w:rPr>
      </w:pPr>
      <w:r w:rsidRPr="009968B4">
        <w:rPr>
          <w:rFonts w:asciiTheme="majorHAnsi" w:hAnsiTheme="majorHAnsi"/>
          <w:bCs/>
          <w:sz w:val="24"/>
          <w:szCs w:val="24"/>
        </w:rPr>
        <w:t xml:space="preserve">     </w:t>
      </w:r>
      <w:r w:rsidR="00315116">
        <w:rPr>
          <w:rFonts w:asciiTheme="majorHAnsi" w:hAnsiTheme="majorHAnsi"/>
          <w:bCs/>
          <w:sz w:val="24"/>
          <w:szCs w:val="24"/>
        </w:rPr>
        <w:t xml:space="preserve">  </w:t>
      </w:r>
      <w:r w:rsidRPr="009968B4">
        <w:rPr>
          <w:rFonts w:asciiTheme="majorHAnsi" w:hAnsiTheme="majorHAnsi"/>
          <w:bCs/>
          <w:sz w:val="24"/>
          <w:szCs w:val="24"/>
        </w:rPr>
        <w:t xml:space="preserve"> -Prijedlog odluke o podizanju spomen-obilježja izgradnjom spomenika Blažu Jovanoviću,</w:t>
      </w:r>
    </w:p>
    <w:p w:rsidR="00C17592" w:rsidRPr="009968B4" w:rsidRDefault="00C17592" w:rsidP="00315116">
      <w:pPr>
        <w:pStyle w:val="N02Y"/>
        <w:spacing w:before="0" w:after="0"/>
        <w:ind w:firstLine="0"/>
        <w:rPr>
          <w:rFonts w:asciiTheme="majorHAnsi" w:hAnsiTheme="majorHAnsi"/>
          <w:bCs/>
          <w:sz w:val="24"/>
          <w:szCs w:val="24"/>
        </w:rPr>
      </w:pPr>
      <w:r w:rsidRPr="009968B4">
        <w:rPr>
          <w:rFonts w:asciiTheme="majorHAnsi" w:hAnsiTheme="majorHAnsi"/>
          <w:bCs/>
          <w:sz w:val="24"/>
          <w:szCs w:val="24"/>
        </w:rPr>
        <w:t xml:space="preserve">     </w:t>
      </w:r>
      <w:r w:rsidR="00315116">
        <w:rPr>
          <w:rFonts w:asciiTheme="majorHAnsi" w:hAnsiTheme="majorHAnsi"/>
          <w:bCs/>
          <w:sz w:val="24"/>
          <w:szCs w:val="24"/>
        </w:rPr>
        <w:t xml:space="preserve">  </w:t>
      </w:r>
      <w:r w:rsidRPr="009968B4">
        <w:rPr>
          <w:rFonts w:asciiTheme="majorHAnsi" w:hAnsiTheme="majorHAnsi"/>
          <w:bCs/>
          <w:sz w:val="24"/>
          <w:szCs w:val="24"/>
        </w:rPr>
        <w:t xml:space="preserve"> -Prijedlog odluke o podizanju spomen-obilježja izgradnjom spomenika knjazu Danilu I Petroviću-Njegošu,</w:t>
      </w:r>
    </w:p>
    <w:p w:rsidR="00C17592" w:rsidRPr="009968B4" w:rsidRDefault="00315116" w:rsidP="00315116">
      <w:pPr>
        <w:pStyle w:val="N02Y"/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C17592" w:rsidRPr="009968B4">
        <w:rPr>
          <w:rFonts w:asciiTheme="majorHAnsi" w:hAnsiTheme="majorHAnsi"/>
          <w:sz w:val="24"/>
          <w:szCs w:val="24"/>
        </w:rPr>
        <w:t xml:space="preserve">- </w:t>
      </w:r>
      <w:r w:rsidR="00C17592" w:rsidRPr="009968B4">
        <w:rPr>
          <w:rFonts w:asciiTheme="majorHAnsi" w:hAnsiTheme="majorHAnsi"/>
          <w:sz w:val="24"/>
          <w:szCs w:val="24"/>
          <w:lang w:val="pt-BR"/>
        </w:rPr>
        <w:t xml:space="preserve">Prijedlog programa </w:t>
      </w:r>
      <w:r w:rsidR="00C17592" w:rsidRPr="009968B4">
        <w:rPr>
          <w:rFonts w:asciiTheme="majorHAnsi" w:hAnsiTheme="majorHAnsi"/>
          <w:sz w:val="24"/>
          <w:szCs w:val="24"/>
        </w:rPr>
        <w:t xml:space="preserve">podizanja spomen-obilježja za 2021. </w:t>
      </w:r>
      <w:proofErr w:type="gramStart"/>
      <w:r w:rsidR="00C17592" w:rsidRPr="009968B4">
        <w:rPr>
          <w:rFonts w:asciiTheme="majorHAnsi" w:hAnsiTheme="majorHAnsi"/>
          <w:sz w:val="24"/>
          <w:szCs w:val="24"/>
        </w:rPr>
        <w:t>godinu</w:t>
      </w:r>
      <w:proofErr w:type="gramEnd"/>
    </w:p>
    <w:p w:rsidR="00C17592" w:rsidRPr="009968B4" w:rsidRDefault="007775FC" w:rsidP="00315116">
      <w:pPr>
        <w:pStyle w:val="N02Y"/>
        <w:spacing w:before="0" w:after="0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C17592" w:rsidRPr="009968B4">
        <w:rPr>
          <w:rFonts w:asciiTheme="majorHAnsi" w:hAnsiTheme="majorHAnsi"/>
          <w:sz w:val="24"/>
          <w:szCs w:val="24"/>
        </w:rPr>
        <w:t xml:space="preserve">- Prijedlog izmjene </w:t>
      </w:r>
      <w:proofErr w:type="gramStart"/>
      <w:r w:rsidR="00C17592" w:rsidRPr="009968B4">
        <w:rPr>
          <w:rFonts w:asciiTheme="majorHAnsi" w:hAnsiTheme="majorHAnsi"/>
          <w:sz w:val="24"/>
          <w:szCs w:val="24"/>
        </w:rPr>
        <w:t>Programa</w:t>
      </w:r>
      <w:proofErr w:type="gramEnd"/>
      <w:r w:rsidR="00C17592" w:rsidRPr="009968B4">
        <w:rPr>
          <w:rFonts w:asciiTheme="majorHAnsi" w:hAnsiTheme="majorHAnsi"/>
          <w:sz w:val="24"/>
          <w:szCs w:val="24"/>
        </w:rPr>
        <w:t xml:space="preserve"> podizanja spomen-obilježja za 2019. </w:t>
      </w:r>
      <w:proofErr w:type="gramStart"/>
      <w:r w:rsidR="00C17592" w:rsidRPr="009968B4">
        <w:rPr>
          <w:rFonts w:asciiTheme="majorHAnsi" w:hAnsiTheme="majorHAnsi"/>
          <w:sz w:val="24"/>
          <w:szCs w:val="24"/>
        </w:rPr>
        <w:t>godinu</w:t>
      </w:r>
      <w:proofErr w:type="gramEnd"/>
      <w:r w:rsidR="00C17592" w:rsidRPr="009968B4">
        <w:rPr>
          <w:rFonts w:asciiTheme="majorHAnsi" w:hAnsiTheme="majorHAnsi"/>
          <w:sz w:val="24"/>
          <w:szCs w:val="24"/>
        </w:rPr>
        <w:t>,</w:t>
      </w:r>
    </w:p>
    <w:p w:rsidR="00C17592" w:rsidRPr="009968B4" w:rsidRDefault="00C17592" w:rsidP="00315116">
      <w:pPr>
        <w:jc w:val="both"/>
        <w:rPr>
          <w:rFonts w:asciiTheme="majorHAnsi" w:hAnsiTheme="majorHAnsi"/>
        </w:rPr>
      </w:pPr>
      <w:r w:rsidRPr="009968B4">
        <w:rPr>
          <w:rFonts w:asciiTheme="majorHAnsi" w:hAnsiTheme="majorHAnsi"/>
        </w:rPr>
        <w:t xml:space="preserve">   </w:t>
      </w:r>
      <w:r w:rsidR="007775FC">
        <w:rPr>
          <w:rFonts w:asciiTheme="majorHAnsi" w:hAnsiTheme="majorHAnsi"/>
        </w:rPr>
        <w:t xml:space="preserve">     - </w:t>
      </w:r>
      <w:r w:rsidRPr="009968B4">
        <w:rPr>
          <w:rFonts w:asciiTheme="majorHAnsi" w:hAnsiTheme="majorHAnsi"/>
        </w:rPr>
        <w:t xml:space="preserve">Prijedlog odluke o izmjeni Odluke o podizanju spomen-obilježja postavljanjem spomenika Jeleni Petrović Savoja, princezi Crne Gore i kraljici Italije, </w:t>
      </w:r>
    </w:p>
    <w:p w:rsidR="00C17592" w:rsidRPr="009968B4" w:rsidRDefault="00315116" w:rsidP="00315116">
      <w:pPr>
        <w:pStyle w:val="N03Y"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  <w:lang w:val="sr-Latn-CS"/>
        </w:rPr>
        <w:t xml:space="preserve">        </w:t>
      </w:r>
      <w:r w:rsidR="00C17592" w:rsidRPr="009968B4">
        <w:rPr>
          <w:rFonts w:asciiTheme="majorHAnsi" w:hAnsiTheme="majorHAnsi"/>
          <w:b w:val="0"/>
          <w:sz w:val="24"/>
          <w:szCs w:val="24"/>
          <w:lang w:val="sr-Latn-CS"/>
        </w:rPr>
        <w:t xml:space="preserve">-Prijedlog odluke </w:t>
      </w:r>
      <w:r w:rsidR="00C17592" w:rsidRPr="009968B4">
        <w:rPr>
          <w:rFonts w:asciiTheme="majorHAnsi" w:hAnsiTheme="majorHAnsi"/>
          <w:b w:val="0"/>
          <w:sz w:val="24"/>
          <w:szCs w:val="24"/>
        </w:rPr>
        <w:t xml:space="preserve">o davanju saglasnosti na </w:t>
      </w:r>
      <w:r w:rsidR="00C17592" w:rsidRPr="009968B4">
        <w:rPr>
          <w:rFonts w:asciiTheme="majorHAnsi" w:hAnsiTheme="majorHAnsi" w:cs="Arial"/>
          <w:b w:val="0"/>
          <w:sz w:val="24"/>
          <w:szCs w:val="24"/>
          <w:lang w:val="sl-SI"/>
        </w:rPr>
        <w:t>Odluku Odbora direktora »Sportski objekti« d.o.o. Podgorica o davanju u zakup poslovnih  prostora u objektu Univerzalno sportsko igralište »Venom«,</w:t>
      </w:r>
    </w:p>
    <w:p w:rsidR="00C17592" w:rsidRPr="009968B4" w:rsidRDefault="007775FC" w:rsidP="003151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C17592" w:rsidRPr="009968B4">
        <w:rPr>
          <w:rFonts w:asciiTheme="majorHAnsi" w:hAnsiTheme="majorHAnsi"/>
        </w:rPr>
        <w:t xml:space="preserve"> -Prijedlog ocjena i zaključaka </w:t>
      </w:r>
      <w:proofErr w:type="gramStart"/>
      <w:r w:rsidR="00C17592" w:rsidRPr="009968B4">
        <w:rPr>
          <w:rFonts w:asciiTheme="majorHAnsi" w:hAnsiTheme="majorHAnsi"/>
        </w:rPr>
        <w:t>na</w:t>
      </w:r>
      <w:proofErr w:type="gramEnd"/>
      <w:r w:rsidR="00C17592" w:rsidRPr="009968B4">
        <w:rPr>
          <w:rFonts w:asciiTheme="majorHAnsi" w:hAnsiTheme="majorHAnsi"/>
        </w:rPr>
        <w:t xml:space="preserve"> izvještaje o radu javnih službi iz oblasti kulture i sporta </w:t>
      </w:r>
      <w:r w:rsidR="00C17592" w:rsidRPr="009968B4">
        <w:rPr>
          <w:rFonts w:asciiTheme="majorHAnsi" w:hAnsiTheme="majorHAnsi"/>
          <w:lang w:val="hr-HR"/>
        </w:rPr>
        <w:t>za 2021. godinu</w:t>
      </w:r>
      <w:r w:rsidR="00C17592" w:rsidRPr="009968B4">
        <w:rPr>
          <w:rFonts w:asciiTheme="majorHAnsi" w:hAnsiTheme="majorHAnsi"/>
        </w:rPr>
        <w:t xml:space="preserve"> (</w:t>
      </w:r>
      <w:r w:rsidR="00C17592" w:rsidRPr="009968B4">
        <w:rPr>
          <w:rFonts w:asciiTheme="majorHAnsi" w:hAnsiTheme="majorHAnsi"/>
          <w:lang w:val="hr-HR"/>
        </w:rPr>
        <w:t xml:space="preserve">JU Narodna biblioteka „Radosav Ljumović“, </w:t>
      </w:r>
      <w:r w:rsidR="00C17592" w:rsidRPr="009968B4">
        <w:rPr>
          <w:rFonts w:asciiTheme="majorHAnsi" w:hAnsiTheme="majorHAnsi" w:cs="Tahoma"/>
          <w:lang w:val="hr-HR"/>
        </w:rPr>
        <w:t>JU Muzeji i galerije</w:t>
      </w:r>
      <w:r w:rsidR="00C17592" w:rsidRPr="009968B4">
        <w:rPr>
          <w:rFonts w:asciiTheme="majorHAnsi" w:hAnsiTheme="majorHAnsi"/>
          <w:lang w:val="hr-HR"/>
        </w:rPr>
        <w:t xml:space="preserve"> Podgorica,</w:t>
      </w:r>
      <w:r w:rsidR="00C17592" w:rsidRPr="009968B4">
        <w:rPr>
          <w:rFonts w:asciiTheme="majorHAnsi" w:hAnsiTheme="majorHAnsi" w:cs="Tahoma"/>
          <w:lang w:val="hr-HR"/>
        </w:rPr>
        <w:t xml:space="preserve"> JU Gradsko pozorište, JU KIC Budo Tomović,  i </w:t>
      </w:r>
      <w:r w:rsidR="00C17592" w:rsidRPr="009968B4">
        <w:rPr>
          <w:rFonts w:asciiTheme="majorHAnsi" w:hAnsiTheme="majorHAnsi"/>
        </w:rPr>
        <w:t>“Sportski objekti” d.o.o.</w:t>
      </w:r>
    </w:p>
    <w:p w:rsidR="00C17592" w:rsidRPr="009968B4" w:rsidRDefault="007775FC" w:rsidP="003151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hr-HR"/>
        </w:rPr>
        <w:t xml:space="preserve">        </w:t>
      </w:r>
      <w:r w:rsidR="00C17592" w:rsidRPr="009968B4">
        <w:rPr>
          <w:rFonts w:asciiTheme="majorHAnsi" w:hAnsiTheme="majorHAnsi"/>
          <w:lang w:val="pt-BR"/>
        </w:rPr>
        <w:t xml:space="preserve">-Prijedlog </w:t>
      </w:r>
      <w:r w:rsidR="00C17592" w:rsidRPr="009968B4">
        <w:rPr>
          <w:rFonts w:asciiTheme="majorHAnsi" w:hAnsiTheme="majorHAnsi"/>
        </w:rPr>
        <w:t xml:space="preserve">odluke o davanju saglasnosti na programe rada javnih službi iz oblasti kulture i sporta </w:t>
      </w:r>
      <w:r w:rsidR="00C17592" w:rsidRPr="009968B4">
        <w:rPr>
          <w:rFonts w:asciiTheme="majorHAnsi" w:hAnsiTheme="majorHAnsi"/>
          <w:lang w:val="hr-HR"/>
        </w:rPr>
        <w:t>za 2022. godinu</w:t>
      </w:r>
      <w:r w:rsidR="00C17592" w:rsidRPr="009968B4">
        <w:rPr>
          <w:rFonts w:asciiTheme="majorHAnsi" w:hAnsiTheme="majorHAnsi"/>
        </w:rPr>
        <w:t xml:space="preserve"> sa mišljenjem Sekretarijata na iste,</w:t>
      </w:r>
    </w:p>
    <w:p w:rsidR="00C17592" w:rsidRPr="009968B4" w:rsidRDefault="00C17592" w:rsidP="00315116">
      <w:pPr>
        <w:pStyle w:val="NoSpacing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9968B4" w:rsidRPr="009968B4" w:rsidRDefault="009968B4" w:rsidP="009968B4">
      <w:pPr>
        <w:jc w:val="center"/>
        <w:rPr>
          <w:rFonts w:asciiTheme="majorHAnsi" w:hAnsiTheme="majorHAnsi"/>
          <w:b/>
          <w:i/>
          <w:color w:val="000000" w:themeColor="text1"/>
          <w:lang w:val="sr-Latn-CS"/>
        </w:rPr>
      </w:pPr>
      <w:r w:rsidRPr="009968B4">
        <w:rPr>
          <w:rFonts w:asciiTheme="majorHAnsi" w:hAnsiTheme="majorHAnsi"/>
          <w:b/>
          <w:i/>
          <w:color w:val="000000" w:themeColor="text1"/>
          <w:lang w:val="sr-Latn-CS"/>
        </w:rPr>
        <w:t xml:space="preserve">Informacija o rješavanju upravnih stvari iz nadležnosti  </w:t>
      </w:r>
    </w:p>
    <w:p w:rsidR="009968B4" w:rsidRPr="009968B4" w:rsidRDefault="009968B4" w:rsidP="009968B4">
      <w:pPr>
        <w:jc w:val="center"/>
        <w:rPr>
          <w:rFonts w:asciiTheme="majorHAnsi" w:hAnsiTheme="majorHAnsi"/>
          <w:b/>
          <w:i/>
          <w:color w:val="000000" w:themeColor="text1"/>
          <w:lang w:val="sr-Latn-CS"/>
        </w:rPr>
      </w:pPr>
      <w:r w:rsidRPr="009968B4">
        <w:rPr>
          <w:rFonts w:asciiTheme="majorHAnsi" w:hAnsiTheme="majorHAnsi"/>
          <w:b/>
          <w:i/>
          <w:color w:val="000000" w:themeColor="text1"/>
          <w:lang w:val="sr-Latn-CS"/>
        </w:rPr>
        <w:t xml:space="preserve"> sekretarijata za kulturu i sport za 2021. godinu</w:t>
      </w:r>
    </w:p>
    <w:p w:rsidR="009968B4" w:rsidRDefault="009968B4" w:rsidP="009968B4">
      <w:pPr>
        <w:jc w:val="center"/>
        <w:rPr>
          <w:rFonts w:asciiTheme="majorHAnsi" w:hAnsiTheme="majorHAnsi"/>
          <w:i/>
          <w:color w:val="000000" w:themeColor="text1"/>
          <w:lang w:val="sr-Latn-CS"/>
        </w:rPr>
      </w:pPr>
    </w:p>
    <w:p w:rsidR="009968B4" w:rsidRDefault="009968B4" w:rsidP="009968B4">
      <w:pPr>
        <w:pStyle w:val="NoSpacing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  <w:lang w:val="sr-Latn-CS"/>
        </w:rPr>
      </w:pPr>
    </w:p>
    <w:p w:rsidR="009968B4" w:rsidRDefault="009968B4" w:rsidP="009968B4">
      <w:pPr>
        <w:pStyle w:val="NoSpacing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  <w:lang w:val="sr-Latn-C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U izvještajnom periodu u ovom organu vođen je ukupno 239 upravnih postupaka (199 po zahtjevu stranke, a 40 po službenoj dužnosti),  od čega  je  169 postupaka iz </w:t>
      </w:r>
      <w:r>
        <w:rPr>
          <w:rFonts w:asciiTheme="majorHAnsi" w:hAnsiTheme="majorHAnsi"/>
          <w:color w:val="000000" w:themeColor="text1"/>
          <w:sz w:val="24"/>
          <w:szCs w:val="24"/>
          <w:lang w:val="sr-Latn-CS"/>
        </w:rPr>
        <w:lastRenderedPageBreak/>
        <w:t>2021. godine,  kao i 70 postupaka započetih u 2020. godini za koje je  nastavljeno postupanje.</w:t>
      </w:r>
    </w:p>
    <w:p w:rsidR="009968B4" w:rsidRDefault="009968B4" w:rsidP="009968B4">
      <w:pPr>
        <w:pStyle w:val="NoSpacing"/>
        <w:ind w:firstLine="720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r-Latn-C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Latn-CS"/>
        </w:rPr>
        <w:t>Od ukupnog broja postupaka u zakonskom roku završeno je 239 postupaka, a u 78 postupaka je nastavljeno postupanje u 2022. godini.</w:t>
      </w:r>
    </w:p>
    <w:p w:rsidR="009968B4" w:rsidRDefault="009968B4" w:rsidP="009968B4">
      <w:pPr>
        <w:pStyle w:val="NoSpacing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  <w:lang w:val="sr-Latn-C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Latn-CS"/>
        </w:rPr>
        <w:t>Strukturu upravnih postupaka po zahtjevu stranke čini:</w:t>
      </w:r>
    </w:p>
    <w:p w:rsidR="009968B4" w:rsidRDefault="009968B4" w:rsidP="009968B4">
      <w:pPr>
        <w:pStyle w:val="NoSpacing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  <w:lang w:val="sr-Latn-C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a) 150 postupaka  za usmjeravanje djece sa  posebnim potrebama u odgovarajući obrazovni program   od čega je u zakonskom roku završeno 150 postupaka, na način što je 142 zahtjeva stranke usvojeno, 3 zahtjeva odbijena kao neosnovana, a 5 zahtjeva  je obustavljeno na zahtjev stranke; </w:t>
      </w:r>
    </w:p>
    <w:p w:rsidR="009968B4" w:rsidRDefault="009968B4" w:rsidP="009968B4">
      <w:pPr>
        <w:pStyle w:val="NoSpacing"/>
        <w:ind w:firstLine="720"/>
        <w:jc w:val="both"/>
        <w:rPr>
          <w:rFonts w:asciiTheme="majorHAnsi" w:hAnsiTheme="majorHAnsi"/>
          <w:color w:val="000000" w:themeColor="text1"/>
          <w:sz w:val="28"/>
          <w:szCs w:val="28"/>
          <w:lang w:val="sr-Latn-C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b) 9 postupaka za slobodan pristup informacijama u kojima je donešeno 7 rješenja kojima se zahtjev usvaja  i odobrava pristup informaciji a za 2 postupka su upućena obavještenja o prosljeđivanju zahtjeva za pristup informacijama nadležnom organu; </w:t>
      </w:r>
    </w:p>
    <w:p w:rsidR="009968B4" w:rsidRDefault="009968B4" w:rsidP="006F4AF1">
      <w:pPr>
        <w:pStyle w:val="NoSpacing"/>
        <w:ind w:firstLine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sr-Latn-CS"/>
        </w:rPr>
        <w:t>c) 40 postupaka po zahtjevu stranke iz oblasti sl</w:t>
      </w:r>
      <w:r w:rsidR="006F4AF1">
        <w:rPr>
          <w:rFonts w:asciiTheme="majorHAnsi" w:hAnsiTheme="majorHAnsi"/>
          <w:color w:val="000000" w:themeColor="text1"/>
          <w:sz w:val="24"/>
          <w:szCs w:val="24"/>
          <w:lang w:val="sr-Latn-CS"/>
        </w:rPr>
        <w:t xml:space="preserve">užbeničko namješteničkih odnosa i </w:t>
      </w:r>
      <w:r>
        <w:rPr>
          <w:rFonts w:asciiTheme="majorHAnsi" w:hAnsiTheme="majorHAnsi"/>
          <w:color w:val="000000" w:themeColor="text1"/>
          <w:lang w:val="sr-Latn-CS"/>
        </w:rPr>
        <w:t xml:space="preserve"> 40 postupaka  po službenoj dužnosti iz oblasti službeno namješteničkih odnosa. </w:t>
      </w:r>
    </w:p>
    <w:p w:rsidR="009968B4" w:rsidRDefault="009968B4" w:rsidP="009968B4">
      <w:pPr>
        <w:ind w:firstLine="720"/>
        <w:jc w:val="both"/>
        <w:rPr>
          <w:rFonts w:asciiTheme="majorHAnsi" w:hAnsiTheme="majorHAnsi"/>
          <w:color w:val="000000" w:themeColor="text1"/>
          <w:lang w:val="sr-Latn-CS"/>
        </w:rPr>
      </w:pPr>
      <w:r>
        <w:rPr>
          <w:rFonts w:asciiTheme="majorHAnsi" w:hAnsiTheme="majorHAnsi"/>
          <w:color w:val="000000" w:themeColor="text1"/>
          <w:lang w:val="sr-Latn-CS"/>
        </w:rPr>
        <w:t xml:space="preserve">U 78 postupaka za usmjeravanje djece sa  posebnim potrebama u odgovarajući obrazovni program nastavljeno je postupanje u 2022. godini iz razloga  što je postupak usmjeravanja djece sa posebnim obrazovnim potrebama postupak koji, po prirodi stvari, traje zbog neophodne opservacije djeteta, koja je multisektorskog karaktera, kao i od niza faktora (zdravstvenog stanja djeteta, dostupnosti i socijalne strukture porodice, njihove dostupnosti za komunikaciju, dostavljenih izvještaja od socijalnih, zdravstvenih, obrazovnih institucija i sl.), što utiče na kompletiranja propisane dokumentacije od strane podnosioca zahtjeva, državnih organa i Komisije za usmjeravanje djece sa posebnim obrazovnim potrebama, i znatno usložnjava realizaciju upravne stvari. </w:t>
      </w:r>
    </w:p>
    <w:p w:rsidR="009968B4" w:rsidRDefault="009968B4" w:rsidP="009968B4">
      <w:pPr>
        <w:ind w:firstLine="720"/>
        <w:jc w:val="both"/>
        <w:rPr>
          <w:rFonts w:asciiTheme="majorHAnsi" w:hAnsiTheme="majorHAnsi"/>
          <w:color w:val="000000" w:themeColor="text1"/>
          <w:lang w:val="sr-Latn-CS"/>
        </w:rPr>
      </w:pPr>
      <w:r>
        <w:rPr>
          <w:rFonts w:asciiTheme="majorHAnsi" w:hAnsiTheme="majorHAnsi"/>
          <w:color w:val="000000" w:themeColor="text1"/>
          <w:lang w:val="sr-Latn-CS"/>
        </w:rPr>
        <w:t>Uočeni problemi koji su tokom izvještajnog perioda usporavali postupak, pored toga što je uočljiv stalni trend povećanja broja zahtjeva i sa područja Opštine u okviru Glavnog grada Golubovci i Opštine Tuzi, su neadekvatno angažovanje i poštovanje procedure usmjeravanja od strane roditelja.</w:t>
      </w:r>
    </w:p>
    <w:p w:rsidR="009968B4" w:rsidRDefault="009968B4" w:rsidP="009968B4">
      <w:pPr>
        <w:ind w:firstLine="720"/>
        <w:jc w:val="both"/>
        <w:rPr>
          <w:rFonts w:asciiTheme="majorHAnsi" w:hAnsiTheme="majorHAnsi"/>
          <w:color w:val="000000" w:themeColor="text1"/>
          <w:lang w:val="sr-Latn-CS"/>
        </w:rPr>
      </w:pPr>
      <w:r>
        <w:rPr>
          <w:rFonts w:asciiTheme="majorHAnsi" w:hAnsiTheme="majorHAnsi"/>
          <w:color w:val="000000" w:themeColor="text1"/>
          <w:lang w:val="sr-Latn-CS"/>
        </w:rPr>
        <w:t>Imajući u vidu rast broja zahtjeva za usmjeravanje, a na osnovu dosadašnjeg iskustva Komisije, predlažemo da se razmotri mogućnost osnivanje komisija područja Opštine u okviru Glavnog grada Golubovci i Opštine Tuzi, što bi značajno doprinijelo bržem rješavanju zahtjeva od strane Komisije Glavnog grada.</w:t>
      </w:r>
    </w:p>
    <w:p w:rsidR="009968B4" w:rsidRDefault="009968B4" w:rsidP="009968B4">
      <w:pPr>
        <w:ind w:firstLine="720"/>
        <w:jc w:val="both"/>
        <w:rPr>
          <w:rFonts w:asciiTheme="majorHAnsi" w:hAnsiTheme="majorHAnsi"/>
          <w:color w:val="000000" w:themeColor="text1"/>
          <w:lang w:val="sr-Latn-CS"/>
        </w:rPr>
      </w:pPr>
    </w:p>
    <w:p w:rsidR="009968B4" w:rsidRDefault="009968B4" w:rsidP="009968B4">
      <w:pPr>
        <w:jc w:val="both"/>
        <w:rPr>
          <w:rFonts w:asciiTheme="majorHAnsi" w:hAnsiTheme="majorHAnsi"/>
          <w:color w:val="000000" w:themeColor="text1"/>
          <w:lang w:val="sr-Latn-CS"/>
        </w:rPr>
      </w:pPr>
    </w:p>
    <w:p w:rsidR="009968B4" w:rsidRDefault="009968B4" w:rsidP="009968B4">
      <w:pPr>
        <w:rPr>
          <w:rFonts w:asciiTheme="majorHAnsi" w:hAnsiTheme="majorHAnsi"/>
        </w:rPr>
      </w:pPr>
    </w:p>
    <w:p w:rsidR="00E67E71" w:rsidRDefault="00E67E71" w:rsidP="00E67E71">
      <w:pPr>
        <w:pStyle w:val="NoSpacing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</w:t>
      </w:r>
    </w:p>
    <w:p w:rsidR="00E67E71" w:rsidRPr="00E67E71" w:rsidRDefault="00E67E71" w:rsidP="00E67E71">
      <w:pPr>
        <w:pStyle w:val="NoSpacing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315116">
        <w:rPr>
          <w:rFonts w:asciiTheme="majorHAnsi" w:hAnsiTheme="majorHAnsi"/>
          <w:b/>
          <w:bCs/>
          <w:sz w:val="24"/>
          <w:szCs w:val="24"/>
        </w:rPr>
        <w:t xml:space="preserve">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E67E71">
        <w:rPr>
          <w:rFonts w:asciiTheme="majorHAnsi" w:hAnsiTheme="majorHAnsi"/>
          <w:b/>
          <w:bCs/>
          <w:sz w:val="24"/>
          <w:szCs w:val="24"/>
        </w:rPr>
        <w:t>Sekretarka,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67E71" w:rsidRPr="00E67E71" w:rsidRDefault="00E67E71" w:rsidP="00E67E71">
      <w:pPr>
        <w:pStyle w:val="NoSpacing"/>
        <w:ind w:firstLine="720"/>
        <w:jc w:val="both"/>
        <w:rPr>
          <w:rFonts w:asciiTheme="majorHAnsi" w:hAnsiTheme="majorHAnsi"/>
          <w:b/>
          <w:bCs/>
          <w:sz w:val="24"/>
          <w:szCs w:val="24"/>
        </w:rPr>
      </w:pPr>
      <w:r w:rsidRPr="00E67E71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315116">
        <w:rPr>
          <w:rFonts w:asciiTheme="majorHAnsi" w:hAnsiTheme="majorHAnsi"/>
          <w:b/>
          <w:bCs/>
          <w:sz w:val="24"/>
          <w:szCs w:val="24"/>
        </w:rPr>
        <w:t xml:space="preserve">          </w:t>
      </w:r>
      <w:r w:rsidRPr="00E67E71">
        <w:rPr>
          <w:rFonts w:asciiTheme="majorHAnsi" w:hAnsiTheme="majorHAnsi"/>
          <w:b/>
          <w:bCs/>
          <w:sz w:val="24"/>
          <w:szCs w:val="24"/>
        </w:rPr>
        <w:t xml:space="preserve"> Ana Medigović</w:t>
      </w:r>
    </w:p>
    <w:p w:rsidR="00E67E71" w:rsidRPr="00E67E71" w:rsidRDefault="00E67E71" w:rsidP="00E67E71">
      <w:pPr>
        <w:pStyle w:val="NoSpacing"/>
        <w:ind w:firstLine="7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968B4" w:rsidRPr="00E67E71" w:rsidRDefault="009968B4" w:rsidP="009968B4">
      <w:pPr>
        <w:pStyle w:val="NoSpacing"/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9968B4" w:rsidRPr="00E67E71" w:rsidRDefault="009968B4" w:rsidP="009968B4">
      <w:pPr>
        <w:rPr>
          <w:rFonts w:asciiTheme="majorHAnsi" w:hAnsiTheme="majorHAnsi"/>
        </w:rPr>
      </w:pPr>
    </w:p>
    <w:p w:rsidR="005B2D19" w:rsidRPr="002948E2" w:rsidRDefault="005B2D19">
      <w:pPr>
        <w:rPr>
          <w:rFonts w:asciiTheme="majorHAnsi" w:hAnsiTheme="majorHAnsi"/>
        </w:rPr>
      </w:pPr>
    </w:p>
    <w:sectPr w:rsidR="005B2D19" w:rsidRPr="002948E2" w:rsidSect="005B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948E2"/>
    <w:rsid w:val="002948E2"/>
    <w:rsid w:val="002C413E"/>
    <w:rsid w:val="00315116"/>
    <w:rsid w:val="005B2D19"/>
    <w:rsid w:val="006528FB"/>
    <w:rsid w:val="006F4AF1"/>
    <w:rsid w:val="007775FC"/>
    <w:rsid w:val="008F2DEC"/>
    <w:rsid w:val="00984698"/>
    <w:rsid w:val="009968B4"/>
    <w:rsid w:val="00BA4210"/>
    <w:rsid w:val="00C17592"/>
    <w:rsid w:val="00E67E71"/>
    <w:rsid w:val="00F1722E"/>
    <w:rsid w:val="00FE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8E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2948E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03Y">
    <w:name w:val="N03Y"/>
    <w:basedOn w:val="Normal"/>
    <w:uiPriority w:val="99"/>
    <w:rsid w:val="00C17592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C17592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Default">
    <w:name w:val="Default"/>
    <w:rsid w:val="00C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968B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ana.medigovic</dc:creator>
  <cp:lastModifiedBy>aabramovic</cp:lastModifiedBy>
  <cp:revision>9</cp:revision>
  <cp:lastPrinted>2022-01-17T09:47:00Z</cp:lastPrinted>
  <dcterms:created xsi:type="dcterms:W3CDTF">2022-01-17T08:41:00Z</dcterms:created>
  <dcterms:modified xsi:type="dcterms:W3CDTF">2022-01-17T09:49:00Z</dcterms:modified>
</cp:coreProperties>
</file>