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860EBE">
        <w:rPr>
          <w:rFonts w:asciiTheme="minorHAnsi" w:hAnsiTheme="minorHAnsi"/>
          <w:sz w:val="20"/>
          <w:szCs w:val="20"/>
          <w:lang w:val="sr-Latn-CS"/>
        </w:rPr>
        <w:t>10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1</w:t>
      </w:r>
      <w:r>
        <w:rPr>
          <w:rFonts w:asciiTheme="minorHAnsi" w:hAnsiTheme="minorHAnsi"/>
          <w:sz w:val="20"/>
          <w:szCs w:val="20"/>
          <w:lang w:val="sr-Latn-CS"/>
        </w:rPr>
        <w:t>9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B25037" w:rsidRPr="00860EBE" w:rsidRDefault="0059082B" w:rsidP="00860EBE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0B331C">
        <w:rPr>
          <w:rFonts w:asciiTheme="minorHAnsi" w:hAnsiTheme="minorHAnsi"/>
          <w:sz w:val="20"/>
          <w:szCs w:val="20"/>
          <w:lang w:val="sr-Latn-CS"/>
        </w:rPr>
        <w:t>1</w:t>
      </w:r>
      <w:r w:rsidR="00860EBE">
        <w:rPr>
          <w:rFonts w:asciiTheme="minorHAnsi" w:hAnsiTheme="minorHAnsi"/>
          <w:sz w:val="20"/>
          <w:szCs w:val="20"/>
          <w:lang w:val="sr-Latn-CS"/>
        </w:rPr>
        <w:t>2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B25037" w:rsidRPr="00B25037">
        <w:rPr>
          <w:rFonts w:asciiTheme="minorHAnsi" w:hAnsiTheme="minorHAnsi" w:cstheme="minorHAnsi"/>
          <w:sz w:val="22"/>
          <w:szCs w:val="22"/>
        </w:rPr>
        <w:t xml:space="preserve"> </w:t>
      </w:r>
      <w:r w:rsidR="00860EB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860EBE">
        <w:rPr>
          <w:rFonts w:asciiTheme="minorHAnsi" w:hAnsiTheme="minorHAnsi" w:cstheme="minorHAnsi"/>
          <w:sz w:val="22"/>
          <w:szCs w:val="22"/>
        </w:rPr>
        <w:t>B</w:t>
      </w:r>
      <w:r w:rsidR="00860EBE" w:rsidRPr="00860EBE">
        <w:rPr>
          <w:rFonts w:asciiTheme="minorHAnsi" w:hAnsiTheme="minorHAnsi" w:cstheme="minorHAnsi"/>
          <w:sz w:val="20"/>
          <w:szCs w:val="20"/>
        </w:rPr>
        <w:t>roj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angažovanih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programima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Zavoda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za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zapošljavanje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Crne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Gore   u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obavljanju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djelatnosti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Sekretarijata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godinama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2010. </w:t>
      </w:r>
      <w:proofErr w:type="gramStart"/>
      <w:r w:rsidR="00860EBE" w:rsidRPr="00860EBE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2022. </w:t>
      </w:r>
      <w:proofErr w:type="spellStart"/>
      <w:proofErr w:type="gramStart"/>
      <w:r w:rsidR="00860EBE" w:rsidRPr="00860EBE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860EBE" w:rsidRPr="00860EBE">
        <w:rPr>
          <w:rFonts w:asciiTheme="minorHAnsi" w:hAnsiTheme="minorHAnsi" w:cstheme="minorHAnsi"/>
          <w:sz w:val="20"/>
          <w:szCs w:val="20"/>
        </w:rPr>
        <w:t>”</w:t>
      </w:r>
      <w:r w:rsidR="00860EBE">
        <w:rPr>
          <w:rFonts w:asciiTheme="minorHAnsi" w:hAnsiTheme="minorHAnsi" w:cstheme="minorHAnsi"/>
          <w:sz w:val="20"/>
          <w:szCs w:val="20"/>
        </w:rPr>
        <w:t xml:space="preserve"> </w:t>
      </w:r>
      <w:r w:rsidR="00860EBE" w:rsidRPr="00860EBE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daje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sljedeći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odgovor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>:</w:t>
      </w:r>
      <w:r w:rsidR="00860EBE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860EBE">
        <w:rPr>
          <w:rFonts w:asciiTheme="minorHAnsi" w:hAnsiTheme="minorHAnsi" w:cstheme="minorHAnsi"/>
          <w:sz w:val="20"/>
          <w:szCs w:val="20"/>
        </w:rPr>
        <w:t>naznačenom</w:t>
      </w:r>
      <w:proofErr w:type="spellEnd"/>
      <w:r w:rsidR="00860EBE">
        <w:rPr>
          <w:rFonts w:asciiTheme="minorHAnsi" w:hAnsiTheme="minorHAnsi" w:cstheme="minorHAnsi"/>
          <w:sz w:val="20"/>
          <w:szCs w:val="20"/>
        </w:rPr>
        <w:t xml:space="preserve"> period u </w:t>
      </w:r>
      <w:proofErr w:type="spellStart"/>
      <w:r w:rsidR="00860EBE">
        <w:rPr>
          <w:rFonts w:asciiTheme="minorHAnsi" w:hAnsiTheme="minorHAnsi" w:cstheme="minorHAnsi"/>
          <w:sz w:val="20"/>
          <w:szCs w:val="20"/>
        </w:rPr>
        <w:t>Sekretarijatu</w:t>
      </w:r>
      <w:proofErr w:type="spellEnd"/>
      <w:r w:rsidR="00860EBE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="00860EBE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60EBE">
        <w:rPr>
          <w:rFonts w:asciiTheme="minorHAnsi" w:hAnsiTheme="minorHAnsi" w:cstheme="minorHAnsi"/>
          <w:sz w:val="20"/>
          <w:szCs w:val="20"/>
        </w:rPr>
        <w:t xml:space="preserve"> </w:t>
      </w:r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programima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Zavoda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za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zapošljavanje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860EBE">
        <w:rPr>
          <w:rFonts w:asciiTheme="minorHAnsi" w:hAnsiTheme="minorHAnsi" w:cstheme="minorHAnsi"/>
          <w:sz w:val="20"/>
          <w:szCs w:val="20"/>
        </w:rPr>
        <w:t>Crne</w:t>
      </w:r>
      <w:proofErr w:type="spellEnd"/>
      <w:r w:rsidR="00860EBE" w:rsidRPr="00860EBE">
        <w:rPr>
          <w:rFonts w:asciiTheme="minorHAnsi" w:hAnsiTheme="minorHAnsi" w:cstheme="minorHAnsi"/>
          <w:sz w:val="20"/>
          <w:szCs w:val="20"/>
        </w:rPr>
        <w:t>   Gore  </w:t>
      </w:r>
      <w:proofErr w:type="spellStart"/>
      <w:r w:rsidR="00860EBE">
        <w:rPr>
          <w:rFonts w:asciiTheme="minorHAnsi" w:hAnsiTheme="minorHAnsi" w:cstheme="minorHAnsi"/>
          <w:sz w:val="20"/>
          <w:szCs w:val="20"/>
        </w:rPr>
        <w:t>bilo</w:t>
      </w:r>
      <w:proofErr w:type="spellEnd"/>
      <w:r w:rsidR="00860E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>
        <w:rPr>
          <w:rFonts w:asciiTheme="minorHAnsi" w:hAnsiTheme="minorHAnsi" w:cstheme="minorHAnsi"/>
          <w:sz w:val="20"/>
          <w:szCs w:val="20"/>
        </w:rPr>
        <w:t>angažovano</w:t>
      </w:r>
      <w:proofErr w:type="spellEnd"/>
      <w:r w:rsidR="00860EBE">
        <w:rPr>
          <w:rFonts w:asciiTheme="minorHAnsi" w:hAnsiTheme="minorHAnsi" w:cstheme="minorHAnsi"/>
          <w:sz w:val="20"/>
          <w:szCs w:val="20"/>
        </w:rPr>
        <w:t xml:space="preserve"> tri </w:t>
      </w:r>
      <w:proofErr w:type="spellStart"/>
      <w:r w:rsidR="00860EBE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860EBE">
        <w:rPr>
          <w:rFonts w:asciiTheme="minorHAnsi" w:hAnsiTheme="minorHAnsi" w:cstheme="minorHAnsi"/>
          <w:sz w:val="20"/>
          <w:szCs w:val="20"/>
        </w:rPr>
        <w:t>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ovog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B25037" w:rsidRPr="000B331C">
        <w:rPr>
          <w:rFonts w:asciiTheme="minorHAnsi" w:hAnsiTheme="minorHAnsi" w:cs="Garamond"/>
          <w:sz w:val="20"/>
          <w:szCs w:val="20"/>
          <w:lang w:val="pl-PL"/>
        </w:rPr>
        <w:t xml:space="preserve">rješenja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koje sadrži i traženu informaciju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CC5349" w:rsidRDefault="0059082B" w:rsidP="00CC5349">
      <w:pPr>
        <w:pStyle w:val="T30X"/>
        <w:spacing w:before="0" w:after="0"/>
        <w:ind w:firstLine="720"/>
        <w:rPr>
          <w:rFonts w:asciiTheme="minorHAnsi" w:eastAsiaTheme="minorHAnsi" w:hAnsiTheme="minorHAnsi" w:cs="Calibri"/>
          <w:sz w:val="20"/>
          <w:szCs w:val="20"/>
        </w:rPr>
      </w:pPr>
      <w:r w:rsidRPr="00CC5349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CC5349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CC5349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CC5349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="00CC5349">
        <w:rPr>
          <w:rFonts w:asciiTheme="minorHAnsi" w:hAnsiTheme="minorHAnsi" w:cs="Garamond"/>
          <w:sz w:val="20"/>
          <w:szCs w:val="20"/>
          <w:lang w:val="pl-PL"/>
        </w:rPr>
        <w:t xml:space="preserve"> informacije iz </w:t>
      </w:r>
      <w:r w:rsidRPr="00CC5349">
        <w:rPr>
          <w:rFonts w:asciiTheme="minorHAnsi" w:hAnsiTheme="minorHAnsi" w:cs="Garamond"/>
          <w:sz w:val="20"/>
          <w:szCs w:val="20"/>
          <w:lang w:val="pl-PL"/>
        </w:rPr>
        <w:t>tačke 1 dispozitiva rješe</w:t>
      </w:r>
      <w:r w:rsidR="00D70EEB" w:rsidRPr="00CC5349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 w:rsidRPr="00CC5349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 w:rsidRPr="00CC5349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CC5349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 w:rsidRPr="00CC5349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860EBE" w:rsidRPr="00CC5349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angažovanih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programima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Zavoda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za  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zapošljavanje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Crne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   Gore   u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obavljanju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djelatnosti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Sekretarijata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godinama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0EBE" w:rsidRPr="00CC5349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 2010. </w:t>
      </w:r>
      <w:proofErr w:type="gramStart"/>
      <w:r w:rsidR="00860EBE" w:rsidRPr="00CC5349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860EBE" w:rsidRPr="00CC5349">
        <w:rPr>
          <w:rFonts w:asciiTheme="minorHAnsi" w:hAnsiTheme="minorHAnsi" w:cstheme="minorHAnsi"/>
          <w:sz w:val="20"/>
          <w:szCs w:val="20"/>
        </w:rPr>
        <w:t xml:space="preserve"> 2022. </w:t>
      </w:r>
      <w:proofErr w:type="spellStart"/>
      <w:proofErr w:type="gramStart"/>
      <w:r w:rsidR="00860EBE" w:rsidRPr="00CC5349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860EBE" w:rsidRPr="00CC5349">
        <w:rPr>
          <w:rFonts w:asciiTheme="minorHAnsi" w:hAnsiTheme="minorHAnsi" w:cstheme="minorHAnsi"/>
          <w:sz w:val="20"/>
          <w:szCs w:val="20"/>
        </w:rPr>
        <w:t>”</w:t>
      </w:r>
      <w:r w:rsidR="00B25037" w:rsidRPr="00CC5349">
        <w:rPr>
          <w:rFonts w:asciiTheme="minorHAnsi" w:hAnsiTheme="minorHAnsi" w:cstheme="minorHAnsi"/>
          <w:sz w:val="20"/>
          <w:szCs w:val="20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82" w:rsidRDefault="00831A82" w:rsidP="007D1E43">
      <w:r>
        <w:separator/>
      </w:r>
    </w:p>
  </w:endnote>
  <w:endnote w:type="continuationSeparator" w:id="0">
    <w:p w:rsidR="00831A82" w:rsidRDefault="00831A82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82" w:rsidRDefault="00831A82" w:rsidP="007D1E43">
      <w:r>
        <w:separator/>
      </w:r>
    </w:p>
  </w:footnote>
  <w:footnote w:type="continuationSeparator" w:id="0">
    <w:p w:rsidR="00831A82" w:rsidRDefault="00831A82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CB356C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973BA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554D"/>
    <w:rsid w:val="00465297"/>
    <w:rsid w:val="00471855"/>
    <w:rsid w:val="004B602B"/>
    <w:rsid w:val="004E5F27"/>
    <w:rsid w:val="005224EB"/>
    <w:rsid w:val="00585D12"/>
    <w:rsid w:val="0059082B"/>
    <w:rsid w:val="005B65B8"/>
    <w:rsid w:val="005C4398"/>
    <w:rsid w:val="005D05E7"/>
    <w:rsid w:val="005E15A4"/>
    <w:rsid w:val="005F2C1A"/>
    <w:rsid w:val="00602FCC"/>
    <w:rsid w:val="006114A6"/>
    <w:rsid w:val="0062243A"/>
    <w:rsid w:val="00643813"/>
    <w:rsid w:val="00655917"/>
    <w:rsid w:val="00666622"/>
    <w:rsid w:val="00677CBC"/>
    <w:rsid w:val="006A29D5"/>
    <w:rsid w:val="006B395D"/>
    <w:rsid w:val="006B500E"/>
    <w:rsid w:val="006D0BD0"/>
    <w:rsid w:val="006F717C"/>
    <w:rsid w:val="00707134"/>
    <w:rsid w:val="007246B2"/>
    <w:rsid w:val="007542C0"/>
    <w:rsid w:val="007611C6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1A82"/>
    <w:rsid w:val="00835EAF"/>
    <w:rsid w:val="008417D1"/>
    <w:rsid w:val="0085152E"/>
    <w:rsid w:val="00857605"/>
    <w:rsid w:val="00860EBE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A833B9"/>
    <w:rsid w:val="00B117AE"/>
    <w:rsid w:val="00B135A1"/>
    <w:rsid w:val="00B176F9"/>
    <w:rsid w:val="00B22117"/>
    <w:rsid w:val="00B239B0"/>
    <w:rsid w:val="00B25037"/>
    <w:rsid w:val="00B37BB3"/>
    <w:rsid w:val="00B40132"/>
    <w:rsid w:val="00B41B3A"/>
    <w:rsid w:val="00B43409"/>
    <w:rsid w:val="00B610BB"/>
    <w:rsid w:val="00B61C1F"/>
    <w:rsid w:val="00B775AA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40E1D"/>
    <w:rsid w:val="00C62192"/>
    <w:rsid w:val="00C6607A"/>
    <w:rsid w:val="00CA1606"/>
    <w:rsid w:val="00CB356C"/>
    <w:rsid w:val="00CC5349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4</cp:revision>
  <cp:lastPrinted>2023-01-19T12:08:00Z</cp:lastPrinted>
  <dcterms:created xsi:type="dcterms:W3CDTF">2023-01-19T11:56:00Z</dcterms:created>
  <dcterms:modified xsi:type="dcterms:W3CDTF">2023-01-19T12:08:00Z</dcterms:modified>
</cp:coreProperties>
</file>