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61" w:rsidRPr="008A6B88" w:rsidRDefault="008A7AB3" w:rsidP="00834F61">
      <w:pPr>
        <w:pStyle w:val="Header"/>
        <w:jc w:val="center"/>
        <w:rPr>
          <w:rFonts w:ascii="Garamond" w:hAnsi="Garamond"/>
        </w:rPr>
      </w:pPr>
      <w:bookmarkStart w:id="0" w:name="_GoBack"/>
      <w:bookmarkEnd w:id="0"/>
      <w:r w:rsidRPr="008A6B88">
        <w:rPr>
          <w:rFonts w:ascii="Garamond" w:hAnsi="Garamond"/>
          <w:noProof/>
          <w:lang w:val="en-US" w:eastAsia="en-US"/>
        </w:rPr>
        <w:drawing>
          <wp:inline distT="0" distB="0" distL="0" distR="0">
            <wp:extent cx="569960" cy="713549"/>
            <wp:effectExtent l="19050" t="0" r="1540" b="0"/>
            <wp:docPr id="7" name="Picture 1" descr="Logo 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G"/>
                    <pic:cNvPicPr>
                      <a:picLocks noChangeAspect="1" noChangeArrowheads="1"/>
                    </pic:cNvPicPr>
                  </pic:nvPicPr>
                  <pic:blipFill>
                    <a:blip r:embed="rId6" r:link="rId7" cstate="print"/>
                    <a:srcRect/>
                    <a:stretch>
                      <a:fillRect/>
                    </a:stretch>
                  </pic:blipFill>
                  <pic:spPr bwMode="auto">
                    <a:xfrm>
                      <a:off x="0" y="0"/>
                      <a:ext cx="575102" cy="719986"/>
                    </a:xfrm>
                    <a:prstGeom prst="rect">
                      <a:avLst/>
                    </a:prstGeom>
                    <a:noFill/>
                    <a:ln w="9525">
                      <a:noFill/>
                      <a:miter lim="800000"/>
                      <a:headEnd/>
                      <a:tailEnd/>
                    </a:ln>
                  </pic:spPr>
                </pic:pic>
              </a:graphicData>
            </a:graphic>
          </wp:inline>
        </w:drawing>
      </w:r>
    </w:p>
    <w:p w:rsidR="00834F61" w:rsidRPr="008A6B88" w:rsidRDefault="00834F61" w:rsidP="008844B0">
      <w:pPr>
        <w:pStyle w:val="Header"/>
        <w:jc w:val="center"/>
        <w:rPr>
          <w:rFonts w:ascii="Garamond" w:hAnsi="Garamond"/>
          <w:lang w:val="pl-PL"/>
        </w:rPr>
      </w:pPr>
      <w:r w:rsidRPr="008A6B88">
        <w:rPr>
          <w:rFonts w:ascii="Garamond" w:hAnsi="Garamond"/>
          <w:lang w:val="pl-PL"/>
        </w:rPr>
        <w:t>Crna Gora</w:t>
      </w:r>
    </w:p>
    <w:p w:rsidR="008844B0" w:rsidRPr="008A6B88" w:rsidRDefault="008844B0" w:rsidP="008844B0">
      <w:pPr>
        <w:pStyle w:val="Title"/>
        <w:spacing w:before="60"/>
        <w:rPr>
          <w:rFonts w:ascii="Garamond" w:hAnsi="Garamond" w:cs="Arial"/>
          <w:bCs/>
          <w:sz w:val="24"/>
        </w:rPr>
      </w:pPr>
      <w:r w:rsidRPr="008A6B88">
        <w:rPr>
          <w:rFonts w:ascii="Garamond" w:hAnsi="Garamond" w:cs="Arial"/>
          <w:sz w:val="24"/>
        </w:rPr>
        <w:t>Glavni grad</w:t>
      </w:r>
    </w:p>
    <w:p w:rsidR="00834F61" w:rsidRPr="008A6B88" w:rsidRDefault="00834F61" w:rsidP="00834F61">
      <w:pPr>
        <w:rPr>
          <w:rFonts w:ascii="Garamond" w:hAnsi="Garamond"/>
          <w:sz w:val="24"/>
          <w:szCs w:val="24"/>
        </w:rPr>
      </w:pPr>
    </w:p>
    <w:p w:rsidR="00834F61" w:rsidRPr="008A6B88" w:rsidRDefault="00834F61" w:rsidP="00834F61">
      <w:pPr>
        <w:rPr>
          <w:rFonts w:ascii="Garamond" w:hAnsi="Garamond"/>
          <w:sz w:val="24"/>
          <w:szCs w:val="24"/>
        </w:rPr>
      </w:pPr>
    </w:p>
    <w:p w:rsidR="00D66BB5" w:rsidRDefault="000A3EB3" w:rsidP="00834F61">
      <w:pPr>
        <w:pStyle w:val="Title"/>
        <w:spacing w:before="60"/>
        <w:rPr>
          <w:rFonts w:ascii="Garamond" w:hAnsi="Garamond" w:cs="Arial"/>
          <w:bCs/>
          <w:sz w:val="24"/>
        </w:rPr>
      </w:pPr>
      <w:r w:rsidRPr="008A6B88">
        <w:rPr>
          <w:rFonts w:ascii="Garamond" w:hAnsi="Garamond"/>
          <w:sz w:val="24"/>
        </w:rPr>
        <w:t>PLAN</w:t>
      </w:r>
      <w:r w:rsidR="00834F61" w:rsidRPr="008A6B88">
        <w:rPr>
          <w:rFonts w:ascii="Garamond" w:hAnsi="Garamond"/>
          <w:sz w:val="24"/>
        </w:rPr>
        <w:t xml:space="preserve"> </w:t>
      </w:r>
      <w:r w:rsidR="00D66BB5" w:rsidRPr="00D66BB5">
        <w:rPr>
          <w:rFonts w:ascii="Garamond" w:hAnsi="Garamond"/>
          <w:sz w:val="24"/>
        </w:rPr>
        <w:t>INTEGRITETA</w:t>
      </w:r>
      <w:r w:rsidR="00D66BB5" w:rsidRPr="00D66BB5">
        <w:rPr>
          <w:rFonts w:ascii="Garamond" w:hAnsi="Garamond" w:cs="Arial"/>
          <w:bCs/>
          <w:sz w:val="24"/>
        </w:rPr>
        <w:t xml:space="preserve"> GLAVNOG GRADA </w:t>
      </w:r>
    </w:p>
    <w:p w:rsidR="00834F61" w:rsidRPr="00D66BB5" w:rsidRDefault="00A555AA" w:rsidP="00834F61">
      <w:pPr>
        <w:pStyle w:val="Title"/>
        <w:spacing w:before="60"/>
        <w:rPr>
          <w:rFonts w:ascii="Garamond" w:hAnsi="Garamond"/>
          <w:sz w:val="24"/>
        </w:rPr>
      </w:pPr>
      <w:r>
        <w:rPr>
          <w:rFonts w:ascii="Garamond" w:hAnsi="Garamond" w:cs="Arial"/>
          <w:bCs/>
          <w:sz w:val="24"/>
        </w:rPr>
        <w:t>ZA PERIOD 2023-2024</w:t>
      </w:r>
      <w:r w:rsidR="00D66BB5" w:rsidRPr="00D66BB5">
        <w:rPr>
          <w:rFonts w:ascii="Garamond" w:hAnsi="Garamond" w:cs="Arial"/>
          <w:sz w:val="24"/>
        </w:rPr>
        <w:t>. GODINE</w:t>
      </w:r>
    </w:p>
    <w:p w:rsidR="00834F61" w:rsidRPr="00D66BB5" w:rsidRDefault="00834F61" w:rsidP="00834F61">
      <w:pPr>
        <w:pStyle w:val="Title"/>
        <w:spacing w:before="60"/>
        <w:rPr>
          <w:rFonts w:ascii="Garamond" w:hAnsi="Garamond"/>
          <w:sz w:val="24"/>
        </w:rPr>
      </w:pPr>
    </w:p>
    <w:p w:rsidR="00834F61" w:rsidRPr="008A6B88" w:rsidRDefault="00834F61" w:rsidP="00834F61">
      <w:pPr>
        <w:pStyle w:val="Title"/>
        <w:spacing w:before="60"/>
        <w:rPr>
          <w:rFonts w:ascii="Garamond" w:hAnsi="Garamond"/>
          <w:sz w:val="24"/>
        </w:rPr>
      </w:pPr>
    </w:p>
    <w:p w:rsidR="00834F61" w:rsidRPr="008A6B88" w:rsidRDefault="00834F61" w:rsidP="00834F61">
      <w:pPr>
        <w:pStyle w:val="Title"/>
        <w:spacing w:before="60"/>
        <w:rPr>
          <w:rFonts w:ascii="Garamond" w:hAnsi="Garamond"/>
          <w:b w:val="0"/>
          <w:sz w:val="24"/>
        </w:rPr>
      </w:pPr>
    </w:p>
    <w:p w:rsidR="00834F61" w:rsidRPr="008A6B88" w:rsidRDefault="00834F61" w:rsidP="00834F61">
      <w:pPr>
        <w:pStyle w:val="Title"/>
        <w:spacing w:before="60"/>
        <w:rPr>
          <w:rFonts w:ascii="Garamond" w:hAnsi="Garamond"/>
          <w:b w:val="0"/>
          <w:sz w:val="24"/>
        </w:rPr>
      </w:pPr>
    </w:p>
    <w:p w:rsidR="00834F61" w:rsidRPr="008A6B88" w:rsidRDefault="00834F61" w:rsidP="00834F61">
      <w:pPr>
        <w:pStyle w:val="Title"/>
        <w:spacing w:before="60"/>
        <w:rPr>
          <w:rFonts w:ascii="Garamond" w:hAnsi="Garamond"/>
          <w:b w:val="0"/>
          <w:sz w:val="24"/>
        </w:rPr>
      </w:pPr>
    </w:p>
    <w:p w:rsidR="00834F61" w:rsidRPr="008A6B88" w:rsidRDefault="00834F61" w:rsidP="00834F61">
      <w:pPr>
        <w:pStyle w:val="Title"/>
        <w:spacing w:before="60"/>
        <w:rPr>
          <w:rFonts w:ascii="Garamond" w:hAnsi="Garamond"/>
          <w:b w:val="0"/>
          <w:sz w:val="24"/>
        </w:rPr>
      </w:pPr>
    </w:p>
    <w:p w:rsidR="00834F61" w:rsidRPr="008A6B88" w:rsidRDefault="00834F61" w:rsidP="00834F61">
      <w:pPr>
        <w:pStyle w:val="Title"/>
        <w:spacing w:before="60"/>
        <w:rPr>
          <w:rFonts w:ascii="Garamond" w:hAnsi="Garamond"/>
          <w:b w:val="0"/>
          <w:sz w:val="24"/>
        </w:rPr>
      </w:pPr>
    </w:p>
    <w:p w:rsidR="00447757" w:rsidRPr="008A6B88" w:rsidRDefault="00447757" w:rsidP="00834F61">
      <w:pPr>
        <w:pStyle w:val="Title"/>
        <w:spacing w:before="60"/>
        <w:rPr>
          <w:rFonts w:ascii="Garamond" w:hAnsi="Garamond"/>
          <w:b w:val="0"/>
          <w:sz w:val="24"/>
        </w:rPr>
      </w:pPr>
    </w:p>
    <w:p w:rsidR="00447757" w:rsidRPr="008A6B88" w:rsidRDefault="00447757" w:rsidP="00834F61">
      <w:pPr>
        <w:pStyle w:val="Title"/>
        <w:spacing w:before="60"/>
        <w:rPr>
          <w:rFonts w:ascii="Garamond" w:hAnsi="Garamond"/>
          <w:b w:val="0"/>
          <w:sz w:val="24"/>
        </w:rPr>
      </w:pPr>
    </w:p>
    <w:p w:rsidR="00447757" w:rsidRPr="008A6B88" w:rsidRDefault="00447757" w:rsidP="00834F61">
      <w:pPr>
        <w:pStyle w:val="Title"/>
        <w:spacing w:before="60"/>
        <w:rPr>
          <w:rFonts w:ascii="Garamond" w:hAnsi="Garamond"/>
          <w:b w:val="0"/>
          <w:sz w:val="24"/>
        </w:rPr>
      </w:pPr>
    </w:p>
    <w:p w:rsidR="008844B0" w:rsidRPr="008A6B88" w:rsidRDefault="008844B0" w:rsidP="00834F61">
      <w:pPr>
        <w:pStyle w:val="Title"/>
        <w:spacing w:before="60"/>
        <w:rPr>
          <w:rFonts w:ascii="Garamond" w:hAnsi="Garamond"/>
          <w:b w:val="0"/>
          <w:sz w:val="24"/>
        </w:rPr>
      </w:pPr>
    </w:p>
    <w:p w:rsidR="000A3EB3" w:rsidRPr="008A6B88" w:rsidRDefault="000A3EB3" w:rsidP="00834F61">
      <w:pPr>
        <w:pStyle w:val="Title"/>
        <w:spacing w:before="60"/>
        <w:rPr>
          <w:rFonts w:ascii="Garamond" w:hAnsi="Garamond"/>
          <w:b w:val="0"/>
          <w:sz w:val="24"/>
        </w:rPr>
      </w:pPr>
    </w:p>
    <w:p w:rsidR="000A3EB3" w:rsidRPr="008A6B88" w:rsidRDefault="000A3EB3" w:rsidP="00834F61">
      <w:pPr>
        <w:pStyle w:val="Title"/>
        <w:spacing w:before="60"/>
        <w:rPr>
          <w:rFonts w:ascii="Garamond" w:hAnsi="Garamond"/>
          <w:b w:val="0"/>
          <w:sz w:val="24"/>
        </w:rPr>
      </w:pPr>
    </w:p>
    <w:p w:rsidR="000A3EB3" w:rsidRPr="008A6B88" w:rsidRDefault="000A3EB3" w:rsidP="00834F61">
      <w:pPr>
        <w:pStyle w:val="Title"/>
        <w:spacing w:before="60"/>
        <w:rPr>
          <w:rFonts w:ascii="Garamond" w:hAnsi="Garamond"/>
          <w:b w:val="0"/>
          <w:sz w:val="24"/>
        </w:rPr>
      </w:pPr>
    </w:p>
    <w:p w:rsidR="000A3EB3" w:rsidRPr="008A6B88" w:rsidRDefault="000A3EB3"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9D242F" w:rsidRPr="008A6B88" w:rsidRDefault="009D242F" w:rsidP="00834F61">
      <w:pPr>
        <w:pStyle w:val="Title"/>
        <w:spacing w:before="60"/>
        <w:rPr>
          <w:rFonts w:ascii="Garamond" w:hAnsi="Garamond"/>
          <w:b w:val="0"/>
          <w:sz w:val="24"/>
        </w:rPr>
      </w:pPr>
    </w:p>
    <w:p w:rsidR="007457DA" w:rsidRPr="008A6B88" w:rsidRDefault="007457DA" w:rsidP="00834F61">
      <w:pPr>
        <w:pStyle w:val="Title"/>
        <w:spacing w:before="60"/>
        <w:rPr>
          <w:rFonts w:ascii="Garamond" w:hAnsi="Garamond"/>
          <w:b w:val="0"/>
          <w:sz w:val="24"/>
        </w:rPr>
      </w:pPr>
    </w:p>
    <w:p w:rsidR="000A3EB3" w:rsidRPr="008A6B88" w:rsidRDefault="008A19CA" w:rsidP="00834F61">
      <w:pPr>
        <w:pStyle w:val="Title"/>
        <w:spacing w:before="60"/>
        <w:rPr>
          <w:rFonts w:ascii="Garamond" w:hAnsi="Garamond"/>
          <w:b w:val="0"/>
          <w:sz w:val="24"/>
        </w:rPr>
      </w:pPr>
      <w:r w:rsidRPr="008A6B88">
        <w:rPr>
          <w:rFonts w:ascii="Garamond" w:hAnsi="Garamond"/>
          <w:b w:val="0"/>
          <w:sz w:val="24"/>
        </w:rPr>
        <w:t xml:space="preserve"> </w:t>
      </w:r>
      <w:r w:rsidR="00E73DB0">
        <w:rPr>
          <w:rFonts w:ascii="Garamond" w:hAnsi="Garamond"/>
          <w:b w:val="0"/>
          <w:sz w:val="24"/>
        </w:rPr>
        <w:t xml:space="preserve">Podgorica, </w:t>
      </w:r>
      <w:r w:rsidR="007320C1">
        <w:rPr>
          <w:rFonts w:ascii="Garamond" w:hAnsi="Garamond"/>
          <w:b w:val="0"/>
          <w:sz w:val="24"/>
        </w:rPr>
        <w:t>19.</w:t>
      </w:r>
      <w:r w:rsidR="00EB6BE7">
        <w:rPr>
          <w:rFonts w:ascii="Garamond" w:hAnsi="Garamond"/>
          <w:b w:val="0"/>
          <w:sz w:val="24"/>
        </w:rPr>
        <w:t xml:space="preserve"> </w:t>
      </w:r>
      <w:r w:rsidR="00E73DB0">
        <w:rPr>
          <w:rFonts w:ascii="Garamond" w:hAnsi="Garamond"/>
          <w:b w:val="0"/>
          <w:sz w:val="24"/>
        </w:rPr>
        <w:t>s</w:t>
      </w:r>
      <w:r w:rsidR="00E248C2">
        <w:rPr>
          <w:rFonts w:ascii="Garamond" w:hAnsi="Garamond"/>
          <w:b w:val="0"/>
          <w:sz w:val="24"/>
        </w:rPr>
        <w:t>eptembar 2022</w:t>
      </w:r>
      <w:r w:rsidRPr="008A6B88">
        <w:rPr>
          <w:rFonts w:ascii="Garamond" w:hAnsi="Garamond"/>
          <w:b w:val="0"/>
          <w:sz w:val="24"/>
        </w:rPr>
        <w:t>.</w:t>
      </w:r>
      <w:r w:rsidR="00E73DB0">
        <w:rPr>
          <w:rFonts w:ascii="Garamond" w:hAnsi="Garamond"/>
          <w:b w:val="0"/>
          <w:sz w:val="24"/>
        </w:rPr>
        <w:t xml:space="preserve"> </w:t>
      </w:r>
      <w:r w:rsidR="000A3EB3" w:rsidRPr="008A6B88">
        <w:rPr>
          <w:rFonts w:ascii="Garamond" w:hAnsi="Garamond"/>
          <w:b w:val="0"/>
          <w:sz w:val="24"/>
        </w:rPr>
        <w:t>godine</w:t>
      </w:r>
    </w:p>
    <w:p w:rsidR="00F61EA0" w:rsidRPr="008A6B88" w:rsidRDefault="00F61EA0" w:rsidP="00834F61">
      <w:pPr>
        <w:jc w:val="both"/>
        <w:rPr>
          <w:rFonts w:ascii="Garamond" w:hAnsi="Garamond"/>
          <w:b/>
          <w:sz w:val="24"/>
          <w:szCs w:val="24"/>
        </w:rPr>
      </w:pPr>
    </w:p>
    <w:p w:rsidR="00F61EA0" w:rsidRPr="008A6B88" w:rsidRDefault="00F61EA0" w:rsidP="00834F61">
      <w:pPr>
        <w:jc w:val="both"/>
        <w:rPr>
          <w:rFonts w:ascii="Garamond" w:hAnsi="Garamond"/>
          <w:b/>
          <w:sz w:val="24"/>
          <w:szCs w:val="24"/>
        </w:rPr>
      </w:pPr>
    </w:p>
    <w:p w:rsidR="000A3EB3" w:rsidRPr="008A6B88" w:rsidRDefault="000A3EB3" w:rsidP="00834F61">
      <w:pPr>
        <w:jc w:val="both"/>
        <w:rPr>
          <w:rFonts w:ascii="Garamond" w:hAnsi="Garamond"/>
          <w:sz w:val="24"/>
          <w:szCs w:val="24"/>
          <w:lang w:val="sr-Latn-CS"/>
        </w:rPr>
      </w:pPr>
      <w:r w:rsidRPr="008A6B88">
        <w:rPr>
          <w:rFonts w:ascii="Garamond" w:hAnsi="Garamond"/>
          <w:b/>
          <w:sz w:val="24"/>
          <w:szCs w:val="24"/>
        </w:rPr>
        <w:t>NAZIV ORGANA VLASTI</w:t>
      </w:r>
      <w:r w:rsidRPr="008A6B88">
        <w:rPr>
          <w:rFonts w:ascii="Garamond" w:hAnsi="Garamond"/>
          <w:sz w:val="24"/>
          <w:szCs w:val="24"/>
          <w:lang w:val="sr-Latn-CS"/>
        </w:rPr>
        <w:t>: Glavni grad</w:t>
      </w:r>
    </w:p>
    <w:p w:rsidR="000A3EB3" w:rsidRPr="008A6B88" w:rsidRDefault="000A3EB3" w:rsidP="00834F61">
      <w:pPr>
        <w:jc w:val="both"/>
        <w:rPr>
          <w:rFonts w:ascii="Garamond" w:hAnsi="Garamond"/>
          <w:sz w:val="24"/>
          <w:szCs w:val="24"/>
          <w:lang w:val="sr-Latn-CS"/>
        </w:rPr>
      </w:pPr>
      <w:r w:rsidRPr="008A6B88">
        <w:rPr>
          <w:rFonts w:ascii="Garamond" w:hAnsi="Garamond"/>
          <w:b/>
          <w:sz w:val="24"/>
          <w:szCs w:val="24"/>
          <w:lang w:val="sr-Latn-CS"/>
        </w:rPr>
        <w:t>ADRESA</w:t>
      </w:r>
      <w:r w:rsidRPr="008A6B88">
        <w:rPr>
          <w:rFonts w:ascii="Garamond" w:hAnsi="Garamond"/>
          <w:sz w:val="24"/>
          <w:szCs w:val="24"/>
          <w:lang w:val="sr-Latn-CS"/>
        </w:rPr>
        <w:t xml:space="preserve">: </w:t>
      </w:r>
      <w:r w:rsidR="00046957">
        <w:rPr>
          <w:rFonts w:ascii="Garamond" w:hAnsi="Garamond"/>
          <w:sz w:val="24"/>
          <w:szCs w:val="24"/>
          <w:lang w:val="sr-Latn-CS"/>
        </w:rPr>
        <w:t xml:space="preserve">Ulica </w:t>
      </w:r>
      <w:r w:rsidRPr="008A6B88">
        <w:rPr>
          <w:rFonts w:ascii="Garamond" w:hAnsi="Garamond"/>
          <w:sz w:val="24"/>
          <w:szCs w:val="24"/>
          <w:lang w:val="sr-Latn-CS"/>
        </w:rPr>
        <w:t>Njegoševa broj 13</w:t>
      </w:r>
      <w:r w:rsidR="00046957">
        <w:rPr>
          <w:rFonts w:ascii="Garamond" w:hAnsi="Garamond"/>
          <w:sz w:val="24"/>
          <w:szCs w:val="24"/>
          <w:lang w:val="sr-Latn-CS"/>
        </w:rPr>
        <w:t>, Podgorica</w:t>
      </w:r>
    </w:p>
    <w:p w:rsidR="000A3EB3" w:rsidRPr="008A6B88" w:rsidRDefault="000A3EB3" w:rsidP="00834F61">
      <w:pPr>
        <w:jc w:val="both"/>
        <w:rPr>
          <w:rFonts w:ascii="Garamond" w:hAnsi="Garamond"/>
          <w:sz w:val="24"/>
          <w:szCs w:val="24"/>
          <w:lang w:val="sr-Latn-CS"/>
        </w:rPr>
      </w:pPr>
      <w:r w:rsidRPr="008A6B88">
        <w:rPr>
          <w:rFonts w:ascii="Garamond" w:hAnsi="Garamond"/>
          <w:b/>
          <w:sz w:val="24"/>
          <w:szCs w:val="24"/>
          <w:lang w:val="sr-Latn-CS"/>
        </w:rPr>
        <w:t>TELEFON</w:t>
      </w:r>
      <w:r w:rsidRPr="008A6B88">
        <w:rPr>
          <w:rFonts w:ascii="Garamond" w:hAnsi="Garamond"/>
          <w:sz w:val="24"/>
          <w:szCs w:val="24"/>
          <w:lang w:val="sr-Latn-CS"/>
        </w:rPr>
        <w:t>: 020</w:t>
      </w:r>
      <w:r w:rsidR="00046957">
        <w:rPr>
          <w:rFonts w:ascii="Garamond" w:hAnsi="Garamond"/>
          <w:sz w:val="24"/>
          <w:szCs w:val="24"/>
          <w:lang w:val="sr-Latn-CS"/>
        </w:rPr>
        <w:t xml:space="preserve"> </w:t>
      </w:r>
      <w:r w:rsidRPr="008A6B88">
        <w:rPr>
          <w:rFonts w:ascii="Garamond" w:hAnsi="Garamond"/>
          <w:sz w:val="24"/>
          <w:szCs w:val="24"/>
          <w:lang w:val="sr-Latn-CS"/>
        </w:rPr>
        <w:t>664 333</w:t>
      </w:r>
    </w:p>
    <w:p w:rsidR="00046957" w:rsidRPr="008A6B88" w:rsidRDefault="000A3EB3" w:rsidP="00834F61">
      <w:pPr>
        <w:jc w:val="both"/>
        <w:rPr>
          <w:rFonts w:ascii="Garamond" w:hAnsi="Garamond"/>
          <w:sz w:val="24"/>
          <w:szCs w:val="24"/>
        </w:rPr>
      </w:pPr>
      <w:r w:rsidRPr="008A6B88">
        <w:rPr>
          <w:rFonts w:ascii="Garamond" w:hAnsi="Garamond"/>
          <w:b/>
          <w:sz w:val="24"/>
          <w:szCs w:val="24"/>
          <w:lang w:val="sr-Latn-CS"/>
        </w:rPr>
        <w:t>EMAIL</w:t>
      </w:r>
      <w:r w:rsidR="008A19CA" w:rsidRPr="008A6B88">
        <w:rPr>
          <w:rFonts w:ascii="Garamond" w:hAnsi="Garamond"/>
          <w:sz w:val="24"/>
          <w:szCs w:val="24"/>
          <w:lang w:val="sr-Latn-CS"/>
        </w:rPr>
        <w:t xml:space="preserve">: </w:t>
      </w:r>
      <w:hyperlink r:id="rId8" w:history="1">
        <w:r w:rsidR="00046957" w:rsidRPr="007A092F">
          <w:rPr>
            <w:rStyle w:val="Hyperlink"/>
            <w:rFonts w:ascii="Garamond" w:hAnsi="Garamond"/>
            <w:sz w:val="24"/>
            <w:szCs w:val="24"/>
            <w:lang w:val="sr-Latn-CS"/>
          </w:rPr>
          <w:t>gradonačelnik@podgorica.me</w:t>
        </w:r>
      </w:hyperlink>
    </w:p>
    <w:p w:rsidR="000A3EB3" w:rsidRPr="008A6B88" w:rsidRDefault="000A3EB3" w:rsidP="00834F61">
      <w:pPr>
        <w:jc w:val="both"/>
        <w:rPr>
          <w:rFonts w:ascii="Garamond" w:hAnsi="Garamond"/>
          <w:b/>
          <w:sz w:val="24"/>
          <w:szCs w:val="24"/>
          <w:lang w:val="sr-Latn-CS"/>
        </w:rPr>
      </w:pPr>
      <w:r w:rsidRPr="008A6B88">
        <w:rPr>
          <w:rFonts w:ascii="Garamond" w:hAnsi="Garamond"/>
          <w:b/>
          <w:sz w:val="24"/>
          <w:szCs w:val="24"/>
          <w:lang w:val="sr-Latn-CS"/>
        </w:rPr>
        <w:t>IME I ZVANJE ODGOVORNOG LICA ZA IZRADU I SPROVOĐENJE PLANA INTEGRITETA (MENADŽERA INTEGRITETA)</w:t>
      </w:r>
      <w:r w:rsidRPr="008A6B88">
        <w:rPr>
          <w:rFonts w:ascii="Garamond" w:hAnsi="Garamond"/>
          <w:sz w:val="24"/>
          <w:szCs w:val="24"/>
          <w:lang w:val="sr-Latn-CS"/>
        </w:rPr>
        <w:t xml:space="preserve">: </w:t>
      </w:r>
      <w:r w:rsidR="00F83432" w:rsidRPr="004D1C67">
        <w:rPr>
          <w:rFonts w:ascii="Garamond" w:hAnsi="Garamond"/>
          <w:sz w:val="24"/>
          <w:szCs w:val="24"/>
          <w:lang w:val="sr-Latn-CS"/>
        </w:rPr>
        <w:t xml:space="preserve">mr </w:t>
      </w:r>
      <w:r w:rsidRPr="004D1C67">
        <w:rPr>
          <w:rFonts w:ascii="Garamond" w:hAnsi="Garamond"/>
          <w:sz w:val="24"/>
          <w:szCs w:val="24"/>
          <w:lang w:val="sr-Latn-CS"/>
        </w:rPr>
        <w:t>Vuksan Vuksanović</w:t>
      </w:r>
      <w:r w:rsidR="00F83432" w:rsidRPr="004D1C67">
        <w:rPr>
          <w:rFonts w:ascii="Garamond" w:hAnsi="Garamond"/>
          <w:sz w:val="24"/>
          <w:szCs w:val="24"/>
          <w:lang w:val="sr-Latn-CS"/>
        </w:rPr>
        <w:t>, glavni administrator</w:t>
      </w:r>
    </w:p>
    <w:p w:rsidR="000A3EB3" w:rsidRPr="008A6B88" w:rsidRDefault="000A3EB3" w:rsidP="00834F61">
      <w:pPr>
        <w:jc w:val="both"/>
        <w:rPr>
          <w:rFonts w:ascii="Garamond" w:hAnsi="Garamond"/>
          <w:sz w:val="24"/>
          <w:szCs w:val="24"/>
          <w:lang w:val="sr-Latn-CS"/>
        </w:rPr>
      </w:pPr>
      <w:r w:rsidRPr="008A6B88">
        <w:rPr>
          <w:rFonts w:ascii="Garamond" w:hAnsi="Garamond"/>
          <w:b/>
          <w:sz w:val="24"/>
          <w:szCs w:val="24"/>
          <w:lang w:val="sr-Latn-CS"/>
        </w:rPr>
        <w:t>DATUM I BROJ RJEŠENJA O ODREĐIVANJU MENADŽERA INTEGRITETA</w:t>
      </w:r>
      <w:r w:rsidRPr="008A6B88">
        <w:rPr>
          <w:rFonts w:ascii="Garamond" w:hAnsi="Garamond"/>
          <w:sz w:val="24"/>
          <w:szCs w:val="24"/>
          <w:lang w:val="sr-Latn-CS"/>
        </w:rPr>
        <w:t xml:space="preserve">: </w:t>
      </w:r>
      <w:r w:rsidR="00D37CB3" w:rsidRPr="008A6B88">
        <w:rPr>
          <w:rFonts w:ascii="Garamond" w:hAnsi="Garamond"/>
          <w:sz w:val="24"/>
          <w:szCs w:val="24"/>
          <w:lang w:val="sr-Latn-CS"/>
        </w:rPr>
        <w:t>01-033/19-3092 od 16.04.2019.</w:t>
      </w:r>
      <w:r w:rsidR="004D1C67">
        <w:rPr>
          <w:rFonts w:ascii="Garamond" w:hAnsi="Garamond"/>
          <w:sz w:val="24"/>
          <w:szCs w:val="24"/>
          <w:lang w:val="sr-Latn-CS"/>
        </w:rPr>
        <w:t xml:space="preserve"> </w:t>
      </w:r>
      <w:r w:rsidR="00D37CB3" w:rsidRPr="008A6B88">
        <w:rPr>
          <w:rFonts w:ascii="Garamond" w:hAnsi="Garamond"/>
          <w:sz w:val="24"/>
          <w:szCs w:val="24"/>
          <w:lang w:val="sr-Latn-CS"/>
        </w:rPr>
        <w:t>godine</w:t>
      </w:r>
    </w:p>
    <w:p w:rsidR="00F94128" w:rsidRPr="008A6B88" w:rsidRDefault="00F94128" w:rsidP="00834F61">
      <w:pPr>
        <w:jc w:val="both"/>
        <w:rPr>
          <w:rFonts w:ascii="Garamond" w:hAnsi="Garamond"/>
          <w:sz w:val="24"/>
          <w:szCs w:val="24"/>
          <w:lang w:val="sr-Latn-CS"/>
        </w:rPr>
      </w:pPr>
      <w:r w:rsidRPr="008A6B88">
        <w:rPr>
          <w:rFonts w:ascii="Garamond" w:hAnsi="Garamond"/>
          <w:b/>
          <w:sz w:val="24"/>
          <w:szCs w:val="24"/>
          <w:lang w:val="sr-Latn-CS"/>
        </w:rPr>
        <w:t>DATUM I BROJ RJEŠENJA O ODREĐIVANJU ČLANOVA RADNE GRUPE ZA IZRADU PLANA INTEGRITETA</w:t>
      </w:r>
      <w:r w:rsidRPr="008A6B88">
        <w:rPr>
          <w:rFonts w:ascii="Garamond" w:hAnsi="Garamond"/>
          <w:sz w:val="24"/>
          <w:szCs w:val="24"/>
          <w:lang w:val="sr-Latn-CS"/>
        </w:rPr>
        <w:t xml:space="preserve">: </w:t>
      </w:r>
      <w:r w:rsidR="00D37CB3" w:rsidRPr="008A6B88">
        <w:rPr>
          <w:rFonts w:ascii="Garamond" w:hAnsi="Garamond"/>
          <w:sz w:val="24"/>
          <w:szCs w:val="24"/>
          <w:lang w:val="sr-Latn-CS"/>
        </w:rPr>
        <w:t xml:space="preserve"> </w:t>
      </w:r>
      <w:r w:rsidR="00A555AA">
        <w:rPr>
          <w:rFonts w:ascii="Garamond" w:hAnsi="Garamond"/>
          <w:sz w:val="24"/>
          <w:szCs w:val="24"/>
          <w:lang w:val="sr-Latn-CS"/>
        </w:rPr>
        <w:t>01-018/22</w:t>
      </w:r>
      <w:r w:rsidR="008A19CA" w:rsidRPr="008A6B88">
        <w:rPr>
          <w:rFonts w:ascii="Garamond" w:hAnsi="Garamond"/>
          <w:sz w:val="24"/>
          <w:szCs w:val="24"/>
          <w:lang w:val="sr-Latn-CS"/>
        </w:rPr>
        <w:t>-</w:t>
      </w:r>
      <w:r w:rsidR="00A555AA">
        <w:rPr>
          <w:rFonts w:ascii="Garamond" w:hAnsi="Garamond"/>
          <w:sz w:val="24"/>
          <w:szCs w:val="24"/>
          <w:lang w:val="sr-Latn-CS"/>
        </w:rPr>
        <w:t>6978 od 05</w:t>
      </w:r>
      <w:r w:rsidR="002D1A4A">
        <w:rPr>
          <w:rFonts w:ascii="Garamond" w:hAnsi="Garamond"/>
          <w:sz w:val="24"/>
          <w:szCs w:val="24"/>
          <w:lang w:val="sr-Latn-CS"/>
        </w:rPr>
        <w:t>.08.2022</w:t>
      </w:r>
      <w:r w:rsidR="007867E1" w:rsidRPr="008A6B88">
        <w:rPr>
          <w:rFonts w:ascii="Garamond" w:hAnsi="Garamond"/>
          <w:sz w:val="24"/>
          <w:szCs w:val="24"/>
          <w:lang w:val="sr-Latn-CS"/>
        </w:rPr>
        <w:t>.godine</w:t>
      </w:r>
    </w:p>
    <w:p w:rsidR="00F94128" w:rsidRPr="008A6B88" w:rsidRDefault="00F94128" w:rsidP="00834F61">
      <w:pPr>
        <w:jc w:val="both"/>
        <w:rPr>
          <w:rFonts w:ascii="Garamond" w:hAnsi="Garamond"/>
          <w:b/>
          <w:sz w:val="24"/>
          <w:szCs w:val="24"/>
          <w:lang w:val="sr-Latn-CS"/>
        </w:rPr>
      </w:pPr>
      <w:r w:rsidRPr="008A6B88">
        <w:rPr>
          <w:rFonts w:ascii="Garamond" w:hAnsi="Garamond"/>
          <w:b/>
          <w:sz w:val="24"/>
          <w:szCs w:val="24"/>
          <w:lang w:val="sr-Latn-CS"/>
        </w:rPr>
        <w:t>ČLANOVI RADNE GRUPE:</w:t>
      </w:r>
    </w:p>
    <w:p w:rsidR="00F339EA" w:rsidRPr="008A6B88" w:rsidRDefault="00A14F56" w:rsidP="000A11B4">
      <w:pPr>
        <w:pStyle w:val="ListParagraph"/>
        <w:widowControl w:val="0"/>
        <w:numPr>
          <w:ilvl w:val="0"/>
          <w:numId w:val="11"/>
        </w:numPr>
        <w:autoSpaceDE w:val="0"/>
        <w:autoSpaceDN w:val="0"/>
        <w:adjustRightInd w:val="0"/>
        <w:jc w:val="both"/>
        <w:rPr>
          <w:rFonts w:ascii="Garamond" w:hAnsi="Garamond" w:cs="Verdana"/>
        </w:rPr>
      </w:pPr>
      <w:r w:rsidRPr="008A6B88">
        <w:rPr>
          <w:rFonts w:ascii="Garamond" w:hAnsi="Garamond" w:cs="Verdana"/>
          <w:spacing w:val="1"/>
        </w:rPr>
        <w:t>mr Vuksan Vuksanović</w:t>
      </w:r>
      <w:r w:rsidR="00F339EA" w:rsidRPr="008A6B88">
        <w:rPr>
          <w:rFonts w:ascii="Garamond" w:hAnsi="Garamond" w:cs="Verdana"/>
        </w:rPr>
        <w:t>,</w:t>
      </w:r>
      <w:r w:rsidR="00F339EA" w:rsidRPr="008A6B88">
        <w:rPr>
          <w:rFonts w:ascii="Garamond" w:hAnsi="Garamond" w:cs="Verdana"/>
          <w:spacing w:val="-2"/>
        </w:rPr>
        <w:t xml:space="preserve"> </w:t>
      </w:r>
      <w:r w:rsidR="00F339EA" w:rsidRPr="008A6B88">
        <w:rPr>
          <w:rFonts w:ascii="Garamond" w:hAnsi="Garamond" w:cs="Verdana"/>
          <w:spacing w:val="-1"/>
        </w:rPr>
        <w:t>g</w:t>
      </w:r>
      <w:r w:rsidR="00F339EA" w:rsidRPr="008A6B88">
        <w:rPr>
          <w:rFonts w:ascii="Garamond" w:hAnsi="Garamond" w:cs="Verdana"/>
        </w:rPr>
        <w:t>l</w:t>
      </w:r>
      <w:r w:rsidR="00F339EA" w:rsidRPr="008A6B88">
        <w:rPr>
          <w:rFonts w:ascii="Garamond" w:hAnsi="Garamond" w:cs="Verdana"/>
          <w:spacing w:val="-1"/>
        </w:rPr>
        <w:t>a</w:t>
      </w:r>
      <w:r w:rsidR="00F339EA" w:rsidRPr="008A6B88">
        <w:rPr>
          <w:rFonts w:ascii="Garamond" w:hAnsi="Garamond" w:cs="Verdana"/>
          <w:spacing w:val="2"/>
        </w:rPr>
        <w:t>v</w:t>
      </w:r>
      <w:r w:rsidR="00F339EA" w:rsidRPr="008A6B88">
        <w:rPr>
          <w:rFonts w:ascii="Garamond" w:hAnsi="Garamond" w:cs="Verdana"/>
          <w:spacing w:val="-1"/>
        </w:rPr>
        <w:t>n</w:t>
      </w:r>
      <w:r w:rsidR="00F339EA" w:rsidRPr="008A6B88">
        <w:rPr>
          <w:rFonts w:ascii="Garamond" w:hAnsi="Garamond" w:cs="Verdana"/>
        </w:rPr>
        <w:t>i</w:t>
      </w:r>
      <w:r w:rsidR="00F339EA" w:rsidRPr="008A6B88">
        <w:rPr>
          <w:rFonts w:ascii="Garamond" w:hAnsi="Garamond" w:cs="Verdana"/>
          <w:spacing w:val="-1"/>
        </w:rPr>
        <w:t xml:space="preserve"> </w:t>
      </w:r>
      <w:r w:rsidR="00F339EA" w:rsidRPr="008A6B88">
        <w:rPr>
          <w:rFonts w:ascii="Garamond" w:hAnsi="Garamond" w:cs="Verdana"/>
        </w:rPr>
        <w:t>a</w:t>
      </w:r>
      <w:r w:rsidR="00F339EA" w:rsidRPr="008A6B88">
        <w:rPr>
          <w:rFonts w:ascii="Garamond" w:hAnsi="Garamond" w:cs="Verdana"/>
          <w:spacing w:val="1"/>
        </w:rPr>
        <w:t>d</w:t>
      </w:r>
      <w:r w:rsidR="00F339EA" w:rsidRPr="008A6B88">
        <w:rPr>
          <w:rFonts w:ascii="Garamond" w:hAnsi="Garamond" w:cs="Verdana"/>
        </w:rPr>
        <w:t>m</w:t>
      </w:r>
      <w:r w:rsidR="00F339EA" w:rsidRPr="008A6B88">
        <w:rPr>
          <w:rFonts w:ascii="Garamond" w:hAnsi="Garamond" w:cs="Verdana"/>
          <w:spacing w:val="-1"/>
        </w:rPr>
        <w:t>i</w:t>
      </w:r>
      <w:r w:rsidR="00F339EA" w:rsidRPr="008A6B88">
        <w:rPr>
          <w:rFonts w:ascii="Garamond" w:hAnsi="Garamond" w:cs="Verdana"/>
          <w:spacing w:val="1"/>
        </w:rPr>
        <w:t>n</w:t>
      </w:r>
      <w:r w:rsidR="00F339EA" w:rsidRPr="008A6B88">
        <w:rPr>
          <w:rFonts w:ascii="Garamond" w:hAnsi="Garamond" w:cs="Verdana"/>
        </w:rPr>
        <w:t>i</w:t>
      </w:r>
      <w:r w:rsidR="00F339EA" w:rsidRPr="008A6B88">
        <w:rPr>
          <w:rFonts w:ascii="Garamond" w:hAnsi="Garamond" w:cs="Verdana"/>
          <w:spacing w:val="-1"/>
        </w:rPr>
        <w:t>st</w:t>
      </w:r>
      <w:r w:rsidR="00F339EA" w:rsidRPr="008A6B88">
        <w:rPr>
          <w:rFonts w:ascii="Garamond" w:hAnsi="Garamond" w:cs="Verdana"/>
        </w:rPr>
        <w:t>rato</w:t>
      </w:r>
      <w:r w:rsidR="00F339EA" w:rsidRPr="008A6B88">
        <w:rPr>
          <w:rFonts w:ascii="Garamond" w:hAnsi="Garamond" w:cs="Verdana"/>
          <w:spacing w:val="1"/>
        </w:rPr>
        <w:t>r</w:t>
      </w:r>
      <w:r w:rsidR="00A555AA">
        <w:rPr>
          <w:rFonts w:ascii="Garamond" w:hAnsi="Garamond" w:cs="Verdana"/>
        </w:rPr>
        <w:t xml:space="preserve"> i</w:t>
      </w:r>
      <w:r w:rsidR="00F339EA" w:rsidRPr="008A6B88">
        <w:rPr>
          <w:rFonts w:ascii="Garamond" w:hAnsi="Garamond" w:cs="Verdana"/>
          <w:spacing w:val="-1"/>
        </w:rPr>
        <w:t xml:space="preserve"> </w:t>
      </w:r>
      <w:r w:rsidR="00F339EA" w:rsidRPr="008A6B88">
        <w:rPr>
          <w:rFonts w:ascii="Garamond" w:hAnsi="Garamond" w:cs="Verdana"/>
          <w:spacing w:val="1"/>
        </w:rPr>
        <w:t>me</w:t>
      </w:r>
      <w:r w:rsidR="00F339EA" w:rsidRPr="008A6B88">
        <w:rPr>
          <w:rFonts w:ascii="Garamond" w:hAnsi="Garamond" w:cs="Verdana"/>
          <w:spacing w:val="-1"/>
        </w:rPr>
        <w:t>n</w:t>
      </w:r>
      <w:r w:rsidR="00F339EA" w:rsidRPr="008A6B88">
        <w:rPr>
          <w:rFonts w:ascii="Garamond" w:hAnsi="Garamond" w:cs="Verdana"/>
        </w:rPr>
        <w:t>a</w:t>
      </w:r>
      <w:r w:rsidR="00F339EA" w:rsidRPr="008A6B88">
        <w:rPr>
          <w:rFonts w:ascii="Garamond" w:hAnsi="Garamond" w:cs="Verdana"/>
          <w:spacing w:val="-1"/>
        </w:rPr>
        <w:t>d</w:t>
      </w:r>
      <w:r w:rsidR="00F339EA" w:rsidRPr="008A6B88">
        <w:rPr>
          <w:rFonts w:ascii="Garamond" w:hAnsi="Garamond" w:cs="Verdana"/>
          <w:spacing w:val="1"/>
        </w:rPr>
        <w:t>že</w:t>
      </w:r>
      <w:r w:rsidR="00F339EA" w:rsidRPr="008A6B88">
        <w:rPr>
          <w:rFonts w:ascii="Garamond" w:hAnsi="Garamond" w:cs="Verdana"/>
        </w:rPr>
        <w:t>r i</w:t>
      </w:r>
      <w:r w:rsidR="00F339EA" w:rsidRPr="008A6B88">
        <w:rPr>
          <w:rFonts w:ascii="Garamond" w:hAnsi="Garamond" w:cs="Verdana"/>
          <w:spacing w:val="-1"/>
        </w:rPr>
        <w:t>nt</w:t>
      </w:r>
      <w:r w:rsidR="00F339EA" w:rsidRPr="008A6B88">
        <w:rPr>
          <w:rFonts w:ascii="Garamond" w:hAnsi="Garamond" w:cs="Verdana"/>
          <w:spacing w:val="1"/>
        </w:rPr>
        <w:t>e</w:t>
      </w:r>
      <w:r w:rsidR="00F339EA" w:rsidRPr="008A6B88">
        <w:rPr>
          <w:rFonts w:ascii="Garamond" w:hAnsi="Garamond" w:cs="Verdana"/>
          <w:spacing w:val="-1"/>
        </w:rPr>
        <w:t>g</w:t>
      </w:r>
      <w:r w:rsidR="00F339EA" w:rsidRPr="008A6B88">
        <w:rPr>
          <w:rFonts w:ascii="Garamond" w:hAnsi="Garamond" w:cs="Verdana"/>
        </w:rPr>
        <w:t>ri</w:t>
      </w:r>
      <w:r w:rsidR="00F339EA" w:rsidRPr="008A6B88">
        <w:rPr>
          <w:rFonts w:ascii="Garamond" w:hAnsi="Garamond" w:cs="Verdana"/>
          <w:spacing w:val="-1"/>
        </w:rPr>
        <w:t>t</w:t>
      </w:r>
      <w:r w:rsidR="00F339EA" w:rsidRPr="008A6B88">
        <w:rPr>
          <w:rFonts w:ascii="Garamond" w:hAnsi="Garamond" w:cs="Verdana"/>
          <w:spacing w:val="1"/>
        </w:rPr>
        <w:t>e</w:t>
      </w:r>
      <w:r w:rsidR="00F339EA" w:rsidRPr="008A6B88">
        <w:rPr>
          <w:rFonts w:ascii="Garamond" w:hAnsi="Garamond" w:cs="Verdana"/>
          <w:spacing w:val="-1"/>
        </w:rPr>
        <w:t>t</w:t>
      </w:r>
      <w:r w:rsidR="00F339EA" w:rsidRPr="008A6B88">
        <w:rPr>
          <w:rFonts w:ascii="Garamond" w:hAnsi="Garamond" w:cs="Verdana"/>
        </w:rPr>
        <w:t>a;</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 xml:space="preserve">Veselin Vukčević, sekretar Skupštine Glavnog grada; </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 xml:space="preserve">Dragica Milačić, sekretarka Sekretarijata za lokalnu samoupravu; </w:t>
      </w:r>
    </w:p>
    <w:p w:rsidR="008A19CA" w:rsidRPr="008A6B88" w:rsidRDefault="00D4535B" w:rsidP="000A11B4">
      <w:pPr>
        <w:pStyle w:val="ListParagraph"/>
        <w:numPr>
          <w:ilvl w:val="0"/>
          <w:numId w:val="11"/>
        </w:numPr>
        <w:jc w:val="both"/>
        <w:rPr>
          <w:rFonts w:ascii="Garamond" w:hAnsi="Garamond"/>
        </w:rPr>
      </w:pPr>
      <w:r>
        <w:rPr>
          <w:rFonts w:ascii="Garamond" w:hAnsi="Garamond"/>
        </w:rPr>
        <w:t>mr Snežana Popović, sekretarka</w:t>
      </w:r>
      <w:r w:rsidR="008A19CA" w:rsidRPr="008A6B88">
        <w:rPr>
          <w:rFonts w:ascii="Garamond" w:hAnsi="Garamond"/>
        </w:rPr>
        <w:t xml:space="preserve"> Sekretarijata za finansije;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Miljan Barović, sekretar Sekretarijata za planiranje prostora i održivi razvoj;</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Marko Rakočević, sekretar Sekretarijata za komunalne poslove;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Lazarela Kalezić, sekretar</w:t>
      </w:r>
      <w:r w:rsidR="00A555AA">
        <w:rPr>
          <w:rFonts w:ascii="Garamond" w:hAnsi="Garamond"/>
        </w:rPr>
        <w:t>ka</w:t>
      </w:r>
      <w:r w:rsidRPr="008A6B88">
        <w:rPr>
          <w:rFonts w:ascii="Garamond" w:hAnsi="Garamond"/>
        </w:rPr>
        <w:t xml:space="preserve"> Sekretarijata za saobraćaj;</w:t>
      </w:r>
    </w:p>
    <w:p w:rsidR="008A19CA" w:rsidRPr="008A6B88" w:rsidRDefault="00D4535B" w:rsidP="000A11B4">
      <w:pPr>
        <w:pStyle w:val="ListParagraph"/>
        <w:numPr>
          <w:ilvl w:val="0"/>
          <w:numId w:val="11"/>
        </w:numPr>
        <w:jc w:val="both"/>
        <w:rPr>
          <w:rFonts w:ascii="Garamond" w:hAnsi="Garamond"/>
        </w:rPr>
      </w:pPr>
      <w:r>
        <w:rPr>
          <w:rFonts w:ascii="Garamond" w:hAnsi="Garamond"/>
        </w:rPr>
        <w:t>Zeke</w:t>
      </w:r>
      <w:r w:rsidR="00A555AA">
        <w:rPr>
          <w:rFonts w:ascii="Garamond" w:hAnsi="Garamond"/>
        </w:rPr>
        <w:t>rija Fetić</w:t>
      </w:r>
      <w:r w:rsidR="008A19CA" w:rsidRPr="008A6B88">
        <w:rPr>
          <w:rFonts w:ascii="Garamond" w:hAnsi="Garamond"/>
        </w:rPr>
        <w:t xml:space="preserve">, sekretar Sekretarijata za </w:t>
      </w:r>
      <w:r>
        <w:rPr>
          <w:rFonts w:ascii="Garamond" w:hAnsi="Garamond"/>
        </w:rPr>
        <w:t>podršku biznis zajednici</w:t>
      </w:r>
      <w:r w:rsidR="008A19CA" w:rsidRPr="008A6B88">
        <w:rPr>
          <w:rFonts w:ascii="Garamond" w:hAnsi="Garamond"/>
        </w:rPr>
        <w:t>;</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Ivan Terzić, sekretar Sekretarijata za socijalno staranje;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Ana Medigović, sekretarka Sekretarijata za kulturu i sport;</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Milan Šupić, direktor Uprave lokalnih javnih prihoda;</w:t>
      </w:r>
    </w:p>
    <w:p w:rsidR="008A19CA" w:rsidRDefault="008A19CA" w:rsidP="000A11B4">
      <w:pPr>
        <w:pStyle w:val="ListParagraph"/>
        <w:numPr>
          <w:ilvl w:val="0"/>
          <w:numId w:val="11"/>
        </w:numPr>
        <w:jc w:val="both"/>
        <w:rPr>
          <w:rFonts w:ascii="Garamond" w:hAnsi="Garamond"/>
        </w:rPr>
      </w:pPr>
      <w:r w:rsidRPr="008A6B88">
        <w:rPr>
          <w:rFonts w:ascii="Garamond" w:hAnsi="Garamond"/>
        </w:rPr>
        <w:t>Mladen Ilić, direktor Direkcije za imovinu;</w:t>
      </w:r>
    </w:p>
    <w:p w:rsidR="00A555AA" w:rsidRDefault="00A555AA" w:rsidP="000A11B4">
      <w:pPr>
        <w:pStyle w:val="ListParagraph"/>
        <w:numPr>
          <w:ilvl w:val="0"/>
          <w:numId w:val="11"/>
        </w:numPr>
        <w:jc w:val="both"/>
        <w:rPr>
          <w:rFonts w:ascii="Garamond" w:hAnsi="Garamond"/>
        </w:rPr>
      </w:pPr>
      <w:r>
        <w:rPr>
          <w:rFonts w:ascii="Garamond" w:hAnsi="Garamond"/>
        </w:rPr>
        <w:t>Milica Radunović, zaštitnik imovinsko-pravnih interesa Glavnog grada, Uprava za zaštitu</w:t>
      </w:r>
      <w:r w:rsidRPr="00A555AA">
        <w:rPr>
          <w:rFonts w:ascii="Garamond" w:hAnsi="Garamond"/>
        </w:rPr>
        <w:t xml:space="preserve"> </w:t>
      </w:r>
      <w:r>
        <w:rPr>
          <w:rFonts w:ascii="Garamond" w:hAnsi="Garamond"/>
        </w:rPr>
        <w:t>imovinsko-pravnih interesa Glavnog grada;</w:t>
      </w:r>
    </w:p>
    <w:p w:rsidR="00A555AA" w:rsidRPr="00A555AA" w:rsidRDefault="00A555AA" w:rsidP="00A555AA">
      <w:pPr>
        <w:pStyle w:val="ListParagraph"/>
        <w:numPr>
          <w:ilvl w:val="0"/>
          <w:numId w:val="11"/>
        </w:numPr>
        <w:jc w:val="both"/>
        <w:rPr>
          <w:rFonts w:ascii="Garamond" w:hAnsi="Garamond"/>
        </w:rPr>
      </w:pPr>
      <w:r w:rsidRPr="008A6B88">
        <w:rPr>
          <w:rFonts w:ascii="Garamond" w:hAnsi="Garamond"/>
        </w:rPr>
        <w:t>Filip Aleksić, glavni gradski arhitekta;</w:t>
      </w:r>
    </w:p>
    <w:p w:rsidR="008A19CA" w:rsidRPr="008A6B88" w:rsidRDefault="00A555AA" w:rsidP="000A11B4">
      <w:pPr>
        <w:pStyle w:val="ListParagraph"/>
        <w:numPr>
          <w:ilvl w:val="0"/>
          <w:numId w:val="11"/>
        </w:numPr>
        <w:jc w:val="both"/>
        <w:rPr>
          <w:rFonts w:ascii="Garamond" w:hAnsi="Garamond"/>
        </w:rPr>
      </w:pPr>
      <w:r>
        <w:rPr>
          <w:rFonts w:ascii="Garamond" w:hAnsi="Garamond"/>
        </w:rPr>
        <w:t xml:space="preserve">mr </w:t>
      </w:r>
      <w:r w:rsidR="008A19CA" w:rsidRPr="008A6B88">
        <w:rPr>
          <w:rFonts w:ascii="Garamond" w:hAnsi="Garamond"/>
        </w:rPr>
        <w:t>Goran Janković, komandir Službe zaštite i spašavanja;</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Branislav Radusinović, načelnik Komunalne inspekcije;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Miloš Novović, načelnik Komunalne policije;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Rajko Radonjić, rukovodilac Službe za unutrašnju reviziju;</w:t>
      </w:r>
    </w:p>
    <w:p w:rsidR="008A19CA" w:rsidRPr="008A6B88" w:rsidRDefault="00A555AA" w:rsidP="000A11B4">
      <w:pPr>
        <w:pStyle w:val="ListParagraph"/>
        <w:numPr>
          <w:ilvl w:val="0"/>
          <w:numId w:val="11"/>
        </w:numPr>
        <w:jc w:val="both"/>
        <w:rPr>
          <w:rFonts w:ascii="Garamond" w:hAnsi="Garamond"/>
        </w:rPr>
      </w:pPr>
      <w:r>
        <w:rPr>
          <w:rFonts w:ascii="Garamond" w:hAnsi="Garamond"/>
        </w:rPr>
        <w:t>Ivona Međedović, rukovoditeljka</w:t>
      </w:r>
      <w:r w:rsidR="008A19CA" w:rsidRPr="008A6B88">
        <w:rPr>
          <w:rFonts w:ascii="Garamond" w:hAnsi="Garamond"/>
        </w:rPr>
        <w:t xml:space="preserve"> Službe za ostvarivanje izvršne funkcije gradonačelnika;</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Ljiljana Šćepanović, rukovoditeljka Službe za međunarodnu saradnju;</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Džemal Lekić, direktor Centra za informacioni sistem;</w:t>
      </w:r>
    </w:p>
    <w:p w:rsidR="008A19CA" w:rsidRDefault="008A19CA" w:rsidP="000A11B4">
      <w:pPr>
        <w:pStyle w:val="ListParagraph"/>
        <w:numPr>
          <w:ilvl w:val="0"/>
          <w:numId w:val="11"/>
        </w:numPr>
        <w:jc w:val="both"/>
        <w:rPr>
          <w:rFonts w:ascii="Garamond" w:hAnsi="Garamond"/>
        </w:rPr>
      </w:pPr>
      <w:r w:rsidRPr="008A6B88">
        <w:rPr>
          <w:rFonts w:ascii="Garamond" w:hAnsi="Garamond"/>
        </w:rPr>
        <w:t>Aleksandar Pavlićević, rukovodilac Službe za javne nabavke;</w:t>
      </w:r>
    </w:p>
    <w:p w:rsidR="00A555AA" w:rsidRPr="008A6B88" w:rsidRDefault="00A555AA" w:rsidP="000A11B4">
      <w:pPr>
        <w:pStyle w:val="ListParagraph"/>
        <w:numPr>
          <w:ilvl w:val="0"/>
          <w:numId w:val="11"/>
        </w:numPr>
        <w:jc w:val="both"/>
        <w:rPr>
          <w:rFonts w:ascii="Garamond" w:hAnsi="Garamond"/>
        </w:rPr>
      </w:pPr>
      <w:r>
        <w:rPr>
          <w:rFonts w:ascii="Garamond" w:hAnsi="Garamond"/>
        </w:rPr>
        <w:t>Dušan Radonjić, rukovodilac Službe za podršku poljoprivredi;</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Danilo Rakočević, rukovodilac</w:t>
      </w:r>
      <w:r w:rsidR="00E248C2">
        <w:rPr>
          <w:rFonts w:ascii="Garamond" w:hAnsi="Garamond"/>
        </w:rPr>
        <w:t xml:space="preserve"> Građanskog biroa</w:t>
      </w:r>
      <w:r w:rsidRPr="008A6B88">
        <w:rPr>
          <w:rFonts w:ascii="Garamond" w:hAnsi="Garamond"/>
        </w:rPr>
        <w:t>;</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Dejan Đukanović, direktor Službe za zajedničke poslove;</w:t>
      </w:r>
    </w:p>
    <w:p w:rsidR="008A19CA" w:rsidRPr="008A6B88" w:rsidRDefault="008A19CA" w:rsidP="000A11B4">
      <w:pPr>
        <w:pStyle w:val="ListParagraph"/>
        <w:numPr>
          <w:ilvl w:val="0"/>
          <w:numId w:val="11"/>
        </w:numPr>
        <w:jc w:val="both"/>
        <w:rPr>
          <w:rFonts w:ascii="Garamond" w:hAnsi="Garamond"/>
        </w:rPr>
      </w:pPr>
      <w:r w:rsidRPr="008A6B88">
        <w:rPr>
          <w:rFonts w:ascii="Garamond" w:hAnsi="Garamond"/>
        </w:rPr>
        <w:t xml:space="preserve">Vaska Šišević, </w:t>
      </w:r>
      <w:r w:rsidR="00A555AA">
        <w:rPr>
          <w:rFonts w:ascii="Garamond" w:hAnsi="Garamond"/>
          <w:bCs/>
          <w:iCs/>
          <w:lang w:val="pl-PL"/>
        </w:rPr>
        <w:t>rukovoditeljka Odjeljenja</w:t>
      </w:r>
      <w:r w:rsidRPr="008A6B88">
        <w:rPr>
          <w:rFonts w:ascii="Garamond" w:hAnsi="Garamond"/>
          <w:bCs/>
          <w:iCs/>
          <w:lang w:val="pl-PL"/>
        </w:rPr>
        <w:t xml:space="preserve"> za koordinaciju i normativno</w:t>
      </w:r>
      <w:r w:rsidRPr="008A6B88">
        <w:rPr>
          <w:rFonts w:ascii="Garamond" w:hAnsi="Garamond"/>
          <w:bCs/>
          <w:iCs/>
          <w:lang w:val="hr-HR"/>
        </w:rPr>
        <w:t>-</w:t>
      </w:r>
      <w:r w:rsidRPr="008A6B88">
        <w:rPr>
          <w:rFonts w:ascii="Garamond" w:hAnsi="Garamond"/>
          <w:bCs/>
          <w:iCs/>
          <w:lang w:val="pl-PL"/>
        </w:rPr>
        <w:t>pravne poslove u</w:t>
      </w:r>
    </w:p>
    <w:p w:rsidR="008A19CA" w:rsidRPr="008A6B88" w:rsidRDefault="008A19CA" w:rsidP="002E3B1E">
      <w:pPr>
        <w:pStyle w:val="ListParagraph"/>
        <w:jc w:val="both"/>
        <w:rPr>
          <w:rFonts w:ascii="Garamond" w:hAnsi="Garamond"/>
        </w:rPr>
      </w:pPr>
      <w:r w:rsidRPr="008A6B88">
        <w:rPr>
          <w:rFonts w:ascii="Garamond" w:hAnsi="Garamond"/>
        </w:rPr>
        <w:t>Službi glavnog administratora, sekretar.</w:t>
      </w:r>
    </w:p>
    <w:p w:rsidR="00F339EA" w:rsidRPr="008A6B88" w:rsidRDefault="00F339EA" w:rsidP="000A11B4">
      <w:pPr>
        <w:widowControl w:val="0"/>
        <w:autoSpaceDE w:val="0"/>
        <w:autoSpaceDN w:val="0"/>
        <w:adjustRightInd w:val="0"/>
        <w:spacing w:before="61" w:after="0" w:line="240" w:lineRule="auto"/>
        <w:ind w:left="476"/>
        <w:jc w:val="both"/>
        <w:rPr>
          <w:rFonts w:ascii="Garamond" w:hAnsi="Garamond" w:cs="Verdana"/>
          <w:sz w:val="24"/>
          <w:szCs w:val="24"/>
        </w:rPr>
      </w:pPr>
    </w:p>
    <w:p w:rsidR="00F339EA" w:rsidRPr="008A6B88" w:rsidRDefault="00F339EA" w:rsidP="00F339EA">
      <w:pPr>
        <w:widowControl w:val="0"/>
        <w:autoSpaceDE w:val="0"/>
        <w:autoSpaceDN w:val="0"/>
        <w:adjustRightInd w:val="0"/>
        <w:spacing w:before="56" w:after="0" w:line="240" w:lineRule="auto"/>
        <w:ind w:left="116"/>
        <w:rPr>
          <w:rFonts w:ascii="Garamond" w:hAnsi="Garamond" w:cs="Verdana"/>
          <w:sz w:val="24"/>
          <w:szCs w:val="24"/>
        </w:rPr>
      </w:pPr>
      <w:r w:rsidRPr="008A6B88">
        <w:rPr>
          <w:rFonts w:ascii="Garamond" w:hAnsi="Garamond" w:cs="Verdana"/>
          <w:b/>
          <w:sz w:val="24"/>
          <w:szCs w:val="24"/>
        </w:rPr>
        <w:t>D</w:t>
      </w:r>
      <w:r w:rsidRPr="008A6B88">
        <w:rPr>
          <w:rFonts w:ascii="Garamond" w:hAnsi="Garamond" w:cs="Verdana"/>
          <w:b/>
          <w:spacing w:val="-1"/>
          <w:sz w:val="24"/>
          <w:szCs w:val="24"/>
        </w:rPr>
        <w:t>A</w:t>
      </w:r>
      <w:r w:rsidRPr="008A6B88">
        <w:rPr>
          <w:rFonts w:ascii="Garamond" w:hAnsi="Garamond" w:cs="Verdana"/>
          <w:b/>
          <w:spacing w:val="1"/>
          <w:sz w:val="24"/>
          <w:szCs w:val="24"/>
        </w:rPr>
        <w:t>T</w:t>
      </w:r>
      <w:r w:rsidRPr="008A6B88">
        <w:rPr>
          <w:rFonts w:ascii="Garamond" w:hAnsi="Garamond" w:cs="Verdana"/>
          <w:b/>
          <w:sz w:val="24"/>
          <w:szCs w:val="24"/>
        </w:rPr>
        <w:t>UM</w:t>
      </w:r>
      <w:r w:rsidRPr="008A6B88">
        <w:rPr>
          <w:rFonts w:ascii="Garamond" w:hAnsi="Garamond" w:cs="Verdana"/>
          <w:b/>
          <w:spacing w:val="-1"/>
          <w:sz w:val="24"/>
          <w:szCs w:val="24"/>
        </w:rPr>
        <w:t xml:space="preserve"> P</w:t>
      </w:r>
      <w:r w:rsidRPr="008A6B88">
        <w:rPr>
          <w:rFonts w:ascii="Garamond" w:hAnsi="Garamond" w:cs="Verdana"/>
          <w:b/>
          <w:sz w:val="24"/>
          <w:szCs w:val="24"/>
        </w:rPr>
        <w:t>O</w:t>
      </w:r>
      <w:r w:rsidRPr="008A6B88">
        <w:rPr>
          <w:rFonts w:ascii="Garamond" w:hAnsi="Garamond" w:cs="Verdana"/>
          <w:b/>
          <w:spacing w:val="1"/>
          <w:sz w:val="24"/>
          <w:szCs w:val="24"/>
        </w:rPr>
        <w:t>Č</w:t>
      </w:r>
      <w:r w:rsidRPr="008A6B88">
        <w:rPr>
          <w:rFonts w:ascii="Garamond" w:hAnsi="Garamond" w:cs="Verdana"/>
          <w:b/>
          <w:sz w:val="24"/>
          <w:szCs w:val="24"/>
        </w:rPr>
        <w:t>ETKA</w:t>
      </w:r>
      <w:r w:rsidRPr="008A6B88">
        <w:rPr>
          <w:rFonts w:ascii="Garamond" w:hAnsi="Garamond" w:cs="Verdana"/>
          <w:b/>
          <w:spacing w:val="-1"/>
          <w:sz w:val="24"/>
          <w:szCs w:val="24"/>
        </w:rPr>
        <w:t xml:space="preserve"> I</w:t>
      </w:r>
      <w:r w:rsidRPr="008A6B88">
        <w:rPr>
          <w:rFonts w:ascii="Garamond" w:hAnsi="Garamond" w:cs="Verdana"/>
          <w:b/>
          <w:spacing w:val="3"/>
          <w:sz w:val="24"/>
          <w:szCs w:val="24"/>
        </w:rPr>
        <w:t>Z</w:t>
      </w:r>
      <w:r w:rsidRPr="008A6B88">
        <w:rPr>
          <w:rFonts w:ascii="Garamond" w:hAnsi="Garamond" w:cs="Verdana"/>
          <w:b/>
          <w:spacing w:val="1"/>
          <w:sz w:val="24"/>
          <w:szCs w:val="24"/>
        </w:rPr>
        <w:t>R</w:t>
      </w:r>
      <w:r w:rsidRPr="008A6B88">
        <w:rPr>
          <w:rFonts w:ascii="Garamond" w:hAnsi="Garamond" w:cs="Verdana"/>
          <w:b/>
          <w:spacing w:val="-1"/>
          <w:sz w:val="24"/>
          <w:szCs w:val="24"/>
        </w:rPr>
        <w:t>A</w:t>
      </w:r>
      <w:r w:rsidRPr="008A6B88">
        <w:rPr>
          <w:rFonts w:ascii="Garamond" w:hAnsi="Garamond" w:cs="Verdana"/>
          <w:b/>
          <w:sz w:val="24"/>
          <w:szCs w:val="24"/>
        </w:rPr>
        <w:t>D</w:t>
      </w:r>
      <w:r w:rsidRPr="008A6B88">
        <w:rPr>
          <w:rFonts w:ascii="Garamond" w:hAnsi="Garamond" w:cs="Verdana"/>
          <w:b/>
          <w:spacing w:val="-1"/>
          <w:sz w:val="24"/>
          <w:szCs w:val="24"/>
        </w:rPr>
        <w:t>E</w:t>
      </w:r>
      <w:r w:rsidRPr="008A6B88">
        <w:rPr>
          <w:rFonts w:ascii="Garamond" w:hAnsi="Garamond" w:cs="Verdana"/>
          <w:sz w:val="24"/>
          <w:szCs w:val="24"/>
        </w:rPr>
        <w:t xml:space="preserve">: </w:t>
      </w:r>
      <w:r w:rsidR="00A555AA">
        <w:rPr>
          <w:rFonts w:ascii="Garamond" w:hAnsi="Garamond" w:cs="Verdana"/>
          <w:sz w:val="24"/>
          <w:szCs w:val="24"/>
        </w:rPr>
        <w:t>05</w:t>
      </w:r>
      <w:r w:rsidR="008A19CA" w:rsidRPr="008A6B88">
        <w:rPr>
          <w:rFonts w:ascii="Garamond" w:hAnsi="Garamond" w:cs="Verdana"/>
          <w:sz w:val="24"/>
          <w:szCs w:val="24"/>
        </w:rPr>
        <w:t>.08</w:t>
      </w:r>
      <w:r w:rsidR="00D37CB3" w:rsidRPr="008A6B88">
        <w:rPr>
          <w:rFonts w:ascii="Garamond" w:hAnsi="Garamond" w:cs="Verdana"/>
          <w:sz w:val="24"/>
          <w:szCs w:val="24"/>
        </w:rPr>
        <w:t>.</w:t>
      </w:r>
      <w:r w:rsidRPr="008A6B88">
        <w:rPr>
          <w:rFonts w:ascii="Garamond" w:hAnsi="Garamond" w:cs="Verdana"/>
          <w:sz w:val="24"/>
          <w:szCs w:val="24"/>
        </w:rPr>
        <w:t xml:space="preserve"> </w:t>
      </w:r>
      <w:r w:rsidR="000A11B4" w:rsidRPr="008A6B88">
        <w:rPr>
          <w:rFonts w:ascii="Garamond" w:hAnsi="Garamond" w:cs="Verdana"/>
          <w:spacing w:val="1"/>
          <w:sz w:val="24"/>
          <w:szCs w:val="24"/>
        </w:rPr>
        <w:t>20</w:t>
      </w:r>
      <w:r w:rsidR="008A19CA" w:rsidRPr="008A6B88">
        <w:rPr>
          <w:rFonts w:ascii="Garamond" w:hAnsi="Garamond" w:cs="Verdana"/>
          <w:spacing w:val="1"/>
          <w:sz w:val="24"/>
          <w:szCs w:val="24"/>
        </w:rPr>
        <w:t>2</w:t>
      </w:r>
      <w:r w:rsidR="00A555AA">
        <w:rPr>
          <w:rFonts w:ascii="Garamond" w:hAnsi="Garamond" w:cs="Verdana"/>
          <w:spacing w:val="1"/>
          <w:sz w:val="24"/>
          <w:szCs w:val="24"/>
        </w:rPr>
        <w:t xml:space="preserve">2 </w:t>
      </w:r>
      <w:r w:rsidRPr="008A6B88">
        <w:rPr>
          <w:rFonts w:ascii="Garamond" w:hAnsi="Garamond" w:cs="Verdana"/>
          <w:sz w:val="24"/>
          <w:szCs w:val="24"/>
        </w:rPr>
        <w:t xml:space="preserve"> </w:t>
      </w:r>
      <w:r w:rsidRPr="008A6B88">
        <w:rPr>
          <w:rFonts w:ascii="Garamond" w:hAnsi="Garamond" w:cs="Verdana"/>
          <w:spacing w:val="-1"/>
          <w:sz w:val="24"/>
          <w:szCs w:val="24"/>
        </w:rPr>
        <w:t>g</w:t>
      </w:r>
      <w:r w:rsidRPr="008A6B88">
        <w:rPr>
          <w:rFonts w:ascii="Garamond" w:hAnsi="Garamond" w:cs="Verdana"/>
          <w:sz w:val="24"/>
          <w:szCs w:val="24"/>
        </w:rPr>
        <w:t>o</w:t>
      </w:r>
      <w:r w:rsidRPr="008A6B88">
        <w:rPr>
          <w:rFonts w:ascii="Garamond" w:hAnsi="Garamond" w:cs="Verdana"/>
          <w:spacing w:val="-1"/>
          <w:sz w:val="24"/>
          <w:szCs w:val="24"/>
        </w:rPr>
        <w:t>d</w:t>
      </w:r>
      <w:r w:rsidRPr="008A6B88">
        <w:rPr>
          <w:rFonts w:ascii="Garamond" w:hAnsi="Garamond" w:cs="Verdana"/>
          <w:sz w:val="24"/>
          <w:szCs w:val="24"/>
        </w:rPr>
        <w:t>i</w:t>
      </w:r>
      <w:r w:rsidRPr="008A6B88">
        <w:rPr>
          <w:rFonts w:ascii="Garamond" w:hAnsi="Garamond" w:cs="Verdana"/>
          <w:spacing w:val="-2"/>
          <w:sz w:val="24"/>
          <w:szCs w:val="24"/>
        </w:rPr>
        <w:t>n</w:t>
      </w:r>
      <w:r w:rsidRPr="008A6B88">
        <w:rPr>
          <w:rFonts w:ascii="Garamond" w:hAnsi="Garamond" w:cs="Verdana"/>
          <w:sz w:val="24"/>
          <w:szCs w:val="24"/>
        </w:rPr>
        <w:t>e</w:t>
      </w:r>
      <w:r w:rsidR="00A555AA">
        <w:rPr>
          <w:rFonts w:ascii="Garamond" w:hAnsi="Garamond" w:cs="Verdana"/>
          <w:sz w:val="24"/>
          <w:szCs w:val="24"/>
        </w:rPr>
        <w:t>.</w:t>
      </w:r>
    </w:p>
    <w:p w:rsidR="00F339EA" w:rsidRPr="008A6B88" w:rsidRDefault="00F339EA" w:rsidP="00F339EA">
      <w:pPr>
        <w:widowControl w:val="0"/>
        <w:autoSpaceDE w:val="0"/>
        <w:autoSpaceDN w:val="0"/>
        <w:adjustRightInd w:val="0"/>
        <w:spacing w:before="61" w:after="0" w:line="240" w:lineRule="auto"/>
        <w:ind w:left="116"/>
        <w:rPr>
          <w:rFonts w:ascii="Garamond" w:hAnsi="Garamond" w:cs="Verdana"/>
          <w:sz w:val="24"/>
          <w:szCs w:val="24"/>
        </w:rPr>
      </w:pPr>
      <w:r w:rsidRPr="008A6B88">
        <w:rPr>
          <w:rFonts w:ascii="Garamond" w:hAnsi="Garamond" w:cs="Verdana"/>
          <w:b/>
          <w:sz w:val="24"/>
          <w:szCs w:val="24"/>
        </w:rPr>
        <w:lastRenderedPageBreak/>
        <w:t>D</w:t>
      </w:r>
      <w:r w:rsidRPr="008A6B88">
        <w:rPr>
          <w:rFonts w:ascii="Garamond" w:hAnsi="Garamond" w:cs="Verdana"/>
          <w:b/>
          <w:spacing w:val="-1"/>
          <w:sz w:val="24"/>
          <w:szCs w:val="24"/>
        </w:rPr>
        <w:t>A</w:t>
      </w:r>
      <w:r w:rsidRPr="008A6B88">
        <w:rPr>
          <w:rFonts w:ascii="Garamond" w:hAnsi="Garamond" w:cs="Verdana"/>
          <w:b/>
          <w:spacing w:val="1"/>
          <w:sz w:val="24"/>
          <w:szCs w:val="24"/>
        </w:rPr>
        <w:t>T</w:t>
      </w:r>
      <w:r w:rsidRPr="008A6B88">
        <w:rPr>
          <w:rFonts w:ascii="Garamond" w:hAnsi="Garamond" w:cs="Verdana"/>
          <w:b/>
          <w:sz w:val="24"/>
          <w:szCs w:val="24"/>
        </w:rPr>
        <w:t>UM</w:t>
      </w:r>
      <w:r w:rsidRPr="008A6B88">
        <w:rPr>
          <w:rFonts w:ascii="Garamond" w:hAnsi="Garamond" w:cs="Verdana"/>
          <w:b/>
          <w:spacing w:val="-1"/>
          <w:sz w:val="24"/>
          <w:szCs w:val="24"/>
        </w:rPr>
        <w:t xml:space="preserve"> </w:t>
      </w:r>
      <w:r w:rsidRPr="008A6B88">
        <w:rPr>
          <w:rFonts w:ascii="Garamond" w:hAnsi="Garamond" w:cs="Verdana"/>
          <w:b/>
          <w:sz w:val="24"/>
          <w:szCs w:val="24"/>
        </w:rPr>
        <w:t>Z</w:t>
      </w:r>
      <w:r w:rsidRPr="008A6B88">
        <w:rPr>
          <w:rFonts w:ascii="Garamond" w:hAnsi="Garamond" w:cs="Verdana"/>
          <w:b/>
          <w:spacing w:val="-1"/>
          <w:sz w:val="24"/>
          <w:szCs w:val="24"/>
        </w:rPr>
        <w:t>AV</w:t>
      </w:r>
      <w:r w:rsidRPr="008A6B88">
        <w:rPr>
          <w:rFonts w:ascii="Garamond" w:hAnsi="Garamond" w:cs="Verdana"/>
          <w:b/>
          <w:spacing w:val="1"/>
          <w:sz w:val="24"/>
          <w:szCs w:val="24"/>
        </w:rPr>
        <w:t>R</w:t>
      </w:r>
      <w:r w:rsidRPr="008A6B88">
        <w:rPr>
          <w:rFonts w:ascii="Garamond" w:hAnsi="Garamond" w:cs="Verdana"/>
          <w:b/>
          <w:spacing w:val="-1"/>
          <w:sz w:val="24"/>
          <w:szCs w:val="24"/>
        </w:rPr>
        <w:t>Š</w:t>
      </w:r>
      <w:r w:rsidRPr="008A6B88">
        <w:rPr>
          <w:rFonts w:ascii="Garamond" w:hAnsi="Garamond" w:cs="Verdana"/>
          <w:b/>
          <w:sz w:val="24"/>
          <w:szCs w:val="24"/>
        </w:rPr>
        <w:t>ETKA</w:t>
      </w:r>
      <w:r w:rsidRPr="008A6B88">
        <w:rPr>
          <w:rFonts w:ascii="Garamond" w:hAnsi="Garamond" w:cs="Verdana"/>
          <w:b/>
          <w:spacing w:val="1"/>
          <w:sz w:val="24"/>
          <w:szCs w:val="24"/>
        </w:rPr>
        <w:t xml:space="preserve"> </w:t>
      </w:r>
      <w:r w:rsidRPr="008A6B88">
        <w:rPr>
          <w:rFonts w:ascii="Garamond" w:hAnsi="Garamond" w:cs="Verdana"/>
          <w:b/>
          <w:spacing w:val="-1"/>
          <w:sz w:val="24"/>
          <w:szCs w:val="24"/>
        </w:rPr>
        <w:t>I</w:t>
      </w:r>
      <w:r w:rsidRPr="008A6B88">
        <w:rPr>
          <w:rFonts w:ascii="Garamond" w:hAnsi="Garamond" w:cs="Verdana"/>
          <w:b/>
          <w:spacing w:val="1"/>
          <w:sz w:val="24"/>
          <w:szCs w:val="24"/>
        </w:rPr>
        <w:t>ZR</w:t>
      </w:r>
      <w:r w:rsidRPr="008A6B88">
        <w:rPr>
          <w:rFonts w:ascii="Garamond" w:hAnsi="Garamond" w:cs="Verdana"/>
          <w:b/>
          <w:spacing w:val="-1"/>
          <w:sz w:val="24"/>
          <w:szCs w:val="24"/>
        </w:rPr>
        <w:t>A</w:t>
      </w:r>
      <w:r w:rsidRPr="008A6B88">
        <w:rPr>
          <w:rFonts w:ascii="Garamond" w:hAnsi="Garamond" w:cs="Verdana"/>
          <w:b/>
          <w:sz w:val="24"/>
          <w:szCs w:val="24"/>
        </w:rPr>
        <w:t>D</w:t>
      </w:r>
      <w:r w:rsidRPr="008A6B88">
        <w:rPr>
          <w:rFonts w:ascii="Garamond" w:hAnsi="Garamond" w:cs="Verdana"/>
          <w:b/>
          <w:spacing w:val="-1"/>
          <w:sz w:val="24"/>
          <w:szCs w:val="24"/>
        </w:rPr>
        <w:t>E</w:t>
      </w:r>
      <w:r w:rsidRPr="008A6B88">
        <w:rPr>
          <w:rFonts w:ascii="Garamond" w:hAnsi="Garamond" w:cs="Verdana"/>
          <w:sz w:val="24"/>
          <w:szCs w:val="24"/>
        </w:rPr>
        <w:t>: 1</w:t>
      </w:r>
      <w:r w:rsidR="00A555AA">
        <w:rPr>
          <w:rFonts w:ascii="Garamond" w:hAnsi="Garamond" w:cs="Verdana"/>
          <w:spacing w:val="3"/>
          <w:sz w:val="24"/>
          <w:szCs w:val="24"/>
        </w:rPr>
        <w:t>9</w:t>
      </w:r>
      <w:r w:rsidR="008A19CA" w:rsidRPr="008A6B88">
        <w:rPr>
          <w:rFonts w:ascii="Garamond" w:hAnsi="Garamond" w:cs="Verdana"/>
          <w:spacing w:val="3"/>
          <w:sz w:val="24"/>
          <w:szCs w:val="24"/>
        </w:rPr>
        <w:t xml:space="preserve">.septembar </w:t>
      </w:r>
      <w:r w:rsidRPr="008A6B88">
        <w:rPr>
          <w:rFonts w:ascii="Garamond" w:hAnsi="Garamond" w:cs="Verdana"/>
          <w:spacing w:val="3"/>
          <w:sz w:val="24"/>
          <w:szCs w:val="24"/>
        </w:rPr>
        <w:t>2</w:t>
      </w:r>
      <w:r w:rsidRPr="008A6B88">
        <w:rPr>
          <w:rFonts w:ascii="Garamond" w:hAnsi="Garamond" w:cs="Verdana"/>
          <w:spacing w:val="1"/>
          <w:sz w:val="24"/>
          <w:szCs w:val="24"/>
        </w:rPr>
        <w:t>0</w:t>
      </w:r>
      <w:r w:rsidR="008A19CA" w:rsidRPr="008A6B88">
        <w:rPr>
          <w:rFonts w:ascii="Garamond" w:hAnsi="Garamond" w:cs="Verdana"/>
          <w:spacing w:val="1"/>
          <w:sz w:val="24"/>
          <w:szCs w:val="24"/>
        </w:rPr>
        <w:t>2</w:t>
      </w:r>
      <w:r w:rsidR="00AB5056">
        <w:rPr>
          <w:rFonts w:ascii="Garamond" w:hAnsi="Garamond" w:cs="Verdana"/>
          <w:spacing w:val="1"/>
          <w:sz w:val="24"/>
          <w:szCs w:val="24"/>
        </w:rPr>
        <w:t>2</w:t>
      </w:r>
      <w:r w:rsidRPr="008A6B88">
        <w:rPr>
          <w:rFonts w:ascii="Garamond" w:hAnsi="Garamond" w:cs="Verdana"/>
          <w:sz w:val="24"/>
          <w:szCs w:val="24"/>
        </w:rPr>
        <w:t xml:space="preserve">. </w:t>
      </w:r>
      <w:r w:rsidRPr="008A6B88">
        <w:rPr>
          <w:rFonts w:ascii="Garamond" w:hAnsi="Garamond" w:cs="Verdana"/>
          <w:spacing w:val="-1"/>
          <w:sz w:val="24"/>
          <w:szCs w:val="24"/>
        </w:rPr>
        <w:t>g</w:t>
      </w:r>
      <w:r w:rsidRPr="008A6B88">
        <w:rPr>
          <w:rFonts w:ascii="Garamond" w:hAnsi="Garamond" w:cs="Verdana"/>
          <w:sz w:val="24"/>
          <w:szCs w:val="24"/>
        </w:rPr>
        <w:t>o</w:t>
      </w:r>
      <w:r w:rsidRPr="008A6B88">
        <w:rPr>
          <w:rFonts w:ascii="Garamond" w:hAnsi="Garamond" w:cs="Verdana"/>
          <w:spacing w:val="-1"/>
          <w:sz w:val="24"/>
          <w:szCs w:val="24"/>
        </w:rPr>
        <w:t>d</w:t>
      </w:r>
      <w:r w:rsidRPr="008A6B88">
        <w:rPr>
          <w:rFonts w:ascii="Garamond" w:hAnsi="Garamond" w:cs="Verdana"/>
          <w:sz w:val="24"/>
          <w:szCs w:val="24"/>
        </w:rPr>
        <w:t>i</w:t>
      </w:r>
      <w:r w:rsidRPr="008A6B88">
        <w:rPr>
          <w:rFonts w:ascii="Garamond" w:hAnsi="Garamond" w:cs="Verdana"/>
          <w:spacing w:val="-2"/>
          <w:sz w:val="24"/>
          <w:szCs w:val="24"/>
        </w:rPr>
        <w:t>n</w:t>
      </w:r>
      <w:r w:rsidRPr="008A6B88">
        <w:rPr>
          <w:rFonts w:ascii="Garamond" w:hAnsi="Garamond" w:cs="Verdana"/>
          <w:sz w:val="24"/>
          <w:szCs w:val="24"/>
        </w:rPr>
        <w:t>e</w:t>
      </w:r>
    </w:p>
    <w:p w:rsidR="00F339EA" w:rsidRPr="008A6B88" w:rsidRDefault="00F339EA" w:rsidP="00F339EA">
      <w:pPr>
        <w:widowControl w:val="0"/>
        <w:autoSpaceDE w:val="0"/>
        <w:autoSpaceDN w:val="0"/>
        <w:adjustRightInd w:val="0"/>
        <w:spacing w:before="58" w:after="0" w:line="240" w:lineRule="auto"/>
        <w:ind w:left="116"/>
        <w:rPr>
          <w:rFonts w:ascii="Garamond" w:hAnsi="Garamond" w:cs="Verdana"/>
          <w:sz w:val="24"/>
          <w:szCs w:val="24"/>
        </w:rPr>
      </w:pPr>
      <w:r w:rsidRPr="008A6B88">
        <w:rPr>
          <w:rFonts w:ascii="Garamond" w:hAnsi="Garamond" w:cs="Verdana"/>
          <w:b/>
          <w:sz w:val="24"/>
          <w:szCs w:val="24"/>
        </w:rPr>
        <w:t>D</w:t>
      </w:r>
      <w:r w:rsidRPr="008A6B88">
        <w:rPr>
          <w:rFonts w:ascii="Garamond" w:hAnsi="Garamond" w:cs="Verdana"/>
          <w:b/>
          <w:spacing w:val="-1"/>
          <w:sz w:val="24"/>
          <w:szCs w:val="24"/>
        </w:rPr>
        <w:t>A</w:t>
      </w:r>
      <w:r w:rsidRPr="008A6B88">
        <w:rPr>
          <w:rFonts w:ascii="Garamond" w:hAnsi="Garamond" w:cs="Verdana"/>
          <w:b/>
          <w:spacing w:val="1"/>
          <w:sz w:val="24"/>
          <w:szCs w:val="24"/>
        </w:rPr>
        <w:t>T</w:t>
      </w:r>
      <w:r w:rsidRPr="008A6B88">
        <w:rPr>
          <w:rFonts w:ascii="Garamond" w:hAnsi="Garamond" w:cs="Verdana"/>
          <w:b/>
          <w:sz w:val="24"/>
          <w:szCs w:val="24"/>
        </w:rPr>
        <w:t>UM</w:t>
      </w:r>
      <w:r w:rsidRPr="008A6B88">
        <w:rPr>
          <w:rFonts w:ascii="Garamond" w:hAnsi="Garamond" w:cs="Verdana"/>
          <w:b/>
          <w:spacing w:val="-1"/>
          <w:sz w:val="24"/>
          <w:szCs w:val="24"/>
        </w:rPr>
        <w:t xml:space="preserve"> U</w:t>
      </w:r>
      <w:r w:rsidRPr="008A6B88">
        <w:rPr>
          <w:rFonts w:ascii="Garamond" w:hAnsi="Garamond" w:cs="Verdana"/>
          <w:b/>
          <w:spacing w:val="1"/>
          <w:sz w:val="24"/>
          <w:szCs w:val="24"/>
        </w:rPr>
        <w:t>S</w:t>
      </w:r>
      <w:r w:rsidRPr="008A6B88">
        <w:rPr>
          <w:rFonts w:ascii="Garamond" w:hAnsi="Garamond" w:cs="Verdana"/>
          <w:b/>
          <w:spacing w:val="-1"/>
          <w:sz w:val="24"/>
          <w:szCs w:val="24"/>
        </w:rPr>
        <w:t>VA</w:t>
      </w:r>
      <w:r w:rsidRPr="008A6B88">
        <w:rPr>
          <w:rFonts w:ascii="Garamond" w:hAnsi="Garamond" w:cs="Verdana"/>
          <w:b/>
          <w:spacing w:val="1"/>
          <w:sz w:val="24"/>
          <w:szCs w:val="24"/>
        </w:rPr>
        <w:t>J</w:t>
      </w:r>
      <w:r w:rsidRPr="008A6B88">
        <w:rPr>
          <w:rFonts w:ascii="Garamond" w:hAnsi="Garamond" w:cs="Verdana"/>
          <w:b/>
          <w:spacing w:val="-1"/>
          <w:sz w:val="24"/>
          <w:szCs w:val="24"/>
        </w:rPr>
        <w:t>A</w:t>
      </w:r>
      <w:r w:rsidRPr="008A6B88">
        <w:rPr>
          <w:rFonts w:ascii="Garamond" w:hAnsi="Garamond" w:cs="Verdana"/>
          <w:b/>
          <w:sz w:val="24"/>
          <w:szCs w:val="24"/>
        </w:rPr>
        <w:t>N</w:t>
      </w:r>
      <w:r w:rsidRPr="008A6B88">
        <w:rPr>
          <w:rFonts w:ascii="Garamond" w:hAnsi="Garamond" w:cs="Verdana"/>
          <w:b/>
          <w:spacing w:val="-1"/>
          <w:sz w:val="24"/>
          <w:szCs w:val="24"/>
        </w:rPr>
        <w:t>J</w:t>
      </w:r>
      <w:r w:rsidRPr="008A6B88">
        <w:rPr>
          <w:rFonts w:ascii="Garamond" w:hAnsi="Garamond" w:cs="Verdana"/>
          <w:b/>
          <w:sz w:val="24"/>
          <w:szCs w:val="24"/>
        </w:rPr>
        <w:t>A</w:t>
      </w:r>
      <w:r w:rsidRPr="008A6B88">
        <w:rPr>
          <w:rFonts w:ascii="Garamond" w:hAnsi="Garamond" w:cs="Verdana"/>
          <w:b/>
          <w:spacing w:val="3"/>
          <w:sz w:val="24"/>
          <w:szCs w:val="24"/>
        </w:rPr>
        <w:t xml:space="preserve"> </w:t>
      </w:r>
      <w:r w:rsidRPr="008A6B88">
        <w:rPr>
          <w:rFonts w:ascii="Garamond" w:hAnsi="Garamond" w:cs="Verdana"/>
          <w:b/>
          <w:spacing w:val="-1"/>
          <w:sz w:val="24"/>
          <w:szCs w:val="24"/>
        </w:rPr>
        <w:t>P</w:t>
      </w:r>
      <w:r w:rsidRPr="008A6B88">
        <w:rPr>
          <w:rFonts w:ascii="Garamond" w:hAnsi="Garamond" w:cs="Verdana"/>
          <w:b/>
          <w:spacing w:val="1"/>
          <w:sz w:val="24"/>
          <w:szCs w:val="24"/>
        </w:rPr>
        <w:t>L</w:t>
      </w:r>
      <w:r w:rsidRPr="008A6B88">
        <w:rPr>
          <w:rFonts w:ascii="Garamond" w:hAnsi="Garamond" w:cs="Verdana"/>
          <w:b/>
          <w:spacing w:val="-1"/>
          <w:sz w:val="24"/>
          <w:szCs w:val="24"/>
        </w:rPr>
        <w:t>A</w:t>
      </w:r>
      <w:r w:rsidRPr="008A6B88">
        <w:rPr>
          <w:rFonts w:ascii="Garamond" w:hAnsi="Garamond" w:cs="Verdana"/>
          <w:b/>
          <w:sz w:val="24"/>
          <w:szCs w:val="24"/>
        </w:rPr>
        <w:t>NA</w:t>
      </w:r>
      <w:r w:rsidRPr="008A6B88">
        <w:rPr>
          <w:rFonts w:ascii="Garamond" w:hAnsi="Garamond" w:cs="Verdana"/>
          <w:b/>
          <w:spacing w:val="1"/>
          <w:sz w:val="24"/>
          <w:szCs w:val="24"/>
        </w:rPr>
        <w:t xml:space="preserve"> </w:t>
      </w:r>
      <w:r w:rsidRPr="008A6B88">
        <w:rPr>
          <w:rFonts w:ascii="Garamond" w:hAnsi="Garamond" w:cs="Verdana"/>
          <w:b/>
          <w:sz w:val="24"/>
          <w:szCs w:val="24"/>
        </w:rPr>
        <w:t>IN</w:t>
      </w:r>
      <w:r w:rsidRPr="008A6B88">
        <w:rPr>
          <w:rFonts w:ascii="Garamond" w:hAnsi="Garamond" w:cs="Verdana"/>
          <w:b/>
          <w:spacing w:val="1"/>
          <w:sz w:val="24"/>
          <w:szCs w:val="24"/>
        </w:rPr>
        <w:t>T</w:t>
      </w:r>
      <w:r w:rsidRPr="008A6B88">
        <w:rPr>
          <w:rFonts w:ascii="Garamond" w:hAnsi="Garamond" w:cs="Verdana"/>
          <w:b/>
          <w:sz w:val="24"/>
          <w:szCs w:val="24"/>
        </w:rPr>
        <w:t>EG</w:t>
      </w:r>
      <w:r w:rsidRPr="008A6B88">
        <w:rPr>
          <w:rFonts w:ascii="Garamond" w:hAnsi="Garamond" w:cs="Verdana"/>
          <w:b/>
          <w:spacing w:val="1"/>
          <w:sz w:val="24"/>
          <w:szCs w:val="24"/>
        </w:rPr>
        <w:t>R</w:t>
      </w:r>
      <w:r w:rsidRPr="008A6B88">
        <w:rPr>
          <w:rFonts w:ascii="Garamond" w:hAnsi="Garamond" w:cs="Verdana"/>
          <w:b/>
          <w:sz w:val="24"/>
          <w:szCs w:val="24"/>
        </w:rPr>
        <w:t>ITE</w:t>
      </w:r>
      <w:r w:rsidRPr="008A6B88">
        <w:rPr>
          <w:rFonts w:ascii="Garamond" w:hAnsi="Garamond" w:cs="Verdana"/>
          <w:b/>
          <w:spacing w:val="-2"/>
          <w:sz w:val="24"/>
          <w:szCs w:val="24"/>
        </w:rPr>
        <w:t>T</w:t>
      </w:r>
      <w:r w:rsidRPr="008A6B88">
        <w:rPr>
          <w:rFonts w:ascii="Garamond" w:hAnsi="Garamond" w:cs="Verdana"/>
          <w:b/>
          <w:spacing w:val="-1"/>
          <w:sz w:val="24"/>
          <w:szCs w:val="24"/>
        </w:rPr>
        <w:t>A</w:t>
      </w:r>
      <w:r w:rsidRPr="008A6B88">
        <w:rPr>
          <w:rFonts w:ascii="Garamond" w:hAnsi="Garamond" w:cs="Verdana"/>
          <w:sz w:val="24"/>
          <w:szCs w:val="24"/>
        </w:rPr>
        <w:t>:</w:t>
      </w:r>
      <w:r w:rsidR="00A555AA">
        <w:rPr>
          <w:rFonts w:ascii="Garamond" w:hAnsi="Garamond" w:cs="Verdana"/>
          <w:spacing w:val="1"/>
          <w:sz w:val="24"/>
          <w:szCs w:val="24"/>
        </w:rPr>
        <w:t xml:space="preserve"> </w:t>
      </w:r>
      <w:r w:rsidR="00D4535B">
        <w:rPr>
          <w:rFonts w:ascii="Garamond" w:hAnsi="Garamond" w:cs="Verdana"/>
          <w:spacing w:val="1"/>
          <w:sz w:val="24"/>
          <w:szCs w:val="24"/>
        </w:rPr>
        <w:t>21.</w:t>
      </w:r>
      <w:r w:rsidR="000A11B4" w:rsidRPr="008A6B88">
        <w:rPr>
          <w:rFonts w:ascii="Garamond" w:hAnsi="Garamond" w:cs="Verdana"/>
          <w:spacing w:val="1"/>
          <w:sz w:val="24"/>
          <w:szCs w:val="24"/>
        </w:rPr>
        <w:t>septembar 202</w:t>
      </w:r>
      <w:r w:rsidR="00AB5056">
        <w:rPr>
          <w:rFonts w:ascii="Garamond" w:hAnsi="Garamond" w:cs="Verdana"/>
          <w:spacing w:val="1"/>
          <w:sz w:val="24"/>
          <w:szCs w:val="24"/>
        </w:rPr>
        <w:t>2</w:t>
      </w:r>
      <w:r w:rsidRPr="008A6B88">
        <w:rPr>
          <w:rFonts w:ascii="Garamond" w:hAnsi="Garamond" w:cs="Verdana"/>
          <w:sz w:val="24"/>
          <w:szCs w:val="24"/>
        </w:rPr>
        <w:t xml:space="preserve">. </w:t>
      </w:r>
      <w:r w:rsidRPr="008A6B88">
        <w:rPr>
          <w:rFonts w:ascii="Garamond" w:hAnsi="Garamond" w:cs="Verdana"/>
          <w:spacing w:val="-1"/>
          <w:sz w:val="24"/>
          <w:szCs w:val="24"/>
        </w:rPr>
        <w:t>g</w:t>
      </w:r>
      <w:r w:rsidRPr="008A6B88">
        <w:rPr>
          <w:rFonts w:ascii="Garamond" w:hAnsi="Garamond" w:cs="Verdana"/>
          <w:sz w:val="24"/>
          <w:szCs w:val="24"/>
        </w:rPr>
        <w:t>o</w:t>
      </w:r>
      <w:r w:rsidRPr="008A6B88">
        <w:rPr>
          <w:rFonts w:ascii="Garamond" w:hAnsi="Garamond" w:cs="Verdana"/>
          <w:spacing w:val="-1"/>
          <w:sz w:val="24"/>
          <w:szCs w:val="24"/>
        </w:rPr>
        <w:t>d</w:t>
      </w:r>
      <w:r w:rsidRPr="008A6B88">
        <w:rPr>
          <w:rFonts w:ascii="Garamond" w:hAnsi="Garamond" w:cs="Verdana"/>
          <w:sz w:val="24"/>
          <w:szCs w:val="24"/>
        </w:rPr>
        <w:t>i</w:t>
      </w:r>
      <w:r w:rsidRPr="008A6B88">
        <w:rPr>
          <w:rFonts w:ascii="Garamond" w:hAnsi="Garamond" w:cs="Verdana"/>
          <w:spacing w:val="-2"/>
          <w:sz w:val="24"/>
          <w:szCs w:val="24"/>
        </w:rPr>
        <w:t>n</w:t>
      </w:r>
      <w:r w:rsidRPr="008A6B88">
        <w:rPr>
          <w:rFonts w:ascii="Garamond" w:hAnsi="Garamond" w:cs="Verdana"/>
          <w:sz w:val="24"/>
          <w:szCs w:val="24"/>
        </w:rPr>
        <w:t>e</w:t>
      </w:r>
    </w:p>
    <w:p w:rsidR="00F339EA" w:rsidRPr="008A6B88" w:rsidRDefault="00F339EA" w:rsidP="00F339EA">
      <w:pPr>
        <w:widowControl w:val="0"/>
        <w:autoSpaceDE w:val="0"/>
        <w:autoSpaceDN w:val="0"/>
        <w:adjustRightInd w:val="0"/>
        <w:spacing w:before="5" w:after="0" w:line="110" w:lineRule="exact"/>
        <w:rPr>
          <w:rFonts w:ascii="Garamond" w:hAnsi="Garamond" w:cs="Verdana"/>
          <w:sz w:val="24"/>
          <w:szCs w:val="24"/>
        </w:rPr>
      </w:pPr>
    </w:p>
    <w:p w:rsidR="00F339EA" w:rsidRPr="008A6B88" w:rsidRDefault="00F339EA" w:rsidP="00F339EA">
      <w:pPr>
        <w:widowControl w:val="0"/>
        <w:autoSpaceDE w:val="0"/>
        <w:autoSpaceDN w:val="0"/>
        <w:adjustRightInd w:val="0"/>
        <w:spacing w:after="0" w:line="240" w:lineRule="auto"/>
        <w:ind w:left="116"/>
        <w:rPr>
          <w:rFonts w:ascii="Garamond" w:hAnsi="Garamond" w:cs="Verdana"/>
          <w:sz w:val="24"/>
          <w:szCs w:val="24"/>
        </w:rPr>
      </w:pPr>
    </w:p>
    <w:p w:rsidR="00F94128" w:rsidRPr="008A6B88" w:rsidRDefault="00F94128" w:rsidP="00F94128">
      <w:pPr>
        <w:jc w:val="both"/>
        <w:rPr>
          <w:rFonts w:ascii="Garamond" w:hAnsi="Garamond"/>
          <w:b/>
          <w:sz w:val="24"/>
          <w:szCs w:val="24"/>
        </w:rPr>
      </w:pPr>
      <w:r w:rsidRPr="008A6B88">
        <w:rPr>
          <w:rFonts w:ascii="Garamond" w:hAnsi="Garamond"/>
          <w:b/>
          <w:sz w:val="24"/>
          <w:szCs w:val="24"/>
        </w:rPr>
        <w:t>SADRŽAJ:</w:t>
      </w:r>
    </w:p>
    <w:p w:rsidR="00F94128" w:rsidRPr="008A6B88" w:rsidRDefault="00F94128" w:rsidP="00F94128">
      <w:pPr>
        <w:jc w:val="both"/>
        <w:rPr>
          <w:rFonts w:ascii="Garamond" w:hAnsi="Garamond"/>
          <w:b/>
          <w:sz w:val="24"/>
          <w:szCs w:val="24"/>
        </w:rPr>
      </w:pPr>
      <w:r w:rsidRPr="008A6B88">
        <w:rPr>
          <w:rFonts w:ascii="Garamond" w:hAnsi="Garamond"/>
          <w:sz w:val="24"/>
          <w:szCs w:val="24"/>
        </w:rPr>
        <w:t>1.</w:t>
      </w:r>
      <w:r w:rsidR="00C15E41">
        <w:rPr>
          <w:rFonts w:ascii="Garamond" w:hAnsi="Garamond"/>
          <w:sz w:val="24"/>
          <w:szCs w:val="24"/>
        </w:rPr>
        <w:t xml:space="preserve"> </w:t>
      </w:r>
      <w:r w:rsidRPr="008A6B88">
        <w:rPr>
          <w:rFonts w:ascii="Garamond" w:hAnsi="Garamond"/>
          <w:b/>
          <w:sz w:val="24"/>
          <w:szCs w:val="24"/>
        </w:rPr>
        <w:t>RJEŠENJE O ODREĐIVANJU ODGOVORNOG LICA ZA IZRADU PLANA INTEGRITETA (MENADŽERA INTEGRITETA)</w:t>
      </w:r>
    </w:p>
    <w:p w:rsidR="00F94128" w:rsidRPr="008A6B88" w:rsidRDefault="00F94128" w:rsidP="00F94128">
      <w:pPr>
        <w:jc w:val="both"/>
        <w:rPr>
          <w:rFonts w:ascii="Garamond" w:hAnsi="Garamond"/>
          <w:b/>
          <w:sz w:val="24"/>
          <w:szCs w:val="24"/>
        </w:rPr>
      </w:pPr>
      <w:r w:rsidRPr="008A6B88">
        <w:rPr>
          <w:rFonts w:ascii="Garamond" w:hAnsi="Garamond"/>
          <w:b/>
          <w:sz w:val="24"/>
          <w:szCs w:val="24"/>
        </w:rPr>
        <w:t>2.</w:t>
      </w:r>
      <w:r w:rsidR="00C15E41">
        <w:rPr>
          <w:rFonts w:ascii="Garamond" w:hAnsi="Garamond"/>
          <w:b/>
          <w:sz w:val="24"/>
          <w:szCs w:val="24"/>
        </w:rPr>
        <w:t xml:space="preserve"> </w:t>
      </w:r>
      <w:r w:rsidRPr="008A6B88">
        <w:rPr>
          <w:rFonts w:ascii="Garamond" w:hAnsi="Garamond"/>
          <w:b/>
          <w:sz w:val="24"/>
          <w:szCs w:val="24"/>
        </w:rPr>
        <w:t>RJEŠENJE O ODREĐIVANJU ČLANOVA RADNE GRUPE ZA PRIPREMU I IZRADU PKANA INTEGRITETA</w:t>
      </w:r>
    </w:p>
    <w:p w:rsidR="00F94128" w:rsidRPr="008A6B88" w:rsidRDefault="00F94128" w:rsidP="00F94128">
      <w:pPr>
        <w:jc w:val="both"/>
        <w:rPr>
          <w:rFonts w:ascii="Garamond" w:hAnsi="Garamond"/>
          <w:b/>
          <w:sz w:val="24"/>
          <w:szCs w:val="24"/>
        </w:rPr>
      </w:pPr>
      <w:r w:rsidRPr="008A6B88">
        <w:rPr>
          <w:rFonts w:ascii="Garamond" w:hAnsi="Garamond"/>
          <w:b/>
          <w:sz w:val="24"/>
          <w:szCs w:val="24"/>
        </w:rPr>
        <w:t>3.</w:t>
      </w:r>
      <w:r w:rsidR="00C15E41">
        <w:rPr>
          <w:rFonts w:ascii="Garamond" w:hAnsi="Garamond"/>
          <w:b/>
          <w:sz w:val="24"/>
          <w:szCs w:val="24"/>
        </w:rPr>
        <w:t xml:space="preserve"> </w:t>
      </w:r>
      <w:r w:rsidRPr="008A6B88">
        <w:rPr>
          <w:rFonts w:ascii="Garamond" w:hAnsi="Garamond"/>
          <w:b/>
          <w:sz w:val="24"/>
          <w:szCs w:val="24"/>
        </w:rPr>
        <w:t>PROGRAM IZRADE I SPROVOĐENJA PLANA INTEGRITETA</w:t>
      </w:r>
    </w:p>
    <w:p w:rsidR="00F94128" w:rsidRPr="008A6B88" w:rsidRDefault="00F94128" w:rsidP="00F94128">
      <w:pPr>
        <w:jc w:val="both"/>
        <w:rPr>
          <w:rFonts w:ascii="Garamond" w:hAnsi="Garamond"/>
          <w:b/>
          <w:sz w:val="24"/>
          <w:szCs w:val="24"/>
        </w:rPr>
      </w:pPr>
      <w:r w:rsidRPr="008A6B88">
        <w:rPr>
          <w:rFonts w:ascii="Garamond" w:hAnsi="Garamond"/>
          <w:b/>
          <w:sz w:val="24"/>
          <w:szCs w:val="24"/>
        </w:rPr>
        <w:t>4.</w:t>
      </w:r>
      <w:r w:rsidR="00C15E41">
        <w:rPr>
          <w:rFonts w:ascii="Garamond" w:hAnsi="Garamond"/>
          <w:b/>
          <w:sz w:val="24"/>
          <w:szCs w:val="24"/>
        </w:rPr>
        <w:t xml:space="preserve"> </w:t>
      </w:r>
      <w:r w:rsidRPr="008A6B88">
        <w:rPr>
          <w:rFonts w:ascii="Garamond" w:hAnsi="Garamond"/>
          <w:b/>
          <w:sz w:val="24"/>
          <w:szCs w:val="24"/>
        </w:rPr>
        <w:t>METODOLOGIJA PROCJENE INTENZITETA RIZIKA</w:t>
      </w:r>
    </w:p>
    <w:p w:rsidR="00F94128" w:rsidRPr="008A6B88" w:rsidRDefault="00F94128" w:rsidP="00F94128">
      <w:pPr>
        <w:jc w:val="both"/>
        <w:rPr>
          <w:rFonts w:ascii="Garamond" w:hAnsi="Garamond"/>
          <w:b/>
          <w:sz w:val="24"/>
          <w:szCs w:val="24"/>
        </w:rPr>
      </w:pPr>
      <w:r w:rsidRPr="008A6B88">
        <w:rPr>
          <w:rFonts w:ascii="Garamond" w:hAnsi="Garamond"/>
          <w:b/>
          <w:sz w:val="24"/>
          <w:szCs w:val="24"/>
        </w:rPr>
        <w:t>5.</w:t>
      </w:r>
      <w:r w:rsidR="00C15E41">
        <w:rPr>
          <w:rFonts w:ascii="Garamond" w:hAnsi="Garamond"/>
          <w:b/>
          <w:sz w:val="24"/>
          <w:szCs w:val="24"/>
        </w:rPr>
        <w:t xml:space="preserve"> </w:t>
      </w:r>
      <w:r w:rsidRPr="008A6B88">
        <w:rPr>
          <w:rFonts w:ascii="Garamond" w:hAnsi="Garamond"/>
          <w:b/>
          <w:sz w:val="24"/>
          <w:szCs w:val="24"/>
        </w:rPr>
        <w:t>OBRAZAC PLANA INTEGRITETA</w:t>
      </w:r>
    </w:p>
    <w:p w:rsidR="00F21B1B" w:rsidRPr="008A6B88" w:rsidRDefault="00F94128" w:rsidP="00F94128">
      <w:pPr>
        <w:jc w:val="both"/>
        <w:rPr>
          <w:rFonts w:ascii="Garamond" w:hAnsi="Garamond"/>
          <w:b/>
          <w:sz w:val="24"/>
          <w:szCs w:val="24"/>
        </w:rPr>
      </w:pPr>
      <w:r w:rsidRPr="008A6B88">
        <w:rPr>
          <w:rFonts w:ascii="Garamond" w:hAnsi="Garamond"/>
          <w:b/>
          <w:sz w:val="24"/>
          <w:szCs w:val="24"/>
        </w:rPr>
        <w:t>6. ODLUKA O USVAJANJU I STUPANJU NA SNAGU PLANA INTEGRITETA</w:t>
      </w:r>
    </w:p>
    <w:p w:rsidR="007C7FD5" w:rsidRPr="008A6B88" w:rsidRDefault="007C7FD5" w:rsidP="00F94128">
      <w:pPr>
        <w:jc w:val="both"/>
        <w:rPr>
          <w:rFonts w:ascii="Garamond" w:hAnsi="Garamond"/>
          <w:b/>
          <w:sz w:val="24"/>
          <w:szCs w:val="24"/>
        </w:rPr>
        <w:sectPr w:rsidR="007C7FD5" w:rsidRPr="008A6B88" w:rsidSect="006E3805">
          <w:pgSz w:w="11906" w:h="16838"/>
          <w:pgMar w:top="1418" w:right="851" w:bottom="1418" w:left="1276" w:header="709" w:footer="709" w:gutter="0"/>
          <w:cols w:space="708"/>
          <w:docGrid w:linePitch="360"/>
        </w:sectPr>
      </w:pPr>
    </w:p>
    <w:p w:rsidR="00962875" w:rsidRDefault="002E3AF4" w:rsidP="00834F61">
      <w:pPr>
        <w:jc w:val="both"/>
        <w:rPr>
          <w:rFonts w:ascii="Garamond" w:hAnsi="Garamond"/>
          <w:b/>
          <w:noProof/>
          <w:sz w:val="24"/>
          <w:szCs w:val="24"/>
          <w:lang w:val="en-US"/>
        </w:rPr>
      </w:pPr>
      <w:r w:rsidRPr="008A6B88">
        <w:rPr>
          <w:rFonts w:ascii="Garamond" w:hAnsi="Garamond"/>
          <w:b/>
          <w:noProof/>
          <w:sz w:val="24"/>
          <w:szCs w:val="24"/>
          <w:lang w:val="en-US"/>
        </w:rPr>
        <w:lastRenderedPageBreak/>
        <w:t xml:space="preserve"> </w:t>
      </w:r>
      <w:r w:rsidR="0065689E" w:rsidRPr="008A6B88">
        <w:rPr>
          <w:rFonts w:ascii="Garamond" w:hAnsi="Garamond"/>
          <w:b/>
          <w:noProof/>
          <w:sz w:val="24"/>
          <w:szCs w:val="24"/>
          <w:lang w:val="en-US"/>
        </w:rPr>
        <w:t xml:space="preserve"> </w:t>
      </w:r>
      <w:r w:rsidR="00962875">
        <w:rPr>
          <w:rFonts w:ascii="Garamond" w:hAnsi="Garamond"/>
          <w:b/>
          <w:noProof/>
          <w:sz w:val="24"/>
          <w:szCs w:val="24"/>
          <w:lang w:val="en-US"/>
        </w:rPr>
        <w:drawing>
          <wp:inline distT="0" distB="0" distL="0" distR="0">
            <wp:extent cx="6209665" cy="803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ješenje o obrazovanju Radne grupe za izradu Plana integriteta 2023-2024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9665" cy="8035925"/>
                    </a:xfrm>
                    <a:prstGeom prst="rect">
                      <a:avLst/>
                    </a:prstGeom>
                  </pic:spPr>
                </pic:pic>
              </a:graphicData>
            </a:graphic>
          </wp:inline>
        </w:drawing>
      </w:r>
    </w:p>
    <w:p w:rsidR="00962875" w:rsidRDefault="00962875" w:rsidP="00834F61">
      <w:pPr>
        <w:jc w:val="both"/>
        <w:rPr>
          <w:rFonts w:ascii="Garamond" w:hAnsi="Garamond"/>
          <w:b/>
          <w:noProof/>
          <w:sz w:val="24"/>
          <w:szCs w:val="24"/>
          <w:lang w:val="en-US"/>
        </w:rPr>
      </w:pPr>
      <w:r>
        <w:rPr>
          <w:rFonts w:ascii="Garamond" w:hAnsi="Garamond"/>
          <w:b/>
          <w:noProof/>
          <w:sz w:val="24"/>
          <w:szCs w:val="24"/>
          <w:lang w:val="en-US"/>
        </w:rPr>
        <w:lastRenderedPageBreak/>
        <w:drawing>
          <wp:inline distT="0" distB="0" distL="0" distR="0">
            <wp:extent cx="6209665" cy="803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ješenje o obrazovanju Radne grupe za izradu Plana integriteta 2023-2024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9665" cy="8035925"/>
                    </a:xfrm>
                    <a:prstGeom prst="rect">
                      <a:avLst/>
                    </a:prstGeom>
                  </pic:spPr>
                </pic:pic>
              </a:graphicData>
            </a:graphic>
          </wp:inline>
        </w:drawing>
      </w:r>
    </w:p>
    <w:p w:rsidR="00962875" w:rsidRDefault="00962875" w:rsidP="00834F61">
      <w:pPr>
        <w:jc w:val="both"/>
        <w:rPr>
          <w:rFonts w:ascii="Garamond" w:hAnsi="Garamond"/>
          <w:b/>
          <w:noProof/>
          <w:sz w:val="24"/>
          <w:szCs w:val="24"/>
          <w:lang w:val="en-US"/>
        </w:rPr>
      </w:pPr>
      <w:r>
        <w:rPr>
          <w:rFonts w:ascii="Garamond" w:hAnsi="Garamond"/>
          <w:b/>
          <w:noProof/>
          <w:sz w:val="24"/>
          <w:szCs w:val="24"/>
          <w:lang w:val="en-US"/>
        </w:rPr>
        <w:lastRenderedPageBreak/>
        <w:drawing>
          <wp:inline distT="0" distB="0" distL="0" distR="0">
            <wp:extent cx="6209665" cy="8035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ješenje o obrazovanju Radne grupe za izradu Plana integriteta 2023-2024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9665" cy="8035925"/>
                    </a:xfrm>
                    <a:prstGeom prst="rect">
                      <a:avLst/>
                    </a:prstGeom>
                  </pic:spPr>
                </pic:pic>
              </a:graphicData>
            </a:graphic>
          </wp:inline>
        </w:drawing>
      </w:r>
    </w:p>
    <w:p w:rsidR="00F94128" w:rsidRPr="008A6B88" w:rsidRDefault="00F21B1B" w:rsidP="00834F61">
      <w:pPr>
        <w:jc w:val="both"/>
        <w:rPr>
          <w:rFonts w:ascii="Garamond" w:hAnsi="Garamond"/>
          <w:b/>
          <w:sz w:val="24"/>
          <w:szCs w:val="24"/>
        </w:rPr>
      </w:pPr>
      <w:r w:rsidRPr="008A6B88">
        <w:rPr>
          <w:rFonts w:ascii="Garamond" w:hAnsi="Garamond"/>
          <w:b/>
          <w:noProof/>
          <w:sz w:val="24"/>
          <w:szCs w:val="24"/>
          <w:lang w:val="en-US"/>
        </w:rPr>
        <w:lastRenderedPageBreak/>
        <w:drawing>
          <wp:inline distT="0" distB="0" distL="0" distR="0">
            <wp:extent cx="6209665" cy="9098064"/>
            <wp:effectExtent l="19050" t="0" r="63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209665" cy="9098064"/>
                    </a:xfrm>
                    <a:prstGeom prst="rect">
                      <a:avLst/>
                    </a:prstGeom>
                    <a:noFill/>
                    <a:ln w="9525">
                      <a:noFill/>
                      <a:miter lim="800000"/>
                      <a:headEnd/>
                      <a:tailEnd/>
                    </a:ln>
                  </pic:spPr>
                </pic:pic>
              </a:graphicData>
            </a:graphic>
          </wp:inline>
        </w:drawing>
      </w:r>
      <w:r w:rsidRPr="008A6B88">
        <w:rPr>
          <w:rFonts w:ascii="Garamond" w:hAnsi="Garamond"/>
          <w:b/>
          <w:noProof/>
          <w:sz w:val="24"/>
          <w:szCs w:val="24"/>
          <w:lang w:val="en-US"/>
        </w:rPr>
        <w:lastRenderedPageBreak/>
        <w:drawing>
          <wp:inline distT="0" distB="0" distL="0" distR="0">
            <wp:extent cx="6209665" cy="8940375"/>
            <wp:effectExtent l="19050" t="0" r="63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209665" cy="8940375"/>
                    </a:xfrm>
                    <a:prstGeom prst="rect">
                      <a:avLst/>
                    </a:prstGeom>
                    <a:noFill/>
                    <a:ln w="9525">
                      <a:noFill/>
                      <a:miter lim="800000"/>
                      <a:headEnd/>
                      <a:tailEnd/>
                    </a:ln>
                  </pic:spPr>
                </pic:pic>
              </a:graphicData>
            </a:graphic>
          </wp:inline>
        </w:drawing>
      </w:r>
      <w:r w:rsidR="00F94128" w:rsidRPr="008A6B88">
        <w:rPr>
          <w:rFonts w:ascii="Garamond" w:hAnsi="Garamond"/>
          <w:sz w:val="24"/>
          <w:szCs w:val="24"/>
        </w:rPr>
        <w:lastRenderedPageBreak/>
        <w:t>3.</w:t>
      </w:r>
      <w:r w:rsidR="00F94128" w:rsidRPr="008A6B88">
        <w:rPr>
          <w:rFonts w:ascii="Garamond" w:hAnsi="Garamond"/>
          <w:b/>
          <w:sz w:val="24"/>
          <w:szCs w:val="24"/>
        </w:rPr>
        <w:t>PROGRAM IZRADE PLANA INTEGRITETA</w:t>
      </w:r>
    </w:p>
    <w:p w:rsidR="003178CA" w:rsidRPr="008A6B88" w:rsidRDefault="003178CA" w:rsidP="00834F61">
      <w:pPr>
        <w:jc w:val="both"/>
        <w:rPr>
          <w:rFonts w:ascii="Garamond" w:hAnsi="Garamond"/>
          <w:b/>
          <w:sz w:val="24"/>
          <w:szCs w:val="24"/>
        </w:rPr>
      </w:pPr>
      <w:r w:rsidRPr="008A6B88">
        <w:rPr>
          <w:rFonts w:ascii="Garamond" w:hAnsi="Garamond"/>
          <w:b/>
          <w:sz w:val="24"/>
          <w:szCs w:val="24"/>
        </w:rPr>
        <w:t>ORGAN VLASTI: GLAVNI GRAD</w:t>
      </w:r>
    </w:p>
    <w:p w:rsidR="003178CA" w:rsidRPr="008A6B88" w:rsidRDefault="003178CA" w:rsidP="00834F61">
      <w:pPr>
        <w:jc w:val="both"/>
        <w:rPr>
          <w:rFonts w:ascii="Garamond" w:hAnsi="Garamond"/>
          <w:b/>
          <w:sz w:val="24"/>
          <w:szCs w:val="24"/>
        </w:rPr>
      </w:pPr>
      <w:r w:rsidRPr="008A6B88">
        <w:rPr>
          <w:rFonts w:ascii="Garamond" w:hAnsi="Garamond"/>
          <w:b/>
          <w:sz w:val="24"/>
          <w:szCs w:val="24"/>
        </w:rPr>
        <w:t>ODGOVORNO LICE: VUKSAN VUKSANOVIĆ</w:t>
      </w:r>
    </w:p>
    <w:p w:rsidR="003178CA" w:rsidRPr="008A6B88" w:rsidRDefault="003178CA" w:rsidP="007867E1">
      <w:pPr>
        <w:widowControl w:val="0"/>
        <w:autoSpaceDE w:val="0"/>
        <w:autoSpaceDN w:val="0"/>
        <w:adjustRightInd w:val="0"/>
        <w:spacing w:after="0" w:line="240" w:lineRule="auto"/>
        <w:jc w:val="both"/>
        <w:rPr>
          <w:rFonts w:ascii="Garamond" w:hAnsi="Garamond" w:cs="Verdana"/>
          <w:sz w:val="24"/>
          <w:szCs w:val="24"/>
        </w:rPr>
      </w:pPr>
      <w:r w:rsidRPr="008A6B88">
        <w:rPr>
          <w:rFonts w:ascii="Garamond" w:hAnsi="Garamond"/>
          <w:b/>
          <w:sz w:val="24"/>
          <w:szCs w:val="24"/>
        </w:rPr>
        <w:t>ČLANOVI RADNE GRUPE:</w:t>
      </w:r>
      <w:r w:rsidR="00D37CB3" w:rsidRPr="008A6B88">
        <w:rPr>
          <w:rFonts w:ascii="Garamond" w:hAnsi="Garamond" w:cs="Verdana"/>
          <w:spacing w:val="1"/>
          <w:sz w:val="24"/>
          <w:szCs w:val="24"/>
        </w:rPr>
        <w:t xml:space="preserve"> mr Vuksan Vuksanović</w:t>
      </w:r>
      <w:r w:rsidR="00D37CB3" w:rsidRPr="008A6B88">
        <w:rPr>
          <w:rFonts w:ascii="Garamond" w:hAnsi="Garamond" w:cs="Verdana"/>
          <w:sz w:val="24"/>
          <w:szCs w:val="24"/>
        </w:rPr>
        <w:t>,</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g</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2"/>
          <w:sz w:val="24"/>
          <w:szCs w:val="24"/>
        </w:rPr>
        <w:t>v</w:t>
      </w:r>
      <w:r w:rsidR="00D37CB3" w:rsidRPr="008A6B88">
        <w:rPr>
          <w:rFonts w:ascii="Garamond" w:hAnsi="Garamond" w:cs="Verdana"/>
          <w:spacing w:val="-1"/>
          <w:sz w:val="24"/>
          <w:szCs w:val="24"/>
        </w:rPr>
        <w:t>n</w:t>
      </w:r>
      <w:r w:rsidR="00D37CB3" w:rsidRPr="008A6B88">
        <w:rPr>
          <w:rFonts w:ascii="Garamond" w:hAnsi="Garamond" w:cs="Verdana"/>
          <w:sz w:val="24"/>
          <w:szCs w:val="24"/>
        </w:rPr>
        <w:t>i</w:t>
      </w:r>
      <w:r w:rsidR="00D37CB3" w:rsidRPr="008A6B88">
        <w:rPr>
          <w:rFonts w:ascii="Garamond" w:hAnsi="Garamond" w:cs="Verdana"/>
          <w:spacing w:val="-1"/>
          <w:sz w:val="24"/>
          <w:szCs w:val="24"/>
        </w:rPr>
        <w:t xml:space="preserve"> </w:t>
      </w:r>
      <w:r w:rsidR="00D37CB3" w:rsidRPr="008A6B88">
        <w:rPr>
          <w:rFonts w:ascii="Garamond" w:hAnsi="Garamond" w:cs="Verdana"/>
          <w:sz w:val="24"/>
          <w:szCs w:val="24"/>
        </w:rPr>
        <w:t>a</w:t>
      </w:r>
      <w:r w:rsidR="00D37CB3" w:rsidRPr="008A6B88">
        <w:rPr>
          <w:rFonts w:ascii="Garamond" w:hAnsi="Garamond" w:cs="Verdana"/>
          <w:spacing w:val="1"/>
          <w:sz w:val="24"/>
          <w:szCs w:val="24"/>
        </w:rPr>
        <w:t>d</w:t>
      </w:r>
      <w:r w:rsidR="00D37CB3" w:rsidRPr="008A6B88">
        <w:rPr>
          <w:rFonts w:ascii="Garamond" w:hAnsi="Garamond" w:cs="Verdana"/>
          <w:sz w:val="24"/>
          <w:szCs w:val="24"/>
        </w:rPr>
        <w:t>m</w:t>
      </w:r>
      <w:r w:rsidR="00D37CB3" w:rsidRPr="008A6B88">
        <w:rPr>
          <w:rFonts w:ascii="Garamond" w:hAnsi="Garamond" w:cs="Verdana"/>
          <w:spacing w:val="-1"/>
          <w:sz w:val="24"/>
          <w:szCs w:val="24"/>
        </w:rPr>
        <w:t>i</w:t>
      </w:r>
      <w:r w:rsidR="00D37CB3" w:rsidRPr="008A6B88">
        <w:rPr>
          <w:rFonts w:ascii="Garamond" w:hAnsi="Garamond" w:cs="Verdana"/>
          <w:spacing w:val="1"/>
          <w:sz w:val="24"/>
          <w:szCs w:val="24"/>
        </w:rPr>
        <w:t>n</w:t>
      </w:r>
      <w:r w:rsidR="00D37CB3" w:rsidRPr="008A6B88">
        <w:rPr>
          <w:rFonts w:ascii="Garamond" w:hAnsi="Garamond" w:cs="Verdana"/>
          <w:sz w:val="24"/>
          <w:szCs w:val="24"/>
        </w:rPr>
        <w:t>i</w:t>
      </w:r>
      <w:r w:rsidR="00D37CB3" w:rsidRPr="008A6B88">
        <w:rPr>
          <w:rFonts w:ascii="Garamond" w:hAnsi="Garamond" w:cs="Verdana"/>
          <w:spacing w:val="-1"/>
          <w:sz w:val="24"/>
          <w:szCs w:val="24"/>
        </w:rPr>
        <w:t>st</w:t>
      </w:r>
      <w:r w:rsidR="00D37CB3" w:rsidRPr="008A6B88">
        <w:rPr>
          <w:rFonts w:ascii="Garamond" w:hAnsi="Garamond" w:cs="Verdana"/>
          <w:sz w:val="24"/>
          <w:szCs w:val="24"/>
        </w:rPr>
        <w:t>rato</w:t>
      </w:r>
      <w:r w:rsidR="00D37CB3" w:rsidRPr="008A6B88">
        <w:rPr>
          <w:rFonts w:ascii="Garamond" w:hAnsi="Garamond" w:cs="Verdana"/>
          <w:spacing w:val="1"/>
          <w:sz w:val="24"/>
          <w:szCs w:val="24"/>
        </w:rPr>
        <w:t>r</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me</w:t>
      </w:r>
      <w:r w:rsidR="00D37CB3" w:rsidRPr="008A6B88">
        <w:rPr>
          <w:rFonts w:ascii="Garamond" w:hAnsi="Garamond" w:cs="Verdana"/>
          <w:spacing w:val="-1"/>
          <w:sz w:val="24"/>
          <w:szCs w:val="24"/>
        </w:rPr>
        <w:t>n</w:t>
      </w:r>
      <w:r w:rsidR="00D37CB3" w:rsidRPr="008A6B88">
        <w:rPr>
          <w:rFonts w:ascii="Garamond" w:hAnsi="Garamond" w:cs="Verdana"/>
          <w:sz w:val="24"/>
          <w:szCs w:val="24"/>
        </w:rPr>
        <w:t>a</w:t>
      </w:r>
      <w:r w:rsidR="00D37CB3" w:rsidRPr="008A6B88">
        <w:rPr>
          <w:rFonts w:ascii="Garamond" w:hAnsi="Garamond" w:cs="Verdana"/>
          <w:spacing w:val="-1"/>
          <w:sz w:val="24"/>
          <w:szCs w:val="24"/>
        </w:rPr>
        <w:t>d</w:t>
      </w:r>
      <w:r w:rsidR="00D37CB3" w:rsidRPr="008A6B88">
        <w:rPr>
          <w:rFonts w:ascii="Garamond" w:hAnsi="Garamond" w:cs="Verdana"/>
          <w:spacing w:val="1"/>
          <w:sz w:val="24"/>
          <w:szCs w:val="24"/>
        </w:rPr>
        <w:t>že</w:t>
      </w:r>
      <w:r w:rsidR="00D37CB3" w:rsidRPr="008A6B88">
        <w:rPr>
          <w:rFonts w:ascii="Garamond" w:hAnsi="Garamond" w:cs="Verdana"/>
          <w:sz w:val="24"/>
          <w:szCs w:val="24"/>
        </w:rPr>
        <w:t>r i</w:t>
      </w:r>
      <w:r w:rsidR="00D37CB3" w:rsidRPr="008A6B88">
        <w:rPr>
          <w:rFonts w:ascii="Garamond" w:hAnsi="Garamond" w:cs="Verdana"/>
          <w:spacing w:val="-1"/>
          <w:sz w:val="24"/>
          <w:szCs w:val="24"/>
        </w:rPr>
        <w:t>nt</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g</w:t>
      </w:r>
      <w:r w:rsidR="00D37CB3" w:rsidRPr="008A6B88">
        <w:rPr>
          <w:rFonts w:ascii="Garamond" w:hAnsi="Garamond" w:cs="Verdana"/>
          <w:sz w:val="24"/>
          <w:szCs w:val="24"/>
        </w:rPr>
        <w:t>ri</w:t>
      </w:r>
      <w:r w:rsidR="00D37CB3" w:rsidRPr="008A6B88">
        <w:rPr>
          <w:rFonts w:ascii="Garamond" w:hAnsi="Garamond" w:cs="Verdana"/>
          <w:spacing w:val="-1"/>
          <w:sz w:val="24"/>
          <w:szCs w:val="24"/>
        </w:rPr>
        <w:t>t</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8F7FA9" w:rsidRPr="008A6B88">
        <w:rPr>
          <w:rFonts w:ascii="Garamond" w:hAnsi="Garamond" w:cs="Verdana"/>
          <w:sz w:val="24"/>
          <w:szCs w:val="24"/>
        </w:rPr>
        <w:t>Veselin Vukčević, sekretar Skupštine, član;</w:t>
      </w:r>
      <w:r w:rsidR="00D37CB3" w:rsidRPr="008A6B88">
        <w:rPr>
          <w:rFonts w:ascii="Garamond" w:hAnsi="Garamond" w:cs="Verdana"/>
          <w:spacing w:val="23"/>
          <w:sz w:val="24"/>
          <w:szCs w:val="24"/>
        </w:rPr>
        <w:t xml:space="preserve"> </w:t>
      </w:r>
      <w:r w:rsidR="00E22246" w:rsidRPr="008A6B88">
        <w:rPr>
          <w:rFonts w:ascii="Garamond" w:hAnsi="Garamond" w:cs="Verdana"/>
          <w:spacing w:val="-1"/>
          <w:sz w:val="24"/>
          <w:szCs w:val="24"/>
        </w:rPr>
        <w:t>Dragica Milačić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se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w:t>
      </w:r>
      <w:r w:rsidR="00E22246" w:rsidRPr="008A6B88">
        <w:rPr>
          <w:rFonts w:ascii="Garamond" w:hAnsi="Garamond" w:cs="Verdana"/>
          <w:sz w:val="24"/>
          <w:szCs w:val="24"/>
        </w:rPr>
        <w:t>ka</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D37CB3" w:rsidRPr="008A6B88">
        <w:rPr>
          <w:rFonts w:ascii="Garamond" w:hAnsi="Garamond" w:cs="Verdana"/>
          <w:spacing w:val="1"/>
          <w:sz w:val="24"/>
          <w:szCs w:val="24"/>
        </w:rPr>
        <w:t>z</w:t>
      </w:r>
      <w:r w:rsidR="00D37CB3" w:rsidRPr="008A6B88">
        <w:rPr>
          <w:rFonts w:ascii="Garamond" w:hAnsi="Garamond" w:cs="Verdana"/>
          <w:sz w:val="24"/>
          <w:szCs w:val="24"/>
        </w:rPr>
        <w:t>a loka</w:t>
      </w:r>
      <w:r w:rsidR="00D37CB3" w:rsidRPr="008A6B88">
        <w:rPr>
          <w:rFonts w:ascii="Garamond" w:hAnsi="Garamond" w:cs="Verdana"/>
          <w:spacing w:val="-1"/>
          <w:sz w:val="24"/>
          <w:szCs w:val="24"/>
        </w:rPr>
        <w:t>ln</w:t>
      </w:r>
      <w:r w:rsidR="00D37CB3" w:rsidRPr="008A6B88">
        <w:rPr>
          <w:rFonts w:ascii="Garamond" w:hAnsi="Garamond" w:cs="Verdana"/>
          <w:sz w:val="24"/>
          <w:szCs w:val="24"/>
        </w:rPr>
        <w:t>u</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z w:val="24"/>
          <w:szCs w:val="24"/>
        </w:rPr>
        <w:t>a</w:t>
      </w:r>
      <w:r w:rsidR="00D37CB3" w:rsidRPr="008A6B88">
        <w:rPr>
          <w:rFonts w:ascii="Garamond" w:hAnsi="Garamond" w:cs="Verdana"/>
          <w:spacing w:val="-1"/>
          <w:sz w:val="24"/>
          <w:szCs w:val="24"/>
        </w:rPr>
        <w:t>m</w:t>
      </w:r>
      <w:r w:rsidR="00D37CB3" w:rsidRPr="008A6B88">
        <w:rPr>
          <w:rFonts w:ascii="Garamond" w:hAnsi="Garamond" w:cs="Verdana"/>
          <w:sz w:val="24"/>
          <w:szCs w:val="24"/>
        </w:rPr>
        <w:t>o</w:t>
      </w:r>
      <w:r w:rsidR="00D37CB3" w:rsidRPr="008A6B88">
        <w:rPr>
          <w:rFonts w:ascii="Garamond" w:hAnsi="Garamond" w:cs="Verdana"/>
          <w:spacing w:val="1"/>
          <w:sz w:val="24"/>
          <w:szCs w:val="24"/>
        </w:rPr>
        <w:t>u</w:t>
      </w:r>
      <w:r w:rsidR="00D37CB3" w:rsidRPr="008A6B88">
        <w:rPr>
          <w:rFonts w:ascii="Garamond" w:hAnsi="Garamond" w:cs="Verdana"/>
          <w:spacing w:val="-1"/>
          <w:sz w:val="24"/>
          <w:szCs w:val="24"/>
        </w:rPr>
        <w:t>p</w:t>
      </w:r>
      <w:r w:rsidR="00D37CB3" w:rsidRPr="008A6B88">
        <w:rPr>
          <w:rFonts w:ascii="Garamond" w:hAnsi="Garamond" w:cs="Verdana"/>
          <w:sz w:val="24"/>
          <w:szCs w:val="24"/>
        </w:rPr>
        <w:t>rav</w:t>
      </w:r>
      <w:r w:rsidR="00D37CB3" w:rsidRPr="008A6B88">
        <w:rPr>
          <w:rFonts w:ascii="Garamond" w:hAnsi="Garamond" w:cs="Verdana"/>
          <w:spacing w:val="-1"/>
          <w:sz w:val="24"/>
          <w:szCs w:val="24"/>
        </w:rPr>
        <w:t>u</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an</w:t>
      </w:r>
      <w:r w:rsidR="00D37CB3" w:rsidRPr="008A6B88">
        <w:rPr>
          <w:rFonts w:ascii="Garamond" w:hAnsi="Garamond" w:cs="Verdana"/>
          <w:sz w:val="24"/>
          <w:szCs w:val="24"/>
        </w:rPr>
        <w:t>;</w:t>
      </w:r>
      <w:r w:rsidR="00D37CB3" w:rsidRPr="008A6B88">
        <w:rPr>
          <w:rFonts w:ascii="Garamond" w:hAnsi="Garamond" w:cs="Verdana"/>
          <w:spacing w:val="23"/>
          <w:sz w:val="24"/>
          <w:szCs w:val="24"/>
        </w:rPr>
        <w:t xml:space="preserve"> </w:t>
      </w:r>
      <w:r w:rsidR="00D37CB3" w:rsidRPr="008A6B88">
        <w:rPr>
          <w:rFonts w:ascii="Garamond" w:hAnsi="Garamond" w:cs="Verdana"/>
          <w:sz w:val="24"/>
          <w:szCs w:val="24"/>
        </w:rPr>
        <w:t xml:space="preserve">mr </w:t>
      </w:r>
      <w:r w:rsidR="00E22246" w:rsidRPr="008A6B88">
        <w:rPr>
          <w:rFonts w:ascii="Garamond" w:hAnsi="Garamond" w:cs="Verdana"/>
          <w:spacing w:val="-1"/>
          <w:sz w:val="24"/>
          <w:szCs w:val="24"/>
        </w:rPr>
        <w:t>Snežana Popović</w:t>
      </w:r>
      <w:r w:rsidR="00D37CB3" w:rsidRPr="008A6B88">
        <w:rPr>
          <w:rFonts w:ascii="Garamond" w:hAnsi="Garamond" w:cs="Verdana"/>
          <w:sz w:val="24"/>
          <w:szCs w:val="24"/>
        </w:rPr>
        <w:t>,</w:t>
      </w:r>
      <w:r w:rsidR="00A555AA">
        <w:rPr>
          <w:rFonts w:ascii="Garamond" w:hAnsi="Garamond" w:cs="Verdana"/>
          <w:spacing w:val="-1"/>
          <w:sz w:val="24"/>
          <w:szCs w:val="24"/>
        </w:rPr>
        <w:t xml:space="preserve"> </w:t>
      </w:r>
      <w:r w:rsidR="00D37CB3" w:rsidRPr="008A6B88">
        <w:rPr>
          <w:rFonts w:ascii="Garamond" w:hAnsi="Garamond" w:cs="Verdana"/>
          <w:sz w:val="24"/>
          <w:szCs w:val="24"/>
        </w:rPr>
        <w:t>sek</w:t>
      </w:r>
      <w:r w:rsidR="00D37CB3" w:rsidRPr="008A6B88">
        <w:rPr>
          <w:rFonts w:ascii="Garamond" w:hAnsi="Garamond" w:cs="Verdana"/>
          <w:spacing w:val="1"/>
          <w:sz w:val="24"/>
          <w:szCs w:val="24"/>
        </w:rPr>
        <w:t>re</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1"/>
          <w:sz w:val="24"/>
          <w:szCs w:val="24"/>
        </w:rPr>
        <w:t>r</w:t>
      </w:r>
      <w:r w:rsidR="00E22246" w:rsidRPr="008A6B88">
        <w:rPr>
          <w:rFonts w:ascii="Garamond" w:hAnsi="Garamond" w:cs="Verdana"/>
          <w:spacing w:val="1"/>
          <w:sz w:val="24"/>
          <w:szCs w:val="24"/>
        </w:rPr>
        <w:t>k</w:t>
      </w:r>
      <w:r w:rsidR="00A555AA">
        <w:rPr>
          <w:rFonts w:ascii="Garamond" w:hAnsi="Garamond" w:cs="Verdana"/>
          <w:spacing w:val="1"/>
          <w:sz w:val="24"/>
          <w:szCs w:val="24"/>
        </w:rPr>
        <w:t>a</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D37CB3" w:rsidRPr="008A6B88">
        <w:rPr>
          <w:rFonts w:ascii="Garamond" w:hAnsi="Garamond" w:cs="Verdana"/>
          <w:spacing w:val="1"/>
          <w:sz w:val="24"/>
          <w:szCs w:val="24"/>
        </w:rPr>
        <w:t>z</w:t>
      </w:r>
      <w:r w:rsidR="00D37CB3" w:rsidRPr="008A6B88">
        <w:rPr>
          <w:rFonts w:ascii="Garamond" w:hAnsi="Garamond" w:cs="Verdana"/>
          <w:sz w:val="24"/>
          <w:szCs w:val="24"/>
        </w:rPr>
        <w:t xml:space="preserve">a </w:t>
      </w:r>
      <w:r w:rsidR="00D37CB3" w:rsidRPr="008A6B88">
        <w:rPr>
          <w:rFonts w:ascii="Garamond" w:hAnsi="Garamond" w:cs="Verdana"/>
          <w:spacing w:val="2"/>
          <w:sz w:val="24"/>
          <w:szCs w:val="24"/>
        </w:rPr>
        <w:t>f</w:t>
      </w:r>
      <w:r w:rsidR="00D37CB3" w:rsidRPr="008A6B88">
        <w:rPr>
          <w:rFonts w:ascii="Garamond" w:hAnsi="Garamond" w:cs="Verdana"/>
          <w:sz w:val="24"/>
          <w:szCs w:val="24"/>
        </w:rPr>
        <w:t>i</w:t>
      </w:r>
      <w:r w:rsidR="00D37CB3" w:rsidRPr="008A6B88">
        <w:rPr>
          <w:rFonts w:ascii="Garamond" w:hAnsi="Garamond" w:cs="Verdana"/>
          <w:spacing w:val="-1"/>
          <w:sz w:val="24"/>
          <w:szCs w:val="24"/>
        </w:rPr>
        <w:t>n</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D37CB3" w:rsidRPr="008A6B88">
        <w:rPr>
          <w:rFonts w:ascii="Garamond" w:hAnsi="Garamond" w:cs="Verdana"/>
          <w:spacing w:val="2"/>
          <w:sz w:val="24"/>
          <w:szCs w:val="24"/>
        </w:rPr>
        <w:t>s</w:t>
      </w:r>
      <w:r w:rsidR="00D37CB3" w:rsidRPr="008A6B88">
        <w:rPr>
          <w:rFonts w:ascii="Garamond" w:hAnsi="Garamond" w:cs="Verdana"/>
          <w:sz w:val="24"/>
          <w:szCs w:val="24"/>
        </w:rPr>
        <w:t>i</w:t>
      </w:r>
      <w:r w:rsidR="00D37CB3" w:rsidRPr="008A6B88">
        <w:rPr>
          <w:rFonts w:ascii="Garamond" w:hAnsi="Garamond" w:cs="Verdana"/>
          <w:spacing w:val="-1"/>
          <w:sz w:val="24"/>
          <w:szCs w:val="24"/>
        </w:rPr>
        <w:t>j</w:t>
      </w:r>
      <w:r w:rsidR="00D37CB3" w:rsidRPr="008A6B88">
        <w:rPr>
          <w:rFonts w:ascii="Garamond" w:hAnsi="Garamond" w:cs="Verdana"/>
          <w:spacing w:val="1"/>
          <w:sz w:val="24"/>
          <w:szCs w:val="24"/>
        </w:rPr>
        <w:t>e</w:t>
      </w:r>
      <w:r w:rsidR="00D37CB3" w:rsidRPr="008A6B88">
        <w:rPr>
          <w:rFonts w:ascii="Garamond" w:hAnsi="Garamond" w:cs="Verdana"/>
          <w:sz w:val="24"/>
          <w:szCs w:val="24"/>
        </w:rPr>
        <w:t>, č</w:t>
      </w:r>
      <w:r w:rsidR="00D37CB3" w:rsidRPr="008A6B88">
        <w:rPr>
          <w:rFonts w:ascii="Garamond" w:hAnsi="Garamond" w:cs="Verdana"/>
          <w:spacing w:val="-1"/>
          <w:sz w:val="24"/>
          <w:szCs w:val="24"/>
        </w:rPr>
        <w:t>l</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E22246" w:rsidRPr="008A6B88">
        <w:rPr>
          <w:rFonts w:ascii="Garamond" w:hAnsi="Garamond" w:cs="Verdana"/>
          <w:sz w:val="24"/>
          <w:szCs w:val="24"/>
        </w:rPr>
        <w:t>Miljan Barović</w:t>
      </w:r>
      <w:r w:rsidR="00D37CB3" w:rsidRPr="008A6B88">
        <w:rPr>
          <w:rFonts w:ascii="Garamond" w:hAnsi="Garamond" w:cs="Verdana"/>
          <w:sz w:val="24"/>
          <w:szCs w:val="24"/>
        </w:rPr>
        <w:t>,</w:t>
      </w:r>
      <w:r w:rsidR="00D37CB3" w:rsidRPr="008A6B88">
        <w:rPr>
          <w:rFonts w:ascii="Garamond" w:hAnsi="Garamond" w:cs="Verdana"/>
          <w:spacing w:val="33"/>
          <w:sz w:val="24"/>
          <w:szCs w:val="24"/>
        </w:rPr>
        <w:t xml:space="preserve"> </w:t>
      </w:r>
      <w:r w:rsidR="00D37CB3" w:rsidRPr="008A6B88">
        <w:rPr>
          <w:rFonts w:ascii="Garamond" w:hAnsi="Garamond" w:cs="Verdana"/>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1"/>
          <w:sz w:val="24"/>
          <w:szCs w:val="24"/>
        </w:rPr>
        <w:t>r</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33"/>
          <w:sz w:val="24"/>
          <w:szCs w:val="24"/>
        </w:rPr>
        <w:t xml:space="preserve"> </w:t>
      </w:r>
      <w:r w:rsidR="00D37CB3" w:rsidRPr="008A6B88">
        <w:rPr>
          <w:rFonts w:ascii="Garamond" w:hAnsi="Garamond" w:cs="Verdana"/>
          <w:spacing w:val="1"/>
          <w:sz w:val="24"/>
          <w:szCs w:val="24"/>
        </w:rPr>
        <w:t>z</w:t>
      </w:r>
      <w:r w:rsidR="00D37CB3" w:rsidRPr="008A6B88">
        <w:rPr>
          <w:rFonts w:ascii="Garamond" w:hAnsi="Garamond" w:cs="Verdana"/>
          <w:sz w:val="24"/>
          <w:szCs w:val="24"/>
        </w:rPr>
        <w:t>a</w:t>
      </w:r>
      <w:r w:rsidR="00D37CB3" w:rsidRPr="008A6B88">
        <w:rPr>
          <w:rFonts w:ascii="Garamond" w:hAnsi="Garamond" w:cs="Verdana"/>
          <w:spacing w:val="33"/>
          <w:sz w:val="24"/>
          <w:szCs w:val="24"/>
        </w:rPr>
        <w:t xml:space="preserve"> </w:t>
      </w:r>
      <w:r w:rsidR="00D37CB3" w:rsidRPr="008A6B88">
        <w:rPr>
          <w:rFonts w:ascii="Garamond" w:hAnsi="Garamond" w:cs="Verdana"/>
          <w:spacing w:val="-1"/>
          <w:sz w:val="24"/>
          <w:szCs w:val="24"/>
        </w:rPr>
        <w:t>p</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ira</w:t>
      </w:r>
      <w:r w:rsidR="00D37CB3" w:rsidRPr="008A6B88">
        <w:rPr>
          <w:rFonts w:ascii="Garamond" w:hAnsi="Garamond" w:cs="Verdana"/>
          <w:spacing w:val="1"/>
          <w:sz w:val="24"/>
          <w:szCs w:val="24"/>
        </w:rPr>
        <w:t>nj</w:t>
      </w:r>
      <w:r w:rsidR="00D37CB3" w:rsidRPr="008A6B88">
        <w:rPr>
          <w:rFonts w:ascii="Garamond" w:hAnsi="Garamond" w:cs="Verdana"/>
          <w:sz w:val="24"/>
          <w:szCs w:val="24"/>
        </w:rPr>
        <w:t>e</w:t>
      </w:r>
      <w:r w:rsidR="00D37CB3" w:rsidRPr="008A6B88">
        <w:rPr>
          <w:rFonts w:ascii="Garamond" w:hAnsi="Garamond" w:cs="Verdana"/>
          <w:spacing w:val="34"/>
          <w:sz w:val="24"/>
          <w:szCs w:val="24"/>
        </w:rPr>
        <w:t xml:space="preserve"> </w:t>
      </w:r>
      <w:r w:rsidR="00D37CB3" w:rsidRPr="008A6B88">
        <w:rPr>
          <w:rFonts w:ascii="Garamond" w:hAnsi="Garamond" w:cs="Verdana"/>
          <w:spacing w:val="-1"/>
          <w:sz w:val="24"/>
          <w:szCs w:val="24"/>
        </w:rPr>
        <w:t>p</w:t>
      </w:r>
      <w:r w:rsidR="00D37CB3" w:rsidRPr="008A6B88">
        <w:rPr>
          <w:rFonts w:ascii="Garamond" w:hAnsi="Garamond" w:cs="Verdana"/>
          <w:sz w:val="24"/>
          <w:szCs w:val="24"/>
        </w:rPr>
        <w:t>r</w:t>
      </w:r>
      <w:r w:rsidR="00D37CB3" w:rsidRPr="008A6B88">
        <w:rPr>
          <w:rFonts w:ascii="Garamond" w:hAnsi="Garamond" w:cs="Verdana"/>
          <w:spacing w:val="1"/>
          <w:sz w:val="24"/>
          <w:szCs w:val="24"/>
        </w:rPr>
        <w:t>o</w:t>
      </w:r>
      <w:r w:rsidR="00D37CB3" w:rsidRPr="008A6B88">
        <w:rPr>
          <w:rFonts w:ascii="Garamond" w:hAnsi="Garamond" w:cs="Verdana"/>
          <w:sz w:val="24"/>
          <w:szCs w:val="24"/>
        </w:rPr>
        <w:t>s</w:t>
      </w:r>
      <w:r w:rsidR="00D37CB3" w:rsidRPr="008A6B88">
        <w:rPr>
          <w:rFonts w:ascii="Garamond" w:hAnsi="Garamond" w:cs="Verdana"/>
          <w:spacing w:val="-1"/>
          <w:sz w:val="24"/>
          <w:szCs w:val="24"/>
        </w:rPr>
        <w:t>t</w:t>
      </w:r>
      <w:r w:rsidR="00D37CB3" w:rsidRPr="008A6B88">
        <w:rPr>
          <w:rFonts w:ascii="Garamond" w:hAnsi="Garamond" w:cs="Verdana"/>
          <w:sz w:val="24"/>
          <w:szCs w:val="24"/>
        </w:rPr>
        <w:t>ora i</w:t>
      </w:r>
      <w:r w:rsidR="00AF3EBD" w:rsidRPr="008A6B88">
        <w:rPr>
          <w:rFonts w:ascii="Garamond" w:hAnsi="Garamond" w:cs="Verdana"/>
          <w:spacing w:val="1"/>
          <w:sz w:val="24"/>
          <w:szCs w:val="24"/>
        </w:rPr>
        <w:t xml:space="preserve"> održivi razvoj</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M</w:t>
      </w:r>
      <w:r w:rsidR="00D37CB3" w:rsidRPr="008A6B88">
        <w:rPr>
          <w:rFonts w:ascii="Garamond" w:hAnsi="Garamond" w:cs="Verdana"/>
          <w:sz w:val="24"/>
          <w:szCs w:val="24"/>
        </w:rPr>
        <w:t>arko</w:t>
      </w:r>
      <w:r w:rsidR="001115FC" w:rsidRPr="008A6B88">
        <w:rPr>
          <w:rFonts w:ascii="Garamond" w:hAnsi="Garamond" w:cs="Verdana"/>
          <w:sz w:val="24"/>
          <w:szCs w:val="24"/>
        </w:rPr>
        <w:t xml:space="preserve"> </w:t>
      </w:r>
      <w:r w:rsidR="00D37CB3" w:rsidRPr="008A6B88">
        <w:rPr>
          <w:rFonts w:ascii="Garamond" w:hAnsi="Garamond" w:cs="Verdana"/>
          <w:spacing w:val="1"/>
          <w:sz w:val="24"/>
          <w:szCs w:val="24"/>
        </w:rPr>
        <w:t>R</w:t>
      </w:r>
      <w:r w:rsidR="00D37CB3" w:rsidRPr="008A6B88">
        <w:rPr>
          <w:rFonts w:ascii="Garamond" w:hAnsi="Garamond" w:cs="Verdana"/>
          <w:sz w:val="24"/>
          <w:szCs w:val="24"/>
        </w:rPr>
        <w:t>a</w:t>
      </w:r>
      <w:r w:rsidR="00D37CB3" w:rsidRPr="008A6B88">
        <w:rPr>
          <w:rFonts w:ascii="Garamond" w:hAnsi="Garamond" w:cs="Verdana"/>
          <w:spacing w:val="-1"/>
          <w:sz w:val="24"/>
          <w:szCs w:val="24"/>
        </w:rPr>
        <w:t>k</w:t>
      </w:r>
      <w:r w:rsidR="00D37CB3" w:rsidRPr="008A6B88">
        <w:rPr>
          <w:rFonts w:ascii="Garamond" w:hAnsi="Garamond" w:cs="Verdana"/>
          <w:spacing w:val="1"/>
          <w:sz w:val="24"/>
          <w:szCs w:val="24"/>
        </w:rPr>
        <w:t>o</w:t>
      </w:r>
      <w:r w:rsidR="00D37CB3" w:rsidRPr="008A6B88">
        <w:rPr>
          <w:rFonts w:ascii="Garamond" w:hAnsi="Garamond" w:cs="Verdana"/>
          <w:sz w:val="24"/>
          <w:szCs w:val="24"/>
        </w:rPr>
        <w:t>čević, sek</w:t>
      </w:r>
      <w:r w:rsidR="00D37CB3" w:rsidRPr="008A6B88">
        <w:rPr>
          <w:rFonts w:ascii="Garamond" w:hAnsi="Garamond" w:cs="Verdana"/>
          <w:spacing w:val="1"/>
          <w:sz w:val="24"/>
          <w:szCs w:val="24"/>
        </w:rPr>
        <w:t>re</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ar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pacing w:val="-3"/>
          <w:sz w:val="24"/>
          <w:szCs w:val="24"/>
        </w:rPr>
        <w:t>a</w:t>
      </w:r>
      <w:r w:rsidR="00D37CB3" w:rsidRPr="008A6B88">
        <w:rPr>
          <w:rFonts w:ascii="Garamond" w:hAnsi="Garamond" w:cs="Verdana"/>
          <w:sz w:val="24"/>
          <w:szCs w:val="24"/>
        </w:rPr>
        <w:t>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D37CB3" w:rsidRPr="008A6B88">
        <w:rPr>
          <w:rFonts w:ascii="Garamond" w:hAnsi="Garamond" w:cs="Verdana"/>
          <w:spacing w:val="1"/>
          <w:sz w:val="24"/>
          <w:szCs w:val="24"/>
        </w:rPr>
        <w:t>z</w:t>
      </w:r>
      <w:r w:rsidR="00D37CB3" w:rsidRPr="008A6B88">
        <w:rPr>
          <w:rFonts w:ascii="Garamond" w:hAnsi="Garamond" w:cs="Verdana"/>
          <w:sz w:val="24"/>
          <w:szCs w:val="24"/>
        </w:rPr>
        <w:t>a kom</w:t>
      </w:r>
      <w:r w:rsidR="00D37CB3" w:rsidRPr="008A6B88">
        <w:rPr>
          <w:rFonts w:ascii="Garamond" w:hAnsi="Garamond" w:cs="Verdana"/>
          <w:spacing w:val="-1"/>
          <w:sz w:val="24"/>
          <w:szCs w:val="24"/>
        </w:rPr>
        <w:t>un</w:t>
      </w:r>
      <w:r w:rsidR="00D37CB3" w:rsidRPr="008A6B88">
        <w:rPr>
          <w:rFonts w:ascii="Garamond" w:hAnsi="Garamond" w:cs="Verdana"/>
          <w:spacing w:val="2"/>
          <w:sz w:val="24"/>
          <w:szCs w:val="24"/>
        </w:rPr>
        <w:t>al</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e </w:t>
      </w:r>
      <w:r w:rsidR="00D37CB3" w:rsidRPr="008A6B88">
        <w:rPr>
          <w:rFonts w:ascii="Garamond" w:hAnsi="Garamond" w:cs="Verdana"/>
          <w:spacing w:val="-1"/>
          <w:sz w:val="24"/>
          <w:szCs w:val="24"/>
        </w:rPr>
        <w:t>p</w:t>
      </w:r>
      <w:r w:rsidR="00D37CB3" w:rsidRPr="008A6B88">
        <w:rPr>
          <w:rFonts w:ascii="Garamond" w:hAnsi="Garamond" w:cs="Verdana"/>
          <w:sz w:val="24"/>
          <w:szCs w:val="24"/>
        </w:rPr>
        <w:t>os</w:t>
      </w:r>
      <w:r w:rsidR="00D37CB3" w:rsidRPr="008A6B88">
        <w:rPr>
          <w:rFonts w:ascii="Garamond" w:hAnsi="Garamond" w:cs="Verdana"/>
          <w:spacing w:val="-1"/>
          <w:sz w:val="24"/>
          <w:szCs w:val="24"/>
        </w:rPr>
        <w:t>l</w:t>
      </w:r>
      <w:r w:rsidR="00D37CB3" w:rsidRPr="008A6B88">
        <w:rPr>
          <w:rFonts w:ascii="Garamond" w:hAnsi="Garamond" w:cs="Verdana"/>
          <w:sz w:val="24"/>
          <w:szCs w:val="24"/>
        </w:rPr>
        <w:t xml:space="preserve">ove, </w:t>
      </w:r>
      <w:r w:rsidR="001115FC" w:rsidRPr="008A6B88">
        <w:rPr>
          <w:rFonts w:ascii="Garamond" w:hAnsi="Garamond" w:cs="Verdana"/>
          <w:sz w:val="24"/>
          <w:szCs w:val="24"/>
        </w:rPr>
        <w:t xml:space="preserve"> Lazarela K</w:t>
      </w:r>
      <w:r w:rsidR="007867E1" w:rsidRPr="008A6B88">
        <w:rPr>
          <w:rFonts w:ascii="Garamond" w:hAnsi="Garamond" w:cs="Verdana"/>
          <w:sz w:val="24"/>
          <w:szCs w:val="24"/>
        </w:rPr>
        <w:t>alezić, sekre</w:t>
      </w:r>
      <w:r w:rsidR="006E3805" w:rsidRPr="008A6B88">
        <w:rPr>
          <w:rFonts w:ascii="Garamond" w:hAnsi="Garamond" w:cs="Verdana"/>
          <w:sz w:val="24"/>
          <w:szCs w:val="24"/>
        </w:rPr>
        <w:t>tar</w:t>
      </w:r>
      <w:r w:rsidR="00A555AA">
        <w:rPr>
          <w:rFonts w:ascii="Garamond" w:hAnsi="Garamond" w:cs="Verdana"/>
          <w:sz w:val="24"/>
          <w:szCs w:val="24"/>
        </w:rPr>
        <w:t>ka</w:t>
      </w:r>
      <w:r w:rsidR="006E3805" w:rsidRPr="008A6B88">
        <w:rPr>
          <w:rFonts w:ascii="Garamond" w:hAnsi="Garamond" w:cs="Verdana"/>
          <w:sz w:val="24"/>
          <w:szCs w:val="24"/>
        </w:rPr>
        <w:t xml:space="preserve"> Sekretarijata za saobraćaj,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an</w:t>
      </w:r>
      <w:r w:rsidR="00D37CB3" w:rsidRPr="008A6B88">
        <w:rPr>
          <w:rFonts w:ascii="Garamond" w:hAnsi="Garamond" w:cs="Verdana"/>
          <w:sz w:val="24"/>
          <w:szCs w:val="24"/>
        </w:rPr>
        <w:t xml:space="preserve">; </w:t>
      </w:r>
      <w:r w:rsidR="007320C1">
        <w:rPr>
          <w:rFonts w:ascii="Garamond" w:hAnsi="Garamond" w:cs="Verdana"/>
          <w:sz w:val="24"/>
          <w:szCs w:val="24"/>
        </w:rPr>
        <w:t>Zake</w:t>
      </w:r>
      <w:r w:rsidR="00A555AA">
        <w:rPr>
          <w:rFonts w:ascii="Garamond" w:hAnsi="Garamond" w:cs="Verdana"/>
          <w:sz w:val="24"/>
          <w:szCs w:val="24"/>
        </w:rPr>
        <w:t>rija Fetić</w:t>
      </w:r>
      <w:r w:rsidR="00D37CB3" w:rsidRPr="008A6B88">
        <w:rPr>
          <w:rFonts w:ascii="Garamond" w:hAnsi="Garamond" w:cs="Verdana"/>
          <w:sz w:val="24"/>
          <w:szCs w:val="24"/>
        </w:rPr>
        <w:t>,</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se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ar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 </w:t>
      </w:r>
      <w:r w:rsidR="00D37CB3" w:rsidRPr="008A6B88">
        <w:rPr>
          <w:rFonts w:ascii="Garamond" w:hAnsi="Garamond" w:cs="Verdana"/>
          <w:spacing w:val="1"/>
          <w:sz w:val="24"/>
          <w:szCs w:val="24"/>
        </w:rPr>
        <w:t>z</w:t>
      </w:r>
      <w:r w:rsidR="00D37CB3" w:rsidRPr="008A6B88">
        <w:rPr>
          <w:rFonts w:ascii="Garamond" w:hAnsi="Garamond" w:cs="Verdana"/>
          <w:sz w:val="24"/>
          <w:szCs w:val="24"/>
        </w:rPr>
        <w:t xml:space="preserve">a </w:t>
      </w:r>
      <w:r w:rsidR="00A555AA">
        <w:rPr>
          <w:rFonts w:ascii="Garamond" w:hAnsi="Garamond" w:cs="Verdana"/>
          <w:sz w:val="24"/>
          <w:szCs w:val="24"/>
        </w:rPr>
        <w:t>podršku biznis zajednici</w:t>
      </w:r>
      <w:r w:rsidR="00D37CB3" w:rsidRPr="008A6B88">
        <w:rPr>
          <w:rFonts w:ascii="Garamond" w:hAnsi="Garamond" w:cs="Verdana"/>
          <w:sz w:val="24"/>
          <w:szCs w:val="24"/>
        </w:rPr>
        <w:t>, č</w:t>
      </w:r>
      <w:r w:rsidR="00D37CB3" w:rsidRPr="008A6B88">
        <w:rPr>
          <w:rFonts w:ascii="Garamond" w:hAnsi="Garamond" w:cs="Verdana"/>
          <w:spacing w:val="-1"/>
          <w:sz w:val="24"/>
          <w:szCs w:val="24"/>
        </w:rPr>
        <w:t>l</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Ivan Terzić</w:t>
      </w:r>
      <w:r w:rsidR="00D37CB3" w:rsidRPr="008A6B88">
        <w:rPr>
          <w:rFonts w:ascii="Garamond" w:hAnsi="Garamond" w:cs="Verdana"/>
          <w:sz w:val="24"/>
          <w:szCs w:val="24"/>
        </w:rPr>
        <w:t>,</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3"/>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 xml:space="preserve">ar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2"/>
          <w:sz w:val="24"/>
          <w:szCs w:val="24"/>
        </w:rPr>
        <w:t xml:space="preserve"> </w:t>
      </w:r>
      <w:r w:rsidR="00D37CB3" w:rsidRPr="008A6B88">
        <w:rPr>
          <w:rFonts w:ascii="Garamond" w:hAnsi="Garamond" w:cs="Verdana"/>
          <w:sz w:val="24"/>
          <w:szCs w:val="24"/>
        </w:rPr>
        <w:t>za soci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ln</w:t>
      </w:r>
      <w:r w:rsidR="00D37CB3" w:rsidRPr="008A6B88">
        <w:rPr>
          <w:rFonts w:ascii="Garamond" w:hAnsi="Garamond" w:cs="Verdana"/>
          <w:sz w:val="24"/>
          <w:szCs w:val="24"/>
        </w:rPr>
        <w:t>o</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t</w:t>
      </w:r>
      <w:r w:rsidR="00D37CB3" w:rsidRPr="008A6B88">
        <w:rPr>
          <w:rFonts w:ascii="Garamond" w:hAnsi="Garamond" w:cs="Verdana"/>
          <w:sz w:val="24"/>
          <w:szCs w:val="24"/>
        </w:rPr>
        <w:t>aran</w:t>
      </w:r>
      <w:r w:rsidR="00D37CB3" w:rsidRPr="008A6B88">
        <w:rPr>
          <w:rFonts w:ascii="Garamond" w:hAnsi="Garamond" w:cs="Verdana"/>
          <w:spacing w:val="1"/>
          <w:sz w:val="24"/>
          <w:szCs w:val="24"/>
        </w:rPr>
        <w:t>je</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an</w:t>
      </w:r>
      <w:r w:rsidR="00D37CB3" w:rsidRPr="008A6B88">
        <w:rPr>
          <w:rFonts w:ascii="Garamond" w:hAnsi="Garamond" w:cs="Verdana"/>
          <w:sz w:val="24"/>
          <w:szCs w:val="24"/>
        </w:rPr>
        <w:t>; Ana Medigović,</w:t>
      </w:r>
      <w:r w:rsidR="00D37CB3" w:rsidRPr="008A6B88">
        <w:rPr>
          <w:rFonts w:ascii="Garamond" w:hAnsi="Garamond" w:cs="Verdana"/>
          <w:spacing w:val="9"/>
          <w:sz w:val="24"/>
          <w:szCs w:val="24"/>
        </w:rPr>
        <w:t xml:space="preserve"> </w:t>
      </w:r>
      <w:r w:rsidR="00D37CB3" w:rsidRPr="008A6B88">
        <w:rPr>
          <w:rFonts w:ascii="Garamond" w:hAnsi="Garamond" w:cs="Verdana"/>
          <w:sz w:val="24"/>
          <w:szCs w:val="24"/>
        </w:rPr>
        <w:t>sek</w:t>
      </w:r>
      <w:r w:rsidR="00D37CB3" w:rsidRPr="008A6B88">
        <w:rPr>
          <w:rFonts w:ascii="Garamond" w:hAnsi="Garamond" w:cs="Verdana"/>
          <w:spacing w:val="1"/>
          <w:sz w:val="24"/>
          <w:szCs w:val="24"/>
        </w:rPr>
        <w:t>re</w:t>
      </w:r>
      <w:r w:rsidR="00D37CB3" w:rsidRPr="008A6B88">
        <w:rPr>
          <w:rFonts w:ascii="Garamond" w:hAnsi="Garamond" w:cs="Verdana"/>
          <w:spacing w:val="-1"/>
          <w:sz w:val="24"/>
          <w:szCs w:val="24"/>
        </w:rPr>
        <w:t>t</w:t>
      </w:r>
      <w:r w:rsidR="00D37CB3" w:rsidRPr="008A6B88">
        <w:rPr>
          <w:rFonts w:ascii="Garamond" w:hAnsi="Garamond" w:cs="Verdana"/>
          <w:sz w:val="24"/>
          <w:szCs w:val="24"/>
        </w:rPr>
        <w:t>arka</w:t>
      </w:r>
      <w:r w:rsidR="00D37CB3" w:rsidRPr="008A6B88">
        <w:rPr>
          <w:rFonts w:ascii="Garamond" w:hAnsi="Garamond" w:cs="Verdana"/>
          <w:spacing w:val="11"/>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3"/>
          <w:sz w:val="24"/>
          <w:szCs w:val="24"/>
        </w:rPr>
        <w:t>t</w:t>
      </w:r>
      <w:r w:rsidR="00D37CB3" w:rsidRPr="008A6B88">
        <w:rPr>
          <w:rFonts w:ascii="Garamond" w:hAnsi="Garamond" w:cs="Verdana"/>
          <w:sz w:val="24"/>
          <w:szCs w:val="24"/>
        </w:rPr>
        <w:t>ari</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t</w:t>
      </w:r>
      <w:r w:rsidR="00D37CB3" w:rsidRPr="008A6B88">
        <w:rPr>
          <w:rFonts w:ascii="Garamond" w:hAnsi="Garamond" w:cs="Verdana"/>
          <w:sz w:val="24"/>
          <w:szCs w:val="24"/>
        </w:rPr>
        <w:t>a</w:t>
      </w:r>
      <w:r w:rsidR="00D37CB3" w:rsidRPr="008A6B88">
        <w:rPr>
          <w:rFonts w:ascii="Garamond" w:hAnsi="Garamond" w:cs="Verdana"/>
          <w:spacing w:val="11"/>
          <w:sz w:val="24"/>
          <w:szCs w:val="24"/>
        </w:rPr>
        <w:t xml:space="preserve"> </w:t>
      </w:r>
      <w:r w:rsidR="00D37CB3" w:rsidRPr="008A6B88">
        <w:rPr>
          <w:rFonts w:ascii="Garamond" w:hAnsi="Garamond" w:cs="Verdana"/>
          <w:spacing w:val="1"/>
          <w:sz w:val="24"/>
          <w:szCs w:val="24"/>
        </w:rPr>
        <w:t>z</w:t>
      </w:r>
      <w:r w:rsidR="00D37CB3" w:rsidRPr="008A6B88">
        <w:rPr>
          <w:rFonts w:ascii="Garamond" w:hAnsi="Garamond" w:cs="Verdana"/>
          <w:sz w:val="24"/>
          <w:szCs w:val="24"/>
        </w:rPr>
        <w:t>a</w:t>
      </w:r>
      <w:r w:rsidR="00D37CB3" w:rsidRPr="008A6B88">
        <w:rPr>
          <w:rFonts w:ascii="Garamond" w:hAnsi="Garamond" w:cs="Verdana"/>
          <w:spacing w:val="11"/>
          <w:sz w:val="24"/>
          <w:szCs w:val="24"/>
        </w:rPr>
        <w:t xml:space="preserve"> </w:t>
      </w:r>
      <w:r w:rsidR="00D37CB3" w:rsidRPr="008A6B88">
        <w:rPr>
          <w:rFonts w:ascii="Garamond" w:hAnsi="Garamond" w:cs="Verdana"/>
          <w:sz w:val="24"/>
          <w:szCs w:val="24"/>
        </w:rPr>
        <w:t>k</w:t>
      </w:r>
      <w:r w:rsidR="00D37CB3" w:rsidRPr="008A6B88">
        <w:rPr>
          <w:rFonts w:ascii="Garamond" w:hAnsi="Garamond" w:cs="Verdana"/>
          <w:spacing w:val="-1"/>
          <w:sz w:val="24"/>
          <w:szCs w:val="24"/>
        </w:rPr>
        <w:t>u</w:t>
      </w:r>
      <w:r w:rsidR="00D37CB3" w:rsidRPr="008A6B88">
        <w:rPr>
          <w:rFonts w:ascii="Garamond" w:hAnsi="Garamond" w:cs="Verdana"/>
          <w:spacing w:val="1"/>
          <w:sz w:val="24"/>
          <w:szCs w:val="24"/>
        </w:rPr>
        <w:t>l</w:t>
      </w:r>
      <w:r w:rsidR="00D37CB3" w:rsidRPr="008A6B88">
        <w:rPr>
          <w:rFonts w:ascii="Garamond" w:hAnsi="Garamond" w:cs="Verdana"/>
          <w:spacing w:val="-1"/>
          <w:sz w:val="24"/>
          <w:szCs w:val="24"/>
        </w:rPr>
        <w:t>tu</w:t>
      </w:r>
      <w:r w:rsidR="00D37CB3" w:rsidRPr="008A6B88">
        <w:rPr>
          <w:rFonts w:ascii="Garamond" w:hAnsi="Garamond" w:cs="Verdana"/>
          <w:sz w:val="24"/>
          <w:szCs w:val="24"/>
        </w:rPr>
        <w:t>ru</w:t>
      </w:r>
      <w:r w:rsidR="00D37CB3" w:rsidRPr="008A6B88">
        <w:rPr>
          <w:rFonts w:ascii="Garamond" w:hAnsi="Garamond" w:cs="Verdana"/>
          <w:spacing w:val="12"/>
          <w:sz w:val="24"/>
          <w:szCs w:val="24"/>
        </w:rPr>
        <w:t xml:space="preserve"> </w:t>
      </w:r>
      <w:r w:rsidR="00D37CB3" w:rsidRPr="008A6B88">
        <w:rPr>
          <w:rFonts w:ascii="Garamond" w:hAnsi="Garamond" w:cs="Verdana"/>
          <w:sz w:val="24"/>
          <w:szCs w:val="24"/>
        </w:rPr>
        <w:t>i</w:t>
      </w:r>
      <w:r w:rsidR="00D37CB3" w:rsidRPr="008A6B88">
        <w:rPr>
          <w:rFonts w:ascii="Garamond" w:hAnsi="Garamond" w:cs="Verdana"/>
          <w:spacing w:val="10"/>
          <w:sz w:val="24"/>
          <w:szCs w:val="24"/>
        </w:rPr>
        <w:t xml:space="preserve"> </w:t>
      </w:r>
      <w:r w:rsidR="00D37CB3" w:rsidRPr="008A6B88">
        <w:rPr>
          <w:rFonts w:ascii="Garamond" w:hAnsi="Garamond" w:cs="Verdana"/>
          <w:sz w:val="24"/>
          <w:szCs w:val="24"/>
        </w:rPr>
        <w:t>s</w:t>
      </w:r>
      <w:r w:rsidR="00D37CB3" w:rsidRPr="008A6B88">
        <w:rPr>
          <w:rFonts w:ascii="Garamond" w:hAnsi="Garamond" w:cs="Verdana"/>
          <w:spacing w:val="-1"/>
          <w:sz w:val="24"/>
          <w:szCs w:val="24"/>
        </w:rPr>
        <w:t>p</w:t>
      </w:r>
      <w:r w:rsidR="00D37CB3" w:rsidRPr="008A6B88">
        <w:rPr>
          <w:rFonts w:ascii="Garamond" w:hAnsi="Garamond" w:cs="Verdana"/>
          <w:sz w:val="24"/>
          <w:szCs w:val="24"/>
        </w:rPr>
        <w:t xml:space="preserve">ort, </w:t>
      </w:r>
      <w:r w:rsidR="00D37CB3" w:rsidRPr="008A6B88">
        <w:rPr>
          <w:rFonts w:ascii="Garamond" w:hAnsi="Garamond" w:cs="Verdana"/>
          <w:position w:val="-1"/>
          <w:sz w:val="24"/>
          <w:szCs w:val="24"/>
        </w:rPr>
        <w:t>č</w:t>
      </w:r>
      <w:r w:rsidR="00D37CB3" w:rsidRPr="008A6B88">
        <w:rPr>
          <w:rFonts w:ascii="Garamond" w:hAnsi="Garamond" w:cs="Verdana"/>
          <w:spacing w:val="-1"/>
          <w:position w:val="-1"/>
          <w:sz w:val="24"/>
          <w:szCs w:val="24"/>
        </w:rPr>
        <w:t>l</w:t>
      </w:r>
      <w:r w:rsidR="00D37CB3" w:rsidRPr="008A6B88">
        <w:rPr>
          <w:rFonts w:ascii="Garamond" w:hAnsi="Garamond" w:cs="Verdana"/>
          <w:position w:val="-1"/>
          <w:sz w:val="24"/>
          <w:szCs w:val="24"/>
        </w:rPr>
        <w:t>a</w:t>
      </w:r>
      <w:r w:rsidR="00D37CB3" w:rsidRPr="008A6B88">
        <w:rPr>
          <w:rFonts w:ascii="Garamond" w:hAnsi="Garamond" w:cs="Verdana"/>
          <w:spacing w:val="-1"/>
          <w:position w:val="-1"/>
          <w:sz w:val="24"/>
          <w:szCs w:val="24"/>
        </w:rPr>
        <w:t>n</w:t>
      </w:r>
      <w:r w:rsidR="00D37CB3" w:rsidRPr="008A6B88">
        <w:rPr>
          <w:rFonts w:ascii="Garamond" w:hAnsi="Garamond" w:cs="Verdana"/>
          <w:position w:val="-1"/>
          <w:sz w:val="24"/>
          <w:szCs w:val="24"/>
        </w:rPr>
        <w:t>;</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Milan Šupić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d</w:t>
      </w:r>
      <w:r w:rsidR="00D37CB3" w:rsidRPr="008A6B88">
        <w:rPr>
          <w:rFonts w:ascii="Garamond" w:hAnsi="Garamond" w:cs="Verdana"/>
          <w:sz w:val="24"/>
          <w:szCs w:val="24"/>
        </w:rPr>
        <w:t>ir</w:t>
      </w:r>
      <w:r w:rsidR="00D37CB3" w:rsidRPr="008A6B88">
        <w:rPr>
          <w:rFonts w:ascii="Garamond" w:hAnsi="Garamond" w:cs="Verdana"/>
          <w:spacing w:val="3"/>
          <w:sz w:val="24"/>
          <w:szCs w:val="24"/>
        </w:rPr>
        <w:t>e</w:t>
      </w:r>
      <w:r w:rsidR="00D37CB3" w:rsidRPr="008A6B88">
        <w:rPr>
          <w:rFonts w:ascii="Garamond" w:hAnsi="Garamond" w:cs="Verdana"/>
          <w:sz w:val="24"/>
          <w:szCs w:val="24"/>
        </w:rPr>
        <w:t>k</w:t>
      </w:r>
      <w:r w:rsidR="00D37CB3" w:rsidRPr="008A6B88">
        <w:rPr>
          <w:rFonts w:ascii="Garamond" w:hAnsi="Garamond" w:cs="Verdana"/>
          <w:spacing w:val="-1"/>
          <w:sz w:val="24"/>
          <w:szCs w:val="24"/>
        </w:rPr>
        <w:t>t</w:t>
      </w:r>
      <w:r w:rsidR="00D37CB3" w:rsidRPr="008A6B88">
        <w:rPr>
          <w:rFonts w:ascii="Garamond" w:hAnsi="Garamond" w:cs="Verdana"/>
          <w:sz w:val="24"/>
          <w:szCs w:val="24"/>
        </w:rPr>
        <w:t>or U</w:t>
      </w:r>
      <w:r w:rsidR="00D37CB3" w:rsidRPr="008A6B88">
        <w:rPr>
          <w:rFonts w:ascii="Garamond" w:hAnsi="Garamond" w:cs="Verdana"/>
          <w:spacing w:val="-1"/>
          <w:sz w:val="24"/>
          <w:szCs w:val="24"/>
        </w:rPr>
        <w:t>p</w:t>
      </w:r>
      <w:r w:rsidR="00D37CB3" w:rsidRPr="008A6B88">
        <w:rPr>
          <w:rFonts w:ascii="Garamond" w:hAnsi="Garamond" w:cs="Verdana"/>
          <w:sz w:val="24"/>
          <w:szCs w:val="24"/>
        </w:rPr>
        <w:t>rave</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l</w:t>
      </w:r>
      <w:r w:rsidR="00D37CB3" w:rsidRPr="008A6B88">
        <w:rPr>
          <w:rFonts w:ascii="Garamond" w:hAnsi="Garamond" w:cs="Verdana"/>
          <w:sz w:val="24"/>
          <w:szCs w:val="24"/>
        </w:rPr>
        <w:t>ok</w:t>
      </w:r>
      <w:r w:rsidR="00D37CB3" w:rsidRPr="008A6B88">
        <w:rPr>
          <w:rFonts w:ascii="Garamond" w:hAnsi="Garamond" w:cs="Verdana"/>
          <w:spacing w:val="-1"/>
          <w:sz w:val="24"/>
          <w:szCs w:val="24"/>
        </w:rPr>
        <w:t>a</w:t>
      </w:r>
      <w:r w:rsidR="00D37CB3" w:rsidRPr="008A6B88">
        <w:rPr>
          <w:rFonts w:ascii="Garamond" w:hAnsi="Garamond" w:cs="Verdana"/>
          <w:sz w:val="24"/>
          <w:szCs w:val="24"/>
        </w:rPr>
        <w:t>l</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ih </w:t>
      </w:r>
      <w:r w:rsidR="00D37CB3" w:rsidRPr="008A6B88">
        <w:rPr>
          <w:rFonts w:ascii="Garamond" w:hAnsi="Garamond" w:cs="Verdana"/>
          <w:spacing w:val="-1"/>
          <w:sz w:val="24"/>
          <w:szCs w:val="24"/>
        </w:rPr>
        <w:t>j</w:t>
      </w:r>
      <w:r w:rsidR="00D37CB3" w:rsidRPr="008A6B88">
        <w:rPr>
          <w:rFonts w:ascii="Garamond" w:hAnsi="Garamond" w:cs="Verdana"/>
          <w:sz w:val="24"/>
          <w:szCs w:val="24"/>
        </w:rPr>
        <w:t>a</w:t>
      </w:r>
      <w:r w:rsidR="00D37CB3" w:rsidRPr="008A6B88">
        <w:rPr>
          <w:rFonts w:ascii="Garamond" w:hAnsi="Garamond" w:cs="Verdana"/>
          <w:spacing w:val="-1"/>
          <w:sz w:val="24"/>
          <w:szCs w:val="24"/>
        </w:rPr>
        <w:t>v</w:t>
      </w:r>
      <w:r w:rsidR="00D37CB3" w:rsidRPr="008A6B88">
        <w:rPr>
          <w:rFonts w:ascii="Garamond" w:hAnsi="Garamond" w:cs="Verdana"/>
          <w:spacing w:val="1"/>
          <w:sz w:val="24"/>
          <w:szCs w:val="24"/>
        </w:rPr>
        <w:t>n</w:t>
      </w:r>
      <w:r w:rsidR="00D37CB3" w:rsidRPr="008A6B88">
        <w:rPr>
          <w:rFonts w:ascii="Garamond" w:hAnsi="Garamond" w:cs="Verdana"/>
          <w:sz w:val="24"/>
          <w:szCs w:val="24"/>
        </w:rPr>
        <w:t>ih</w:t>
      </w:r>
      <w:r w:rsidR="00D37CB3" w:rsidRPr="008A6B88">
        <w:rPr>
          <w:rFonts w:ascii="Garamond" w:hAnsi="Garamond" w:cs="Verdana"/>
          <w:spacing w:val="-3"/>
          <w:sz w:val="24"/>
          <w:szCs w:val="24"/>
        </w:rPr>
        <w:t xml:space="preserve"> </w:t>
      </w:r>
      <w:r w:rsidR="00D37CB3" w:rsidRPr="008A6B88">
        <w:rPr>
          <w:rFonts w:ascii="Garamond" w:hAnsi="Garamond" w:cs="Verdana"/>
          <w:spacing w:val="-1"/>
          <w:sz w:val="24"/>
          <w:szCs w:val="24"/>
        </w:rPr>
        <w:t>p</w:t>
      </w:r>
      <w:r w:rsidR="00D37CB3" w:rsidRPr="008A6B88">
        <w:rPr>
          <w:rFonts w:ascii="Garamond" w:hAnsi="Garamond" w:cs="Verdana"/>
          <w:sz w:val="24"/>
          <w:szCs w:val="24"/>
        </w:rPr>
        <w:t>r</w:t>
      </w:r>
      <w:r w:rsidR="00D37CB3" w:rsidRPr="008A6B88">
        <w:rPr>
          <w:rFonts w:ascii="Garamond" w:hAnsi="Garamond" w:cs="Verdana"/>
          <w:spacing w:val="2"/>
          <w:sz w:val="24"/>
          <w:szCs w:val="24"/>
        </w:rPr>
        <w:t>i</w:t>
      </w:r>
      <w:r w:rsidR="00D37CB3" w:rsidRPr="008A6B88">
        <w:rPr>
          <w:rFonts w:ascii="Garamond" w:hAnsi="Garamond" w:cs="Verdana"/>
          <w:spacing w:val="-1"/>
          <w:sz w:val="24"/>
          <w:szCs w:val="24"/>
        </w:rPr>
        <w:t>h</w:t>
      </w:r>
      <w:r w:rsidR="00D37CB3" w:rsidRPr="008A6B88">
        <w:rPr>
          <w:rFonts w:ascii="Garamond" w:hAnsi="Garamond" w:cs="Verdana"/>
          <w:sz w:val="24"/>
          <w:szCs w:val="24"/>
        </w:rPr>
        <w:t>o</w:t>
      </w:r>
      <w:r w:rsidR="00D37CB3" w:rsidRPr="008A6B88">
        <w:rPr>
          <w:rFonts w:ascii="Garamond" w:hAnsi="Garamond" w:cs="Verdana"/>
          <w:spacing w:val="-1"/>
          <w:sz w:val="24"/>
          <w:szCs w:val="24"/>
        </w:rPr>
        <w:t>d</w:t>
      </w:r>
      <w:r w:rsidR="00D37CB3" w:rsidRPr="008A6B88">
        <w:rPr>
          <w:rFonts w:ascii="Garamond" w:hAnsi="Garamond" w:cs="Verdana"/>
          <w:sz w:val="24"/>
          <w:szCs w:val="24"/>
        </w:rPr>
        <w:t>a,</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M</w:t>
      </w:r>
      <w:r w:rsidR="00D37CB3" w:rsidRPr="008A6B88">
        <w:rPr>
          <w:rFonts w:ascii="Garamond" w:hAnsi="Garamond" w:cs="Verdana"/>
          <w:sz w:val="24"/>
          <w:szCs w:val="24"/>
        </w:rPr>
        <w:t>l</w:t>
      </w:r>
      <w:r w:rsidR="00D37CB3" w:rsidRPr="008A6B88">
        <w:rPr>
          <w:rFonts w:ascii="Garamond" w:hAnsi="Garamond" w:cs="Verdana"/>
          <w:spacing w:val="-1"/>
          <w:sz w:val="24"/>
          <w:szCs w:val="24"/>
        </w:rPr>
        <w:t>ad</w:t>
      </w:r>
      <w:r w:rsidR="00D37CB3" w:rsidRPr="008A6B88">
        <w:rPr>
          <w:rFonts w:ascii="Garamond" w:hAnsi="Garamond" w:cs="Verdana"/>
          <w:spacing w:val="1"/>
          <w:sz w:val="24"/>
          <w:szCs w:val="24"/>
        </w:rPr>
        <w:t>e</w:t>
      </w:r>
      <w:r w:rsidR="00D37CB3" w:rsidRPr="008A6B88">
        <w:rPr>
          <w:rFonts w:ascii="Garamond" w:hAnsi="Garamond" w:cs="Verdana"/>
          <w:sz w:val="24"/>
          <w:szCs w:val="24"/>
        </w:rPr>
        <w:t>n</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I</w:t>
      </w:r>
      <w:r w:rsidR="00D37CB3" w:rsidRPr="008A6B88">
        <w:rPr>
          <w:rFonts w:ascii="Garamond" w:hAnsi="Garamond" w:cs="Verdana"/>
          <w:sz w:val="24"/>
          <w:szCs w:val="24"/>
        </w:rPr>
        <w:t>l</w:t>
      </w:r>
      <w:r w:rsidR="00D37CB3" w:rsidRPr="008A6B88">
        <w:rPr>
          <w:rFonts w:ascii="Garamond" w:hAnsi="Garamond" w:cs="Verdana"/>
          <w:spacing w:val="-1"/>
          <w:sz w:val="24"/>
          <w:szCs w:val="24"/>
        </w:rPr>
        <w:t>i</w:t>
      </w:r>
      <w:r w:rsidR="00D37CB3" w:rsidRPr="008A6B88">
        <w:rPr>
          <w:rFonts w:ascii="Garamond" w:hAnsi="Garamond" w:cs="Verdana"/>
          <w:spacing w:val="2"/>
          <w:sz w:val="24"/>
          <w:szCs w:val="24"/>
        </w:rPr>
        <w:t>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d</w:t>
      </w:r>
      <w:r w:rsidR="00D37CB3" w:rsidRPr="008A6B88">
        <w:rPr>
          <w:rFonts w:ascii="Garamond" w:hAnsi="Garamond" w:cs="Verdana"/>
          <w:sz w:val="24"/>
          <w:szCs w:val="24"/>
        </w:rPr>
        <w:t>ir</w:t>
      </w:r>
      <w:r w:rsidR="00D37CB3" w:rsidRPr="008A6B88">
        <w:rPr>
          <w:rFonts w:ascii="Garamond" w:hAnsi="Garamond" w:cs="Verdana"/>
          <w:spacing w:val="1"/>
          <w:sz w:val="24"/>
          <w:szCs w:val="24"/>
        </w:rPr>
        <w:t>e</w:t>
      </w:r>
      <w:r w:rsidR="00D37CB3" w:rsidRPr="008A6B88">
        <w:rPr>
          <w:rFonts w:ascii="Garamond" w:hAnsi="Garamond" w:cs="Verdana"/>
          <w:sz w:val="24"/>
          <w:szCs w:val="24"/>
        </w:rPr>
        <w:t>k</w:t>
      </w:r>
      <w:r w:rsidR="00D37CB3" w:rsidRPr="008A6B88">
        <w:rPr>
          <w:rFonts w:ascii="Garamond" w:hAnsi="Garamond" w:cs="Verdana"/>
          <w:spacing w:val="-1"/>
          <w:sz w:val="24"/>
          <w:szCs w:val="24"/>
        </w:rPr>
        <w:t>t</w:t>
      </w:r>
      <w:r w:rsidR="00D37CB3" w:rsidRPr="008A6B88">
        <w:rPr>
          <w:rFonts w:ascii="Garamond" w:hAnsi="Garamond" w:cs="Verdana"/>
          <w:sz w:val="24"/>
          <w:szCs w:val="24"/>
        </w:rPr>
        <w:t>or</w:t>
      </w:r>
      <w:r w:rsidR="00D37CB3" w:rsidRPr="008A6B88">
        <w:rPr>
          <w:rFonts w:ascii="Garamond" w:hAnsi="Garamond" w:cs="Verdana"/>
          <w:spacing w:val="3"/>
          <w:sz w:val="24"/>
          <w:szCs w:val="24"/>
        </w:rPr>
        <w:t xml:space="preserve"> </w:t>
      </w:r>
      <w:r w:rsidR="00D37CB3" w:rsidRPr="008A6B88">
        <w:rPr>
          <w:rFonts w:ascii="Garamond" w:hAnsi="Garamond" w:cs="Verdana"/>
          <w:spacing w:val="-1"/>
          <w:sz w:val="24"/>
          <w:szCs w:val="24"/>
        </w:rPr>
        <w:t>D</w:t>
      </w:r>
      <w:r w:rsidR="00D37CB3" w:rsidRPr="008A6B88">
        <w:rPr>
          <w:rFonts w:ascii="Garamond" w:hAnsi="Garamond" w:cs="Verdana"/>
          <w:sz w:val="24"/>
          <w:szCs w:val="24"/>
        </w:rPr>
        <w:t>ir</w:t>
      </w:r>
      <w:r w:rsidR="00D37CB3" w:rsidRPr="008A6B88">
        <w:rPr>
          <w:rFonts w:ascii="Garamond" w:hAnsi="Garamond" w:cs="Verdana"/>
          <w:spacing w:val="1"/>
          <w:sz w:val="24"/>
          <w:szCs w:val="24"/>
        </w:rPr>
        <w:t>e</w:t>
      </w:r>
      <w:r w:rsidR="00D37CB3" w:rsidRPr="008A6B88">
        <w:rPr>
          <w:rFonts w:ascii="Garamond" w:hAnsi="Garamond" w:cs="Verdana"/>
          <w:sz w:val="24"/>
          <w:szCs w:val="24"/>
        </w:rPr>
        <w:t>k</w:t>
      </w:r>
      <w:r w:rsidR="00D37CB3" w:rsidRPr="008A6B88">
        <w:rPr>
          <w:rFonts w:ascii="Garamond" w:hAnsi="Garamond" w:cs="Verdana"/>
          <w:spacing w:val="-1"/>
          <w:sz w:val="24"/>
          <w:szCs w:val="24"/>
        </w:rPr>
        <w:t>c</w:t>
      </w:r>
      <w:r w:rsidR="00D37CB3" w:rsidRPr="008A6B88">
        <w:rPr>
          <w:rFonts w:ascii="Garamond" w:hAnsi="Garamond" w:cs="Verdana"/>
          <w:sz w:val="24"/>
          <w:szCs w:val="24"/>
        </w:rPr>
        <w:t>i</w:t>
      </w:r>
      <w:r w:rsidR="00D37CB3" w:rsidRPr="008A6B88">
        <w:rPr>
          <w:rFonts w:ascii="Garamond" w:hAnsi="Garamond" w:cs="Verdana"/>
          <w:spacing w:val="-1"/>
          <w:sz w:val="24"/>
          <w:szCs w:val="24"/>
        </w:rPr>
        <w:t>j</w:t>
      </w:r>
      <w:r w:rsidR="00D37CB3" w:rsidRPr="008A6B88">
        <w:rPr>
          <w:rFonts w:ascii="Garamond" w:hAnsi="Garamond" w:cs="Verdana"/>
          <w:sz w:val="24"/>
          <w:szCs w:val="24"/>
        </w:rPr>
        <w:t>e za i</w:t>
      </w:r>
      <w:r w:rsidR="00D37CB3" w:rsidRPr="008A6B88">
        <w:rPr>
          <w:rFonts w:ascii="Garamond" w:hAnsi="Garamond" w:cs="Verdana"/>
          <w:spacing w:val="-1"/>
          <w:sz w:val="24"/>
          <w:szCs w:val="24"/>
        </w:rPr>
        <w:t>m</w:t>
      </w:r>
      <w:r w:rsidR="00D37CB3" w:rsidRPr="008A6B88">
        <w:rPr>
          <w:rFonts w:ascii="Garamond" w:hAnsi="Garamond" w:cs="Verdana"/>
          <w:sz w:val="24"/>
          <w:szCs w:val="24"/>
        </w:rPr>
        <w:t>o</w:t>
      </w:r>
      <w:r w:rsidR="00D37CB3" w:rsidRPr="008A6B88">
        <w:rPr>
          <w:rFonts w:ascii="Garamond" w:hAnsi="Garamond" w:cs="Verdana"/>
          <w:spacing w:val="2"/>
          <w:sz w:val="24"/>
          <w:szCs w:val="24"/>
        </w:rPr>
        <w:t>v</w:t>
      </w:r>
      <w:r w:rsidR="00D37CB3" w:rsidRPr="008A6B88">
        <w:rPr>
          <w:rFonts w:ascii="Garamond" w:hAnsi="Garamond" w:cs="Verdana"/>
          <w:sz w:val="24"/>
          <w:szCs w:val="24"/>
        </w:rPr>
        <w:t>i</w:t>
      </w:r>
      <w:r w:rsidR="00D37CB3" w:rsidRPr="008A6B88">
        <w:rPr>
          <w:rFonts w:ascii="Garamond" w:hAnsi="Garamond" w:cs="Verdana"/>
          <w:spacing w:val="1"/>
          <w:sz w:val="24"/>
          <w:szCs w:val="24"/>
        </w:rPr>
        <w:t>n</w:t>
      </w:r>
      <w:r w:rsidR="00D37CB3" w:rsidRPr="008A6B88">
        <w:rPr>
          <w:rFonts w:ascii="Garamond" w:hAnsi="Garamond" w:cs="Verdana"/>
          <w:spacing w:val="-1"/>
          <w:sz w:val="24"/>
          <w:szCs w:val="24"/>
        </w:rPr>
        <w:t>u</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w:t>
      </w:r>
      <w:r w:rsidR="006E3805" w:rsidRPr="008A6B88">
        <w:rPr>
          <w:rFonts w:ascii="Garamond" w:hAnsi="Garamond" w:cs="Verdana"/>
          <w:sz w:val="24"/>
          <w:szCs w:val="24"/>
        </w:rPr>
        <w:t xml:space="preserve"> </w:t>
      </w:r>
      <w:r w:rsidR="00D37CB3" w:rsidRPr="008A6B88">
        <w:rPr>
          <w:rFonts w:ascii="Garamond" w:hAnsi="Garamond" w:cs="Verdana"/>
          <w:spacing w:val="1"/>
          <w:sz w:val="24"/>
          <w:szCs w:val="24"/>
        </w:rPr>
        <w:t>Branislav Radusinović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pacing w:val="-1"/>
          <w:sz w:val="24"/>
          <w:szCs w:val="24"/>
        </w:rPr>
        <w:t>n</w:t>
      </w:r>
      <w:r w:rsidR="00D37CB3" w:rsidRPr="008A6B88">
        <w:rPr>
          <w:rFonts w:ascii="Garamond" w:hAnsi="Garamond" w:cs="Verdana"/>
          <w:sz w:val="24"/>
          <w:szCs w:val="24"/>
        </w:rPr>
        <w:t>a</w:t>
      </w:r>
      <w:r w:rsidR="00D37CB3" w:rsidRPr="008A6B88">
        <w:rPr>
          <w:rFonts w:ascii="Garamond" w:hAnsi="Garamond" w:cs="Verdana"/>
          <w:spacing w:val="2"/>
          <w:sz w:val="24"/>
          <w:szCs w:val="24"/>
        </w:rPr>
        <w:t>č</w:t>
      </w:r>
      <w:r w:rsidR="00D37CB3" w:rsidRPr="008A6B88">
        <w:rPr>
          <w:rFonts w:ascii="Garamond" w:hAnsi="Garamond" w:cs="Verdana"/>
          <w:spacing w:val="1"/>
          <w:sz w:val="24"/>
          <w:szCs w:val="24"/>
        </w:rPr>
        <w:t>e</w:t>
      </w:r>
      <w:r w:rsidR="00D37CB3" w:rsidRPr="008A6B88">
        <w:rPr>
          <w:rFonts w:ascii="Garamond" w:hAnsi="Garamond" w:cs="Verdana"/>
          <w:sz w:val="24"/>
          <w:szCs w:val="24"/>
        </w:rPr>
        <w:t>l</w:t>
      </w:r>
      <w:r w:rsidR="00D37CB3" w:rsidRPr="008A6B88">
        <w:rPr>
          <w:rFonts w:ascii="Garamond" w:hAnsi="Garamond" w:cs="Verdana"/>
          <w:spacing w:val="-1"/>
          <w:sz w:val="24"/>
          <w:szCs w:val="24"/>
        </w:rPr>
        <w:t>n</w:t>
      </w:r>
      <w:r w:rsidR="00D37CB3" w:rsidRPr="008A6B88">
        <w:rPr>
          <w:rFonts w:ascii="Garamond" w:hAnsi="Garamond" w:cs="Verdana"/>
          <w:sz w:val="24"/>
          <w:szCs w:val="24"/>
        </w:rPr>
        <w:t>ik</w:t>
      </w:r>
      <w:r w:rsidR="00D37CB3" w:rsidRPr="008A6B88">
        <w:rPr>
          <w:rFonts w:ascii="Garamond" w:hAnsi="Garamond" w:cs="Verdana"/>
          <w:spacing w:val="-1"/>
          <w:sz w:val="24"/>
          <w:szCs w:val="24"/>
        </w:rPr>
        <w:t xml:space="preserve"> K</w:t>
      </w:r>
      <w:r w:rsidR="00D37CB3" w:rsidRPr="008A6B88">
        <w:rPr>
          <w:rFonts w:ascii="Garamond" w:hAnsi="Garamond" w:cs="Verdana"/>
          <w:sz w:val="24"/>
          <w:szCs w:val="24"/>
        </w:rPr>
        <w:t>o</w:t>
      </w:r>
      <w:r w:rsidR="00D37CB3" w:rsidRPr="008A6B88">
        <w:rPr>
          <w:rFonts w:ascii="Garamond" w:hAnsi="Garamond" w:cs="Verdana"/>
          <w:spacing w:val="1"/>
          <w:sz w:val="24"/>
          <w:szCs w:val="24"/>
        </w:rPr>
        <w:t>m</w:t>
      </w:r>
      <w:r w:rsidR="00D37CB3" w:rsidRPr="008A6B88">
        <w:rPr>
          <w:rFonts w:ascii="Garamond" w:hAnsi="Garamond" w:cs="Verdana"/>
          <w:spacing w:val="-1"/>
          <w:sz w:val="24"/>
          <w:szCs w:val="24"/>
        </w:rPr>
        <w:t>un</w:t>
      </w:r>
      <w:r w:rsidR="00D37CB3" w:rsidRPr="008A6B88">
        <w:rPr>
          <w:rFonts w:ascii="Garamond" w:hAnsi="Garamond" w:cs="Verdana"/>
          <w:sz w:val="24"/>
          <w:szCs w:val="24"/>
        </w:rPr>
        <w:t>a</w:t>
      </w:r>
      <w:r w:rsidR="00D37CB3" w:rsidRPr="008A6B88">
        <w:rPr>
          <w:rFonts w:ascii="Garamond" w:hAnsi="Garamond" w:cs="Verdana"/>
          <w:spacing w:val="1"/>
          <w:sz w:val="24"/>
          <w:szCs w:val="24"/>
        </w:rPr>
        <w:t>l</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e </w:t>
      </w:r>
      <w:r w:rsidR="00D37CB3" w:rsidRPr="008A6B88">
        <w:rPr>
          <w:rFonts w:ascii="Garamond" w:hAnsi="Garamond" w:cs="Verdana"/>
          <w:spacing w:val="-1"/>
          <w:sz w:val="24"/>
          <w:szCs w:val="24"/>
        </w:rPr>
        <w:t>inspekcije</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 R</w:t>
      </w:r>
      <w:r w:rsidR="00D37CB3" w:rsidRPr="008A6B88">
        <w:rPr>
          <w:rFonts w:ascii="Garamond" w:hAnsi="Garamond" w:cs="Verdana"/>
          <w:sz w:val="24"/>
          <w:szCs w:val="24"/>
        </w:rPr>
        <w:t>a</w:t>
      </w:r>
      <w:r w:rsidR="00D37CB3" w:rsidRPr="008A6B88">
        <w:rPr>
          <w:rFonts w:ascii="Garamond" w:hAnsi="Garamond" w:cs="Verdana"/>
          <w:spacing w:val="-1"/>
          <w:sz w:val="24"/>
          <w:szCs w:val="24"/>
        </w:rPr>
        <w:t>j</w:t>
      </w:r>
      <w:r w:rsidR="00D37CB3" w:rsidRPr="008A6B88">
        <w:rPr>
          <w:rFonts w:ascii="Garamond" w:hAnsi="Garamond" w:cs="Verdana"/>
          <w:sz w:val="24"/>
          <w:szCs w:val="24"/>
        </w:rPr>
        <w:t xml:space="preserve">ko </w:t>
      </w:r>
      <w:r w:rsidR="00D37CB3" w:rsidRPr="008A6B88">
        <w:rPr>
          <w:rFonts w:ascii="Garamond" w:hAnsi="Garamond" w:cs="Verdana"/>
          <w:spacing w:val="1"/>
          <w:sz w:val="24"/>
          <w:szCs w:val="24"/>
        </w:rPr>
        <w:t>R</w:t>
      </w:r>
      <w:r w:rsidR="00D37CB3" w:rsidRPr="008A6B88">
        <w:rPr>
          <w:rFonts w:ascii="Garamond" w:hAnsi="Garamond" w:cs="Verdana"/>
          <w:sz w:val="24"/>
          <w:szCs w:val="24"/>
        </w:rPr>
        <w:t>a</w:t>
      </w:r>
      <w:r w:rsidR="00D37CB3" w:rsidRPr="008A6B88">
        <w:rPr>
          <w:rFonts w:ascii="Garamond" w:hAnsi="Garamond" w:cs="Verdana"/>
          <w:spacing w:val="-1"/>
          <w:sz w:val="24"/>
          <w:szCs w:val="24"/>
        </w:rPr>
        <w:t>d</w:t>
      </w:r>
      <w:r w:rsidR="00D37CB3" w:rsidRPr="008A6B88">
        <w:rPr>
          <w:rFonts w:ascii="Garamond" w:hAnsi="Garamond" w:cs="Verdana"/>
          <w:sz w:val="24"/>
          <w:szCs w:val="24"/>
        </w:rPr>
        <w:t>o</w:t>
      </w:r>
      <w:r w:rsidR="00D37CB3" w:rsidRPr="008A6B88">
        <w:rPr>
          <w:rFonts w:ascii="Garamond" w:hAnsi="Garamond" w:cs="Verdana"/>
          <w:spacing w:val="-1"/>
          <w:sz w:val="24"/>
          <w:szCs w:val="24"/>
        </w:rPr>
        <w:t>nj</w:t>
      </w:r>
      <w:r w:rsidR="00D37CB3" w:rsidRPr="008A6B88">
        <w:rPr>
          <w:rFonts w:ascii="Garamond" w:hAnsi="Garamond" w:cs="Verdana"/>
          <w:sz w:val="24"/>
          <w:szCs w:val="24"/>
        </w:rPr>
        <w:t>i</w:t>
      </w:r>
      <w:r w:rsidR="00D37CB3" w:rsidRPr="008A6B88">
        <w:rPr>
          <w:rFonts w:ascii="Garamond" w:hAnsi="Garamond" w:cs="Verdana"/>
          <w:spacing w:val="-1"/>
          <w:sz w:val="24"/>
          <w:szCs w:val="24"/>
        </w:rPr>
        <w:t>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z w:val="24"/>
          <w:szCs w:val="24"/>
        </w:rPr>
        <w:t>r</w:t>
      </w:r>
      <w:r w:rsidR="00D37CB3" w:rsidRPr="008A6B88">
        <w:rPr>
          <w:rFonts w:ascii="Garamond" w:hAnsi="Garamond" w:cs="Verdana"/>
          <w:spacing w:val="2"/>
          <w:sz w:val="24"/>
          <w:szCs w:val="24"/>
        </w:rPr>
        <w:t>uk</w:t>
      </w:r>
      <w:r w:rsidR="00D37CB3" w:rsidRPr="008A6B88">
        <w:rPr>
          <w:rFonts w:ascii="Garamond" w:hAnsi="Garamond" w:cs="Verdana"/>
          <w:sz w:val="24"/>
          <w:szCs w:val="24"/>
        </w:rPr>
        <w:t>ovod</w:t>
      </w:r>
      <w:r w:rsidR="00D37CB3" w:rsidRPr="008A6B88">
        <w:rPr>
          <w:rFonts w:ascii="Garamond" w:hAnsi="Garamond" w:cs="Verdana"/>
          <w:spacing w:val="-1"/>
          <w:sz w:val="24"/>
          <w:szCs w:val="24"/>
        </w:rPr>
        <w:t>i</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z w:val="24"/>
          <w:szCs w:val="24"/>
        </w:rPr>
        <w:t>c</w:t>
      </w:r>
      <w:r w:rsidR="00D37CB3" w:rsidRPr="008A6B88">
        <w:rPr>
          <w:rFonts w:ascii="Garamond" w:hAnsi="Garamond" w:cs="Verdana"/>
          <w:spacing w:val="-4"/>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z w:val="24"/>
          <w:szCs w:val="24"/>
        </w:rPr>
        <w:t>l</w:t>
      </w:r>
      <w:r w:rsidR="00D37CB3" w:rsidRPr="008A6B88">
        <w:rPr>
          <w:rFonts w:ascii="Garamond" w:hAnsi="Garamond" w:cs="Verdana"/>
          <w:spacing w:val="-1"/>
          <w:sz w:val="24"/>
          <w:szCs w:val="24"/>
        </w:rPr>
        <w:t>u</w:t>
      </w:r>
      <w:r w:rsidR="00D37CB3" w:rsidRPr="008A6B88">
        <w:rPr>
          <w:rFonts w:ascii="Garamond" w:hAnsi="Garamond" w:cs="Verdana"/>
          <w:spacing w:val="1"/>
          <w:sz w:val="24"/>
          <w:szCs w:val="24"/>
        </w:rPr>
        <w:t>ž</w:t>
      </w:r>
      <w:r w:rsidR="00D37CB3" w:rsidRPr="008A6B88">
        <w:rPr>
          <w:rFonts w:ascii="Garamond" w:hAnsi="Garamond" w:cs="Verdana"/>
          <w:spacing w:val="-1"/>
          <w:sz w:val="24"/>
          <w:szCs w:val="24"/>
        </w:rPr>
        <w:t>b</w:t>
      </w:r>
      <w:r w:rsidR="00D37CB3" w:rsidRPr="008A6B88">
        <w:rPr>
          <w:rFonts w:ascii="Garamond" w:hAnsi="Garamond" w:cs="Verdana"/>
          <w:sz w:val="24"/>
          <w:szCs w:val="24"/>
        </w:rPr>
        <w:t>e za</w:t>
      </w:r>
      <w:r w:rsidR="00D37CB3" w:rsidRPr="008A6B88">
        <w:rPr>
          <w:rFonts w:ascii="Garamond" w:hAnsi="Garamond" w:cs="Verdana"/>
          <w:spacing w:val="2"/>
          <w:sz w:val="24"/>
          <w:szCs w:val="24"/>
        </w:rPr>
        <w:t xml:space="preserve"> </w:t>
      </w:r>
      <w:r w:rsidR="00D37CB3" w:rsidRPr="008A6B88">
        <w:rPr>
          <w:rFonts w:ascii="Garamond" w:hAnsi="Garamond" w:cs="Verdana"/>
          <w:spacing w:val="-1"/>
          <w:sz w:val="24"/>
          <w:szCs w:val="24"/>
        </w:rPr>
        <w:t>unut</w:t>
      </w:r>
      <w:r w:rsidR="00D37CB3" w:rsidRPr="008A6B88">
        <w:rPr>
          <w:rFonts w:ascii="Garamond" w:hAnsi="Garamond" w:cs="Verdana"/>
          <w:sz w:val="24"/>
          <w:szCs w:val="24"/>
        </w:rPr>
        <w:t>raš</w:t>
      </w:r>
      <w:r w:rsidR="00D37CB3" w:rsidRPr="008A6B88">
        <w:rPr>
          <w:rFonts w:ascii="Garamond" w:hAnsi="Garamond" w:cs="Verdana"/>
          <w:spacing w:val="2"/>
          <w:sz w:val="24"/>
          <w:szCs w:val="24"/>
        </w:rPr>
        <w:t>n</w:t>
      </w:r>
      <w:r w:rsidR="00D37CB3" w:rsidRPr="008A6B88">
        <w:rPr>
          <w:rFonts w:ascii="Garamond" w:hAnsi="Garamond" w:cs="Verdana"/>
          <w:spacing w:val="-1"/>
          <w:sz w:val="24"/>
          <w:szCs w:val="24"/>
        </w:rPr>
        <w:t>j</w:t>
      </w:r>
      <w:r w:rsidR="00D37CB3" w:rsidRPr="008A6B88">
        <w:rPr>
          <w:rFonts w:ascii="Garamond" w:hAnsi="Garamond" w:cs="Verdana"/>
          <w:sz w:val="24"/>
          <w:szCs w:val="24"/>
        </w:rPr>
        <w:t>u r</w:t>
      </w:r>
      <w:r w:rsidR="00D37CB3" w:rsidRPr="008A6B88">
        <w:rPr>
          <w:rFonts w:ascii="Garamond" w:hAnsi="Garamond" w:cs="Verdana"/>
          <w:spacing w:val="1"/>
          <w:sz w:val="24"/>
          <w:szCs w:val="24"/>
        </w:rPr>
        <w:t>e</w:t>
      </w:r>
      <w:r w:rsidR="00D37CB3" w:rsidRPr="008A6B88">
        <w:rPr>
          <w:rFonts w:ascii="Garamond" w:hAnsi="Garamond" w:cs="Verdana"/>
          <w:sz w:val="24"/>
          <w:szCs w:val="24"/>
        </w:rPr>
        <w:t>v</w:t>
      </w:r>
      <w:r w:rsidR="00D37CB3" w:rsidRPr="008A6B88">
        <w:rPr>
          <w:rFonts w:ascii="Garamond" w:hAnsi="Garamond" w:cs="Verdana"/>
          <w:spacing w:val="-1"/>
          <w:sz w:val="24"/>
          <w:szCs w:val="24"/>
        </w:rPr>
        <w:t>i</w:t>
      </w:r>
      <w:r w:rsidR="00D37CB3" w:rsidRPr="008A6B88">
        <w:rPr>
          <w:rFonts w:ascii="Garamond" w:hAnsi="Garamond" w:cs="Verdana"/>
          <w:spacing w:val="1"/>
          <w:sz w:val="24"/>
          <w:szCs w:val="24"/>
        </w:rPr>
        <w:t>z</w:t>
      </w:r>
      <w:r w:rsidR="00D37CB3" w:rsidRPr="008A6B88">
        <w:rPr>
          <w:rFonts w:ascii="Garamond" w:hAnsi="Garamond" w:cs="Verdana"/>
          <w:spacing w:val="2"/>
          <w:sz w:val="24"/>
          <w:szCs w:val="24"/>
        </w:rPr>
        <w:t>i</w:t>
      </w:r>
      <w:r w:rsidR="00D37CB3" w:rsidRPr="008A6B88">
        <w:rPr>
          <w:rFonts w:ascii="Garamond" w:hAnsi="Garamond" w:cs="Verdana"/>
          <w:spacing w:val="-1"/>
          <w:sz w:val="24"/>
          <w:szCs w:val="24"/>
        </w:rPr>
        <w:t>ju</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w:t>
      </w:r>
      <w:r w:rsidR="00D37CB3" w:rsidRPr="008A6B88">
        <w:rPr>
          <w:rFonts w:ascii="Garamond" w:hAnsi="Garamond" w:cs="Verdana"/>
          <w:sz w:val="24"/>
          <w:szCs w:val="24"/>
        </w:rPr>
        <w:t>č</w:t>
      </w:r>
      <w:r w:rsidR="00D37CB3" w:rsidRPr="008A6B88">
        <w:rPr>
          <w:rFonts w:ascii="Garamond" w:hAnsi="Garamond" w:cs="Verdana"/>
          <w:spacing w:val="-1"/>
          <w:sz w:val="24"/>
          <w:szCs w:val="24"/>
        </w:rPr>
        <w:t>l</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Filip Aleksić</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 xml:space="preserve">glavni  gradski arhitekta, </w:t>
      </w:r>
      <w:r w:rsidR="00D37CB3" w:rsidRPr="008A6B88">
        <w:rPr>
          <w:rFonts w:ascii="Garamond" w:hAnsi="Garamond" w:cs="Verdana"/>
          <w:sz w:val="24"/>
          <w:szCs w:val="24"/>
        </w:rPr>
        <w:t>č</w:t>
      </w:r>
      <w:r w:rsidR="00D37CB3" w:rsidRPr="008A6B88">
        <w:rPr>
          <w:rFonts w:ascii="Garamond" w:hAnsi="Garamond" w:cs="Verdana"/>
          <w:spacing w:val="-1"/>
          <w:sz w:val="24"/>
          <w:szCs w:val="24"/>
        </w:rPr>
        <w:t>l</w:t>
      </w:r>
      <w:r w:rsidR="00D37CB3" w:rsidRPr="008A6B88">
        <w:rPr>
          <w:rFonts w:ascii="Garamond" w:hAnsi="Garamond" w:cs="Verdana"/>
          <w:sz w:val="24"/>
          <w:szCs w:val="24"/>
        </w:rPr>
        <w:t>a</w:t>
      </w:r>
      <w:r w:rsidR="00D37CB3" w:rsidRPr="008A6B88">
        <w:rPr>
          <w:rFonts w:ascii="Garamond" w:hAnsi="Garamond" w:cs="Verdana"/>
          <w:spacing w:val="1"/>
          <w:sz w:val="24"/>
          <w:szCs w:val="24"/>
        </w:rPr>
        <w:t>n</w:t>
      </w:r>
      <w:r w:rsidR="006E3805" w:rsidRPr="008A6B88">
        <w:rPr>
          <w:rFonts w:ascii="Garamond" w:hAnsi="Garamond" w:cs="Verdana"/>
          <w:sz w:val="24"/>
          <w:szCs w:val="24"/>
        </w:rPr>
        <w:t xml:space="preserve">; </w:t>
      </w:r>
      <w:r w:rsidR="00B63D3A">
        <w:rPr>
          <w:rFonts w:ascii="Garamond" w:hAnsi="Garamond" w:cs="Verdana"/>
          <w:sz w:val="24"/>
          <w:szCs w:val="24"/>
        </w:rPr>
        <w:t>Ivona Međedović, rukovoditeljka</w:t>
      </w:r>
      <w:r w:rsidR="00DC6A80" w:rsidRPr="008A6B88">
        <w:rPr>
          <w:rFonts w:ascii="Garamond" w:hAnsi="Garamond" w:cs="Verdana"/>
          <w:sz w:val="24"/>
          <w:szCs w:val="24"/>
        </w:rPr>
        <w:t xml:space="preserve"> Službe za ostvarivanje izvršne funkcije gradonačelnika, član; </w:t>
      </w:r>
      <w:r w:rsidR="00AF3EBD" w:rsidRPr="008A6B88">
        <w:rPr>
          <w:rFonts w:ascii="Garamond" w:hAnsi="Garamond" w:cs="Verdana"/>
          <w:sz w:val="24"/>
          <w:szCs w:val="24"/>
        </w:rPr>
        <w:t>Ljiljana Šćepano</w:t>
      </w:r>
      <w:r w:rsidR="00D37CB3" w:rsidRPr="008A6B88">
        <w:rPr>
          <w:rFonts w:ascii="Garamond" w:hAnsi="Garamond" w:cs="Verdana"/>
          <w:sz w:val="24"/>
          <w:szCs w:val="24"/>
        </w:rPr>
        <w:t xml:space="preserve">vić, </w:t>
      </w:r>
      <w:r w:rsidR="00AF3EBD" w:rsidRPr="008A6B88">
        <w:rPr>
          <w:rFonts w:ascii="Garamond" w:hAnsi="Garamond" w:cs="Verdana"/>
          <w:sz w:val="24"/>
          <w:szCs w:val="24"/>
        </w:rPr>
        <w:t>rukovodilac Službe</w:t>
      </w:r>
      <w:r w:rsidR="00D37CB3" w:rsidRPr="008A6B88">
        <w:rPr>
          <w:rFonts w:ascii="Garamond" w:hAnsi="Garamond" w:cs="Verdana"/>
          <w:sz w:val="24"/>
          <w:szCs w:val="24"/>
        </w:rPr>
        <w:t xml:space="preserve"> za </w:t>
      </w:r>
      <w:r w:rsidR="007867E1" w:rsidRPr="008A6B88">
        <w:rPr>
          <w:rFonts w:ascii="Garamond" w:hAnsi="Garamond" w:cs="Verdana"/>
          <w:sz w:val="24"/>
          <w:szCs w:val="24"/>
        </w:rPr>
        <w:t>među</w:t>
      </w:r>
      <w:r w:rsidR="00D37CB3" w:rsidRPr="008A6B88">
        <w:rPr>
          <w:rFonts w:ascii="Garamond" w:hAnsi="Garamond" w:cs="Verdana"/>
          <w:sz w:val="24"/>
          <w:szCs w:val="24"/>
        </w:rPr>
        <w:t>n</w:t>
      </w:r>
      <w:r w:rsidR="007867E1" w:rsidRPr="008A6B88">
        <w:rPr>
          <w:rFonts w:ascii="Garamond" w:hAnsi="Garamond" w:cs="Verdana"/>
          <w:sz w:val="24"/>
          <w:szCs w:val="24"/>
        </w:rPr>
        <w:t>a</w:t>
      </w:r>
      <w:r w:rsidR="00D37CB3" w:rsidRPr="008A6B88">
        <w:rPr>
          <w:rFonts w:ascii="Garamond" w:hAnsi="Garamond" w:cs="Verdana"/>
          <w:sz w:val="24"/>
          <w:szCs w:val="24"/>
        </w:rPr>
        <w:t xml:space="preserve">rodnu saradnju, član; </w:t>
      </w:r>
      <w:r w:rsidR="00D37CB3" w:rsidRPr="008A6B88">
        <w:rPr>
          <w:rFonts w:ascii="Garamond" w:hAnsi="Garamond" w:cs="Verdana"/>
          <w:spacing w:val="1"/>
          <w:sz w:val="24"/>
          <w:szCs w:val="24"/>
        </w:rPr>
        <w:t>Džemal Lekić</w:t>
      </w:r>
      <w:r w:rsidR="00D37CB3" w:rsidRPr="008A6B88">
        <w:rPr>
          <w:rFonts w:ascii="Garamond" w:hAnsi="Garamond" w:cs="Verdana"/>
          <w:sz w:val="24"/>
          <w:szCs w:val="24"/>
        </w:rPr>
        <w:t>,</w:t>
      </w:r>
      <w:r w:rsidR="00D37CB3" w:rsidRPr="008A6B88">
        <w:rPr>
          <w:rFonts w:ascii="Garamond" w:hAnsi="Garamond" w:cs="Verdana"/>
          <w:spacing w:val="-1"/>
          <w:sz w:val="24"/>
          <w:szCs w:val="24"/>
        </w:rPr>
        <w:t xml:space="preserve"> d</w:t>
      </w:r>
      <w:r w:rsidR="00D37CB3" w:rsidRPr="008A6B88">
        <w:rPr>
          <w:rFonts w:ascii="Garamond" w:hAnsi="Garamond" w:cs="Verdana"/>
          <w:sz w:val="24"/>
          <w:szCs w:val="24"/>
        </w:rPr>
        <w:t>ir</w:t>
      </w:r>
      <w:r w:rsidR="00D37CB3" w:rsidRPr="008A6B88">
        <w:rPr>
          <w:rFonts w:ascii="Garamond" w:hAnsi="Garamond" w:cs="Verdana"/>
          <w:spacing w:val="1"/>
          <w:sz w:val="24"/>
          <w:szCs w:val="24"/>
        </w:rPr>
        <w:t>e</w:t>
      </w:r>
      <w:r w:rsidR="00D37CB3" w:rsidRPr="008A6B88">
        <w:rPr>
          <w:rFonts w:ascii="Garamond" w:hAnsi="Garamond" w:cs="Verdana"/>
          <w:sz w:val="24"/>
          <w:szCs w:val="24"/>
        </w:rPr>
        <w:t>k</w:t>
      </w:r>
      <w:r w:rsidR="00D37CB3" w:rsidRPr="008A6B88">
        <w:rPr>
          <w:rFonts w:ascii="Garamond" w:hAnsi="Garamond" w:cs="Verdana"/>
          <w:spacing w:val="-1"/>
          <w:sz w:val="24"/>
          <w:szCs w:val="24"/>
        </w:rPr>
        <w:t>t</w:t>
      </w:r>
      <w:r w:rsidR="00D37CB3" w:rsidRPr="008A6B88">
        <w:rPr>
          <w:rFonts w:ascii="Garamond" w:hAnsi="Garamond" w:cs="Verdana"/>
          <w:sz w:val="24"/>
          <w:szCs w:val="24"/>
        </w:rPr>
        <w:t>or C</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nt</w:t>
      </w:r>
      <w:r w:rsidR="00D37CB3" w:rsidRPr="008A6B88">
        <w:rPr>
          <w:rFonts w:ascii="Garamond" w:hAnsi="Garamond" w:cs="Verdana"/>
          <w:sz w:val="24"/>
          <w:szCs w:val="24"/>
        </w:rPr>
        <w:t xml:space="preserve">ra </w:t>
      </w:r>
      <w:r w:rsidR="00D37CB3" w:rsidRPr="008A6B88">
        <w:rPr>
          <w:rFonts w:ascii="Garamond" w:hAnsi="Garamond" w:cs="Verdana"/>
          <w:spacing w:val="3"/>
          <w:sz w:val="24"/>
          <w:szCs w:val="24"/>
        </w:rPr>
        <w:t>z</w:t>
      </w:r>
      <w:r w:rsidR="00D37CB3" w:rsidRPr="008A6B88">
        <w:rPr>
          <w:rFonts w:ascii="Garamond" w:hAnsi="Garamond" w:cs="Verdana"/>
          <w:sz w:val="24"/>
          <w:szCs w:val="24"/>
        </w:rPr>
        <w:t>a i</w:t>
      </w:r>
      <w:r w:rsidR="00D37CB3" w:rsidRPr="008A6B88">
        <w:rPr>
          <w:rFonts w:ascii="Garamond" w:hAnsi="Garamond" w:cs="Verdana"/>
          <w:spacing w:val="-1"/>
          <w:sz w:val="24"/>
          <w:szCs w:val="24"/>
        </w:rPr>
        <w:t>n</w:t>
      </w:r>
      <w:r w:rsidR="00D37CB3" w:rsidRPr="008A6B88">
        <w:rPr>
          <w:rFonts w:ascii="Garamond" w:hAnsi="Garamond" w:cs="Verdana"/>
          <w:sz w:val="24"/>
          <w:szCs w:val="24"/>
        </w:rPr>
        <w:t>fo</w:t>
      </w:r>
      <w:r w:rsidR="00D37CB3" w:rsidRPr="008A6B88">
        <w:rPr>
          <w:rFonts w:ascii="Garamond" w:hAnsi="Garamond" w:cs="Verdana"/>
          <w:spacing w:val="1"/>
          <w:sz w:val="24"/>
          <w:szCs w:val="24"/>
        </w:rPr>
        <w:t>r</w:t>
      </w:r>
      <w:r w:rsidR="00D37CB3" w:rsidRPr="008A6B88">
        <w:rPr>
          <w:rFonts w:ascii="Garamond" w:hAnsi="Garamond" w:cs="Verdana"/>
          <w:sz w:val="24"/>
          <w:szCs w:val="24"/>
        </w:rPr>
        <w:t>m</w:t>
      </w:r>
      <w:r w:rsidR="00D37CB3" w:rsidRPr="008A6B88">
        <w:rPr>
          <w:rFonts w:ascii="Garamond" w:hAnsi="Garamond" w:cs="Verdana"/>
          <w:spacing w:val="-1"/>
          <w:sz w:val="24"/>
          <w:szCs w:val="24"/>
        </w:rPr>
        <w:t>a</w:t>
      </w:r>
      <w:r w:rsidR="00D37CB3" w:rsidRPr="008A6B88">
        <w:rPr>
          <w:rFonts w:ascii="Garamond" w:hAnsi="Garamond" w:cs="Verdana"/>
          <w:sz w:val="24"/>
          <w:szCs w:val="24"/>
        </w:rPr>
        <w:t>c</w:t>
      </w:r>
      <w:r w:rsidR="00D37CB3" w:rsidRPr="008A6B88">
        <w:rPr>
          <w:rFonts w:ascii="Garamond" w:hAnsi="Garamond" w:cs="Verdana"/>
          <w:spacing w:val="-1"/>
          <w:sz w:val="24"/>
          <w:szCs w:val="24"/>
        </w:rPr>
        <w:t>i</w:t>
      </w:r>
      <w:r w:rsidR="00D37CB3" w:rsidRPr="008A6B88">
        <w:rPr>
          <w:rFonts w:ascii="Garamond" w:hAnsi="Garamond" w:cs="Verdana"/>
          <w:sz w:val="24"/>
          <w:szCs w:val="24"/>
        </w:rPr>
        <w:t>o</w:t>
      </w:r>
      <w:r w:rsidR="00D37CB3" w:rsidRPr="008A6B88">
        <w:rPr>
          <w:rFonts w:ascii="Garamond" w:hAnsi="Garamond" w:cs="Verdana"/>
          <w:spacing w:val="-1"/>
          <w:sz w:val="24"/>
          <w:szCs w:val="24"/>
        </w:rPr>
        <w:t>n</w:t>
      </w:r>
      <w:r w:rsidR="00D37CB3" w:rsidRPr="008A6B88">
        <w:rPr>
          <w:rFonts w:ascii="Garamond" w:hAnsi="Garamond" w:cs="Verdana"/>
          <w:sz w:val="24"/>
          <w:szCs w:val="24"/>
        </w:rPr>
        <w:t>i</w:t>
      </w:r>
      <w:r w:rsidR="00D37CB3" w:rsidRPr="008A6B88">
        <w:rPr>
          <w:rFonts w:ascii="Garamond" w:hAnsi="Garamond" w:cs="Verdana"/>
          <w:spacing w:val="-2"/>
          <w:sz w:val="24"/>
          <w:szCs w:val="24"/>
        </w:rPr>
        <w:t xml:space="preserve"> </w:t>
      </w:r>
      <w:r w:rsidR="00D37CB3" w:rsidRPr="008A6B88">
        <w:rPr>
          <w:rFonts w:ascii="Garamond" w:hAnsi="Garamond" w:cs="Verdana"/>
          <w:spacing w:val="2"/>
          <w:sz w:val="24"/>
          <w:szCs w:val="24"/>
        </w:rPr>
        <w:t>s</w:t>
      </w:r>
      <w:r w:rsidR="00D37CB3" w:rsidRPr="008A6B88">
        <w:rPr>
          <w:rFonts w:ascii="Garamond" w:hAnsi="Garamond" w:cs="Verdana"/>
          <w:sz w:val="24"/>
          <w:szCs w:val="24"/>
        </w:rPr>
        <w:t>i</w:t>
      </w:r>
      <w:r w:rsidR="00D37CB3" w:rsidRPr="008A6B88">
        <w:rPr>
          <w:rFonts w:ascii="Garamond" w:hAnsi="Garamond" w:cs="Verdana"/>
          <w:spacing w:val="-1"/>
          <w:sz w:val="24"/>
          <w:szCs w:val="24"/>
        </w:rPr>
        <w:t>st</w:t>
      </w:r>
      <w:r w:rsidR="00D37CB3" w:rsidRPr="008A6B88">
        <w:rPr>
          <w:rFonts w:ascii="Garamond" w:hAnsi="Garamond" w:cs="Verdana"/>
          <w:spacing w:val="1"/>
          <w:sz w:val="24"/>
          <w:szCs w:val="24"/>
        </w:rPr>
        <w:t>e</w:t>
      </w:r>
      <w:r w:rsidR="00D37CB3" w:rsidRPr="008A6B88">
        <w:rPr>
          <w:rFonts w:ascii="Garamond" w:hAnsi="Garamond" w:cs="Verdana"/>
          <w:sz w:val="24"/>
          <w:szCs w:val="24"/>
        </w:rPr>
        <w:t>m,</w:t>
      </w:r>
      <w:r w:rsidR="00D37CB3" w:rsidRPr="008A6B88">
        <w:rPr>
          <w:rFonts w:ascii="Garamond" w:hAnsi="Garamond" w:cs="Verdana"/>
          <w:spacing w:val="-1"/>
          <w:sz w:val="24"/>
          <w:szCs w:val="24"/>
        </w:rPr>
        <w:t xml:space="preserve"> č</w:t>
      </w:r>
      <w:r w:rsidR="00D37CB3" w:rsidRPr="008A6B88">
        <w:rPr>
          <w:rFonts w:ascii="Garamond" w:hAnsi="Garamond" w:cs="Verdana"/>
          <w:sz w:val="24"/>
          <w:szCs w:val="24"/>
        </w:rPr>
        <w:t>l</w:t>
      </w:r>
      <w:r w:rsidR="00D37CB3" w:rsidRPr="008A6B88">
        <w:rPr>
          <w:rFonts w:ascii="Garamond" w:hAnsi="Garamond" w:cs="Verdana"/>
          <w:spacing w:val="1"/>
          <w:sz w:val="24"/>
          <w:szCs w:val="24"/>
        </w:rPr>
        <w:t>a</w:t>
      </w:r>
      <w:r w:rsidR="00D37CB3" w:rsidRPr="008A6B88">
        <w:rPr>
          <w:rFonts w:ascii="Garamond" w:hAnsi="Garamond" w:cs="Verdana"/>
          <w:spacing w:val="-1"/>
          <w:sz w:val="24"/>
          <w:szCs w:val="24"/>
        </w:rPr>
        <w:t>n</w:t>
      </w:r>
      <w:r w:rsidR="00D37CB3" w:rsidRPr="008A6B88">
        <w:rPr>
          <w:rFonts w:ascii="Garamond" w:hAnsi="Garamond" w:cs="Verdana"/>
          <w:sz w:val="24"/>
          <w:szCs w:val="24"/>
        </w:rPr>
        <w:t xml:space="preserve">; </w:t>
      </w:r>
      <w:r w:rsidR="00DC6A80" w:rsidRPr="008A6B88">
        <w:rPr>
          <w:rFonts w:ascii="Garamond" w:hAnsi="Garamond" w:cs="Verdana"/>
          <w:sz w:val="24"/>
          <w:szCs w:val="24"/>
        </w:rPr>
        <w:t xml:space="preserve"> Aleksandar Pavlićević,  rukovodilac Službe za javne nabavke, član; </w:t>
      </w:r>
      <w:r w:rsidR="00B63D3A">
        <w:rPr>
          <w:rFonts w:ascii="Garamond" w:hAnsi="Garamond" w:cs="Verdana"/>
          <w:sz w:val="24"/>
          <w:szCs w:val="24"/>
        </w:rPr>
        <w:t xml:space="preserve">Dušan Radonjić, rukovodilac Službe podršku poljoprivredi, član; </w:t>
      </w:r>
      <w:r w:rsidR="006E3805" w:rsidRPr="008A6B88">
        <w:rPr>
          <w:rFonts w:ascii="Garamond" w:hAnsi="Garamond" w:cs="Verdana"/>
          <w:spacing w:val="13"/>
          <w:sz w:val="24"/>
          <w:szCs w:val="24"/>
        </w:rPr>
        <w:t>Danilo Rakočević,</w:t>
      </w:r>
      <w:r w:rsidR="00B63D3A">
        <w:rPr>
          <w:rFonts w:ascii="Garamond" w:hAnsi="Garamond" w:cs="Verdana"/>
          <w:spacing w:val="13"/>
          <w:sz w:val="24"/>
          <w:szCs w:val="24"/>
        </w:rPr>
        <w:t>rukovodilac</w:t>
      </w:r>
      <w:r w:rsidR="006E3805" w:rsidRPr="008A6B88">
        <w:rPr>
          <w:rFonts w:ascii="Garamond" w:hAnsi="Garamond" w:cs="Verdana"/>
          <w:spacing w:val="13"/>
          <w:sz w:val="24"/>
          <w:szCs w:val="24"/>
        </w:rPr>
        <w:t xml:space="preserve"> </w:t>
      </w:r>
      <w:r w:rsidR="00B63D3A">
        <w:rPr>
          <w:rFonts w:ascii="Garamond" w:hAnsi="Garamond" w:cs="Verdana"/>
          <w:spacing w:val="13"/>
          <w:sz w:val="24"/>
          <w:szCs w:val="24"/>
        </w:rPr>
        <w:t>Građanskog biroa</w:t>
      </w:r>
      <w:r w:rsidR="00E22246" w:rsidRPr="008A6B88">
        <w:rPr>
          <w:rFonts w:ascii="Garamond" w:hAnsi="Garamond" w:cs="Verdana"/>
          <w:spacing w:val="13"/>
          <w:sz w:val="24"/>
          <w:szCs w:val="24"/>
        </w:rPr>
        <w:t>, član</w:t>
      </w:r>
      <w:r w:rsidR="00D37CB3" w:rsidRPr="008A6B88">
        <w:rPr>
          <w:rFonts w:ascii="Garamond" w:hAnsi="Garamond" w:cs="Verdana"/>
          <w:spacing w:val="13"/>
          <w:sz w:val="24"/>
          <w:szCs w:val="24"/>
        </w:rPr>
        <w:t>;</w:t>
      </w:r>
      <w:r w:rsidR="00D37CB3" w:rsidRPr="008A6B88">
        <w:rPr>
          <w:rFonts w:ascii="Garamond" w:hAnsi="Garamond" w:cs="Verdana"/>
          <w:sz w:val="24"/>
          <w:szCs w:val="24"/>
        </w:rPr>
        <w:t xml:space="preserve"> </w:t>
      </w:r>
      <w:r w:rsidR="00DC6A80" w:rsidRPr="008A6B88">
        <w:rPr>
          <w:rFonts w:ascii="Garamond" w:hAnsi="Garamond" w:cs="Verdana"/>
          <w:sz w:val="24"/>
          <w:szCs w:val="24"/>
        </w:rPr>
        <w:t xml:space="preserve">Dejan Đukanović, direktor Službe za zajedničke poslove, član; </w:t>
      </w:r>
      <w:r w:rsidR="00E22246" w:rsidRPr="008A6B88">
        <w:rPr>
          <w:rFonts w:ascii="Garamond" w:hAnsi="Garamond" w:cs="Verdana"/>
          <w:spacing w:val="1"/>
          <w:sz w:val="24"/>
          <w:szCs w:val="24"/>
        </w:rPr>
        <w:t>Vaska Šišević</w:t>
      </w:r>
      <w:r w:rsidR="00D37CB3" w:rsidRPr="008A6B88">
        <w:rPr>
          <w:rFonts w:ascii="Garamond" w:hAnsi="Garamond" w:cs="Verdana"/>
          <w:sz w:val="24"/>
          <w:szCs w:val="24"/>
        </w:rPr>
        <w:t>,</w:t>
      </w:r>
      <w:r w:rsidR="00721B93" w:rsidRPr="008A6B88">
        <w:rPr>
          <w:rFonts w:ascii="Garamond" w:hAnsi="Garamond" w:cs="Verdana"/>
          <w:sz w:val="24"/>
          <w:szCs w:val="24"/>
        </w:rPr>
        <w:t xml:space="preserve"> </w:t>
      </w:r>
      <w:r w:rsidR="00B63D3A">
        <w:rPr>
          <w:rFonts w:ascii="Garamond" w:hAnsi="Garamond" w:cs="Verdana"/>
          <w:sz w:val="24"/>
          <w:szCs w:val="24"/>
        </w:rPr>
        <w:t>rukovoditeljka Odjeljenja</w:t>
      </w:r>
      <w:r w:rsidR="00DC6A80" w:rsidRPr="008A6B88">
        <w:rPr>
          <w:rFonts w:ascii="Garamond" w:hAnsi="Garamond" w:cs="Verdana"/>
          <w:sz w:val="24"/>
          <w:szCs w:val="24"/>
        </w:rPr>
        <w:t xml:space="preserve"> za koordinaciju u</w:t>
      </w:r>
      <w:r w:rsidR="00D37CB3"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2"/>
          <w:sz w:val="24"/>
          <w:szCs w:val="24"/>
        </w:rPr>
        <w:t>l</w:t>
      </w:r>
      <w:r w:rsidR="00D37CB3" w:rsidRPr="008A6B88">
        <w:rPr>
          <w:rFonts w:ascii="Garamond" w:hAnsi="Garamond" w:cs="Verdana"/>
          <w:spacing w:val="-1"/>
          <w:sz w:val="24"/>
          <w:szCs w:val="24"/>
        </w:rPr>
        <w:t>u</w:t>
      </w:r>
      <w:r w:rsidR="00D37CB3" w:rsidRPr="008A6B88">
        <w:rPr>
          <w:rFonts w:ascii="Garamond" w:hAnsi="Garamond" w:cs="Verdana"/>
          <w:spacing w:val="1"/>
          <w:sz w:val="24"/>
          <w:szCs w:val="24"/>
        </w:rPr>
        <w:t>ž</w:t>
      </w:r>
      <w:r w:rsidR="00D37CB3" w:rsidRPr="008A6B88">
        <w:rPr>
          <w:rFonts w:ascii="Garamond" w:hAnsi="Garamond" w:cs="Verdana"/>
          <w:spacing w:val="-1"/>
          <w:sz w:val="24"/>
          <w:szCs w:val="24"/>
        </w:rPr>
        <w:t>b</w:t>
      </w:r>
      <w:r w:rsidR="00DC6A80" w:rsidRPr="008A6B88">
        <w:rPr>
          <w:rFonts w:ascii="Garamond" w:hAnsi="Garamond" w:cs="Verdana"/>
          <w:sz w:val="24"/>
          <w:szCs w:val="24"/>
        </w:rPr>
        <w:t>i</w:t>
      </w:r>
      <w:r w:rsidR="00D37CB3" w:rsidRPr="008A6B88">
        <w:rPr>
          <w:rFonts w:ascii="Garamond" w:hAnsi="Garamond" w:cs="Verdana"/>
          <w:spacing w:val="-1"/>
          <w:sz w:val="24"/>
          <w:szCs w:val="24"/>
        </w:rPr>
        <w:t xml:space="preserve"> g</w:t>
      </w:r>
      <w:r w:rsidR="00E22246" w:rsidRPr="008A6B88">
        <w:rPr>
          <w:rFonts w:ascii="Garamond" w:hAnsi="Garamond" w:cs="Verdana"/>
          <w:sz w:val="24"/>
          <w:szCs w:val="24"/>
        </w:rPr>
        <w:t>lavnog administratora</w:t>
      </w:r>
      <w:r w:rsidR="00D37CB3" w:rsidRPr="008A6B88">
        <w:rPr>
          <w:rFonts w:ascii="Garamond" w:hAnsi="Garamond" w:cs="Verdana"/>
          <w:sz w:val="24"/>
          <w:szCs w:val="24"/>
        </w:rPr>
        <w:t>,</w:t>
      </w:r>
      <w:r w:rsidR="00E22246" w:rsidRPr="008A6B88">
        <w:rPr>
          <w:rFonts w:ascii="Garamond" w:hAnsi="Garamond" w:cs="Verdana"/>
          <w:sz w:val="24"/>
          <w:szCs w:val="24"/>
        </w:rPr>
        <w:t xml:space="preserve"> </w:t>
      </w:r>
      <w:r w:rsidR="00D37CB3" w:rsidRPr="008A6B88">
        <w:rPr>
          <w:rFonts w:ascii="Garamond" w:hAnsi="Garamond" w:cs="Verdana"/>
          <w:spacing w:val="-1"/>
          <w:sz w:val="24"/>
          <w:szCs w:val="24"/>
        </w:rPr>
        <w:t>s</w:t>
      </w:r>
      <w:r w:rsidR="00D37CB3" w:rsidRPr="008A6B88">
        <w:rPr>
          <w:rFonts w:ascii="Garamond" w:hAnsi="Garamond" w:cs="Verdana"/>
          <w:spacing w:val="1"/>
          <w:sz w:val="24"/>
          <w:szCs w:val="24"/>
        </w:rPr>
        <w:t>e</w:t>
      </w:r>
      <w:r w:rsidR="00D37CB3" w:rsidRPr="008A6B88">
        <w:rPr>
          <w:rFonts w:ascii="Garamond" w:hAnsi="Garamond" w:cs="Verdana"/>
          <w:sz w:val="24"/>
          <w:szCs w:val="24"/>
        </w:rPr>
        <w:t>kr</w:t>
      </w:r>
      <w:r w:rsidR="00D37CB3" w:rsidRPr="008A6B88">
        <w:rPr>
          <w:rFonts w:ascii="Garamond" w:hAnsi="Garamond" w:cs="Verdana"/>
          <w:spacing w:val="1"/>
          <w:sz w:val="24"/>
          <w:szCs w:val="24"/>
        </w:rPr>
        <w:t>e</w:t>
      </w:r>
      <w:r w:rsidR="00D37CB3" w:rsidRPr="008A6B88">
        <w:rPr>
          <w:rFonts w:ascii="Garamond" w:hAnsi="Garamond" w:cs="Verdana"/>
          <w:spacing w:val="-1"/>
          <w:sz w:val="24"/>
          <w:szCs w:val="24"/>
        </w:rPr>
        <w:t>t</w:t>
      </w:r>
      <w:r w:rsidR="00D37CB3" w:rsidRPr="008A6B88">
        <w:rPr>
          <w:rFonts w:ascii="Garamond" w:hAnsi="Garamond" w:cs="Verdana"/>
          <w:sz w:val="24"/>
          <w:szCs w:val="24"/>
        </w:rPr>
        <w:t>ar.</w:t>
      </w:r>
    </w:p>
    <w:p w:rsidR="007867E1" w:rsidRPr="008A6B88" w:rsidRDefault="007867E1" w:rsidP="007867E1">
      <w:pPr>
        <w:widowControl w:val="0"/>
        <w:autoSpaceDE w:val="0"/>
        <w:autoSpaceDN w:val="0"/>
        <w:adjustRightInd w:val="0"/>
        <w:spacing w:after="0" w:line="240" w:lineRule="auto"/>
        <w:jc w:val="both"/>
        <w:rPr>
          <w:rFonts w:ascii="Garamond" w:hAnsi="Garamond" w:cs="Verdana"/>
          <w:sz w:val="24"/>
          <w:szCs w:val="24"/>
        </w:rPr>
      </w:pPr>
    </w:p>
    <w:p w:rsidR="003178CA" w:rsidRPr="008A6B88" w:rsidRDefault="00D37CB3" w:rsidP="00834F61">
      <w:pPr>
        <w:jc w:val="both"/>
        <w:rPr>
          <w:rFonts w:ascii="Garamond" w:hAnsi="Garamond"/>
          <w:b/>
          <w:sz w:val="24"/>
          <w:szCs w:val="24"/>
        </w:rPr>
      </w:pPr>
      <w:r w:rsidRPr="008A6B88">
        <w:rPr>
          <w:rFonts w:ascii="Garamond" w:hAnsi="Garamond"/>
          <w:b/>
          <w:sz w:val="24"/>
          <w:szCs w:val="24"/>
        </w:rPr>
        <w:t>DATUM DONOŠENJA R</w:t>
      </w:r>
      <w:r w:rsidR="003178CA" w:rsidRPr="008A6B88">
        <w:rPr>
          <w:rFonts w:ascii="Garamond" w:hAnsi="Garamond"/>
          <w:b/>
          <w:sz w:val="24"/>
          <w:szCs w:val="24"/>
        </w:rPr>
        <w:t>EŠENJA:</w:t>
      </w:r>
      <w:r w:rsidR="001115FC" w:rsidRPr="008A6B88">
        <w:rPr>
          <w:rFonts w:ascii="Garamond" w:hAnsi="Garamond"/>
          <w:b/>
          <w:sz w:val="24"/>
          <w:szCs w:val="24"/>
        </w:rPr>
        <w:t xml:space="preserve"> </w:t>
      </w:r>
      <w:r w:rsidR="00B63D3A">
        <w:rPr>
          <w:rFonts w:ascii="Garamond" w:hAnsi="Garamond"/>
          <w:b/>
          <w:sz w:val="24"/>
          <w:szCs w:val="24"/>
        </w:rPr>
        <w:t>05. avgust 2022</w:t>
      </w:r>
      <w:r w:rsidRPr="008A6B88">
        <w:rPr>
          <w:rFonts w:ascii="Garamond" w:hAnsi="Garamond"/>
          <w:b/>
          <w:sz w:val="24"/>
          <w:szCs w:val="24"/>
        </w:rPr>
        <w:t>.godine</w:t>
      </w:r>
    </w:p>
    <w:p w:rsidR="003178CA" w:rsidRPr="008A6B88" w:rsidRDefault="003178CA" w:rsidP="00834F61">
      <w:pPr>
        <w:jc w:val="both"/>
        <w:rPr>
          <w:rFonts w:ascii="Garamond" w:hAnsi="Garamond"/>
          <w:b/>
          <w:sz w:val="24"/>
          <w:szCs w:val="24"/>
        </w:rPr>
      </w:pPr>
      <w:r w:rsidRPr="008A6B88">
        <w:rPr>
          <w:rFonts w:ascii="Garamond" w:hAnsi="Garamond"/>
          <w:b/>
          <w:sz w:val="24"/>
          <w:szCs w:val="24"/>
        </w:rPr>
        <w:t>DATUM POČETKA IZRADE:</w:t>
      </w:r>
      <w:r w:rsidR="006E3805" w:rsidRPr="008A6B88">
        <w:rPr>
          <w:rFonts w:ascii="Garamond" w:hAnsi="Garamond"/>
          <w:b/>
          <w:sz w:val="24"/>
          <w:szCs w:val="24"/>
        </w:rPr>
        <w:t xml:space="preserve"> </w:t>
      </w:r>
      <w:r w:rsidR="00B63D3A">
        <w:rPr>
          <w:rFonts w:ascii="Garamond" w:hAnsi="Garamond"/>
          <w:b/>
          <w:sz w:val="24"/>
          <w:szCs w:val="24"/>
        </w:rPr>
        <w:t>05</w:t>
      </w:r>
      <w:r w:rsidR="00D37CB3" w:rsidRPr="008A6B88">
        <w:rPr>
          <w:rFonts w:ascii="Garamond" w:hAnsi="Garamond"/>
          <w:b/>
          <w:sz w:val="24"/>
          <w:szCs w:val="24"/>
        </w:rPr>
        <w:t>.</w:t>
      </w:r>
      <w:r w:rsidR="006E3805" w:rsidRPr="008A6B88">
        <w:rPr>
          <w:rFonts w:ascii="Garamond" w:hAnsi="Garamond"/>
          <w:b/>
          <w:sz w:val="24"/>
          <w:szCs w:val="24"/>
        </w:rPr>
        <w:t xml:space="preserve"> </w:t>
      </w:r>
      <w:r w:rsidR="00B63D3A">
        <w:rPr>
          <w:rFonts w:ascii="Garamond" w:hAnsi="Garamond"/>
          <w:b/>
          <w:sz w:val="24"/>
          <w:szCs w:val="24"/>
        </w:rPr>
        <w:t>avgust 2022</w:t>
      </w:r>
      <w:r w:rsidR="00D37CB3" w:rsidRPr="008A6B88">
        <w:rPr>
          <w:rFonts w:ascii="Garamond" w:hAnsi="Garamond"/>
          <w:b/>
          <w:sz w:val="24"/>
          <w:szCs w:val="24"/>
        </w:rPr>
        <w:t>.godine</w:t>
      </w:r>
    </w:p>
    <w:p w:rsidR="003178CA" w:rsidRPr="008A6B88" w:rsidRDefault="003178CA" w:rsidP="00834F61">
      <w:pPr>
        <w:jc w:val="both"/>
        <w:rPr>
          <w:rFonts w:ascii="Garamond" w:hAnsi="Garamond"/>
          <w:b/>
          <w:sz w:val="24"/>
          <w:szCs w:val="24"/>
        </w:rPr>
      </w:pPr>
    </w:p>
    <w:p w:rsidR="003178CA" w:rsidRPr="008A6B88" w:rsidRDefault="003178CA" w:rsidP="00834F61">
      <w:pPr>
        <w:jc w:val="both"/>
        <w:rPr>
          <w:rFonts w:ascii="Garamond" w:hAnsi="Garamond"/>
          <w:b/>
          <w:sz w:val="24"/>
          <w:szCs w:val="24"/>
        </w:rPr>
      </w:pPr>
      <w:r w:rsidRPr="008A6B88">
        <w:rPr>
          <w:rFonts w:ascii="Garamond" w:hAnsi="Garamond"/>
          <w:b/>
          <w:sz w:val="24"/>
          <w:szCs w:val="24"/>
        </w:rPr>
        <w:t>I FAZA</w:t>
      </w:r>
    </w:p>
    <w:p w:rsidR="003178CA" w:rsidRPr="008A6B88" w:rsidRDefault="003178CA" w:rsidP="00834F61">
      <w:pPr>
        <w:jc w:val="both"/>
        <w:rPr>
          <w:rFonts w:ascii="Garamond" w:hAnsi="Garamond"/>
          <w:b/>
          <w:sz w:val="24"/>
          <w:szCs w:val="24"/>
        </w:rPr>
      </w:pPr>
      <w:r w:rsidRPr="008A6B88">
        <w:rPr>
          <w:rFonts w:ascii="Garamond" w:hAnsi="Garamond"/>
          <w:b/>
          <w:sz w:val="24"/>
          <w:szCs w:val="24"/>
        </w:rPr>
        <w:t>OSNIVANJE RADNE GRUPE I PRIKUPLJANJE INFORMACIJA</w:t>
      </w:r>
    </w:p>
    <w:p w:rsidR="003178CA" w:rsidRPr="008A6B88" w:rsidRDefault="003178CA" w:rsidP="00834F61">
      <w:pPr>
        <w:jc w:val="both"/>
        <w:rPr>
          <w:rFonts w:ascii="Garamond" w:hAnsi="Garamond"/>
          <w:b/>
          <w:sz w:val="24"/>
          <w:szCs w:val="24"/>
        </w:rPr>
      </w:pPr>
      <w:r w:rsidRPr="008A6B88">
        <w:rPr>
          <w:rFonts w:ascii="Garamond" w:hAnsi="Garamond"/>
          <w:b/>
          <w:sz w:val="24"/>
          <w:szCs w:val="24"/>
        </w:rPr>
        <w:t xml:space="preserve">1.PRIPREMNA FAZA </w:t>
      </w:r>
    </w:p>
    <w:p w:rsidR="003178CA" w:rsidRPr="008A6B88" w:rsidRDefault="003178CA" w:rsidP="00834F61">
      <w:pPr>
        <w:jc w:val="both"/>
        <w:rPr>
          <w:rFonts w:ascii="Garamond" w:hAnsi="Garamond"/>
          <w:b/>
          <w:sz w:val="24"/>
          <w:szCs w:val="24"/>
        </w:rPr>
      </w:pPr>
      <w:r w:rsidRPr="008A6B88">
        <w:rPr>
          <w:rFonts w:ascii="Garamond" w:hAnsi="Garamond"/>
          <w:b/>
          <w:sz w:val="24"/>
          <w:szCs w:val="24"/>
        </w:rPr>
        <w:t>Rukovodilac donosi odluku o imenovanju radne grupe (rukovodilac)</w:t>
      </w:r>
    </w:p>
    <w:p w:rsidR="003178CA" w:rsidRPr="008A6B88" w:rsidRDefault="003178CA" w:rsidP="00834F61">
      <w:pPr>
        <w:jc w:val="both"/>
        <w:rPr>
          <w:rFonts w:ascii="Garamond" w:hAnsi="Garamond"/>
          <w:b/>
          <w:sz w:val="24"/>
          <w:szCs w:val="24"/>
        </w:rPr>
      </w:pPr>
      <w:r w:rsidRPr="008A6B88">
        <w:rPr>
          <w:rFonts w:ascii="Garamond" w:hAnsi="Garamond"/>
          <w:b/>
          <w:sz w:val="24"/>
          <w:szCs w:val="24"/>
        </w:rPr>
        <w:t xml:space="preserve">Najkasnije do: </w:t>
      </w:r>
      <w:r w:rsidR="006E6222">
        <w:rPr>
          <w:rFonts w:ascii="Garamond" w:hAnsi="Garamond"/>
          <w:b/>
          <w:sz w:val="24"/>
          <w:szCs w:val="24"/>
        </w:rPr>
        <w:t>05</w:t>
      </w:r>
      <w:r w:rsidR="00A914AD">
        <w:rPr>
          <w:rFonts w:ascii="Garamond" w:hAnsi="Garamond"/>
          <w:b/>
          <w:sz w:val="24"/>
          <w:szCs w:val="24"/>
        </w:rPr>
        <w:t>.avgusta 2022</w:t>
      </w:r>
      <w:r w:rsidR="00D37CB3" w:rsidRPr="008A6B88">
        <w:rPr>
          <w:rFonts w:ascii="Garamond" w:hAnsi="Garamond"/>
          <w:b/>
          <w:sz w:val="24"/>
          <w:szCs w:val="24"/>
        </w:rPr>
        <w:t>.godine</w:t>
      </w:r>
    </w:p>
    <w:p w:rsidR="003178CA" w:rsidRPr="008A6B88" w:rsidRDefault="00D37CB3" w:rsidP="00834F61">
      <w:pPr>
        <w:jc w:val="both"/>
        <w:rPr>
          <w:rFonts w:ascii="Garamond" w:hAnsi="Garamond"/>
          <w:b/>
          <w:sz w:val="24"/>
          <w:szCs w:val="24"/>
        </w:rPr>
      </w:pPr>
      <w:r w:rsidRPr="008A6B88">
        <w:rPr>
          <w:rFonts w:ascii="Garamond" w:hAnsi="Garamond"/>
          <w:b/>
          <w:sz w:val="24"/>
          <w:szCs w:val="24"/>
        </w:rPr>
        <w:t>2. R</w:t>
      </w:r>
      <w:r w:rsidR="003178CA" w:rsidRPr="008A6B88">
        <w:rPr>
          <w:rFonts w:ascii="Garamond" w:hAnsi="Garamond"/>
          <w:b/>
          <w:sz w:val="24"/>
          <w:szCs w:val="24"/>
        </w:rPr>
        <w:t>adna grupa sakuplja potrebnu dokumentaciju, informacije od zaposlenih i priprema program izrade plana interiteta</w:t>
      </w:r>
      <w:r w:rsidRPr="008A6B88">
        <w:rPr>
          <w:rFonts w:ascii="Garamond" w:hAnsi="Garamond"/>
          <w:b/>
          <w:sz w:val="24"/>
          <w:szCs w:val="24"/>
        </w:rPr>
        <w:t xml:space="preserve"> (Radna grupa)</w:t>
      </w:r>
    </w:p>
    <w:p w:rsidR="003178CA" w:rsidRPr="008A6B88" w:rsidRDefault="003178CA" w:rsidP="00834F61">
      <w:pPr>
        <w:jc w:val="both"/>
        <w:rPr>
          <w:rFonts w:ascii="Garamond" w:hAnsi="Garamond"/>
          <w:b/>
          <w:sz w:val="24"/>
          <w:szCs w:val="24"/>
        </w:rPr>
      </w:pPr>
      <w:r w:rsidRPr="008A6B88">
        <w:rPr>
          <w:rFonts w:ascii="Garamond" w:hAnsi="Garamond"/>
          <w:b/>
          <w:sz w:val="24"/>
          <w:szCs w:val="24"/>
        </w:rPr>
        <w:t>Najkasnije do:</w:t>
      </w:r>
      <w:r w:rsidR="00B7705B" w:rsidRPr="008A6B88">
        <w:rPr>
          <w:rFonts w:ascii="Garamond" w:hAnsi="Garamond"/>
          <w:b/>
          <w:sz w:val="24"/>
          <w:szCs w:val="24"/>
        </w:rPr>
        <w:t xml:space="preserve"> 28</w:t>
      </w:r>
      <w:r w:rsidR="00D37CB3" w:rsidRPr="008A6B88">
        <w:rPr>
          <w:rFonts w:ascii="Garamond" w:hAnsi="Garamond"/>
          <w:b/>
          <w:sz w:val="24"/>
          <w:szCs w:val="24"/>
        </w:rPr>
        <w:t>.</w:t>
      </w:r>
      <w:r w:rsidR="00223868" w:rsidRPr="008A6B88">
        <w:rPr>
          <w:rFonts w:ascii="Garamond" w:hAnsi="Garamond"/>
          <w:b/>
          <w:sz w:val="24"/>
          <w:szCs w:val="24"/>
        </w:rPr>
        <w:t xml:space="preserve"> </w:t>
      </w:r>
      <w:r w:rsidR="00A914AD">
        <w:rPr>
          <w:rFonts w:ascii="Garamond" w:hAnsi="Garamond"/>
          <w:b/>
          <w:sz w:val="24"/>
          <w:szCs w:val="24"/>
        </w:rPr>
        <w:t>avgust 2022</w:t>
      </w:r>
      <w:r w:rsidR="00D37CB3" w:rsidRPr="008A6B88">
        <w:rPr>
          <w:rFonts w:ascii="Garamond" w:hAnsi="Garamond"/>
          <w:b/>
          <w:sz w:val="24"/>
          <w:szCs w:val="24"/>
        </w:rPr>
        <w:t>.</w:t>
      </w:r>
      <w:r w:rsidR="008D1F37" w:rsidRPr="008A6B88">
        <w:rPr>
          <w:rFonts w:ascii="Garamond" w:hAnsi="Garamond"/>
          <w:b/>
          <w:sz w:val="24"/>
          <w:szCs w:val="24"/>
        </w:rPr>
        <w:t xml:space="preserve"> </w:t>
      </w:r>
      <w:r w:rsidR="00D37CB3" w:rsidRPr="008A6B88">
        <w:rPr>
          <w:rFonts w:ascii="Garamond" w:hAnsi="Garamond"/>
          <w:b/>
          <w:sz w:val="24"/>
          <w:szCs w:val="24"/>
        </w:rPr>
        <w:t>godine</w:t>
      </w:r>
    </w:p>
    <w:p w:rsidR="003178CA" w:rsidRPr="008A6B88" w:rsidRDefault="003178CA" w:rsidP="00834F61">
      <w:pPr>
        <w:jc w:val="both"/>
        <w:rPr>
          <w:rFonts w:ascii="Garamond" w:hAnsi="Garamond"/>
          <w:b/>
          <w:sz w:val="24"/>
          <w:szCs w:val="24"/>
        </w:rPr>
      </w:pPr>
      <w:r w:rsidRPr="008A6B88">
        <w:rPr>
          <w:rFonts w:ascii="Garamond" w:hAnsi="Garamond"/>
          <w:b/>
          <w:sz w:val="24"/>
          <w:szCs w:val="24"/>
        </w:rPr>
        <w:t>3. Upoznavanje zaposlenih sa potrebom donošenja plana integriteta (Radna grupa i Rukovodilac)</w:t>
      </w:r>
    </w:p>
    <w:p w:rsidR="003178CA" w:rsidRPr="008A6B88" w:rsidRDefault="003178CA" w:rsidP="00834F61">
      <w:pPr>
        <w:jc w:val="both"/>
        <w:rPr>
          <w:rFonts w:ascii="Garamond" w:hAnsi="Garamond"/>
          <w:b/>
          <w:sz w:val="24"/>
          <w:szCs w:val="24"/>
        </w:rPr>
      </w:pPr>
      <w:r w:rsidRPr="008A6B88">
        <w:rPr>
          <w:rFonts w:ascii="Garamond" w:hAnsi="Garamond"/>
          <w:b/>
          <w:sz w:val="24"/>
          <w:szCs w:val="24"/>
        </w:rPr>
        <w:t xml:space="preserve">Najkasnije do: </w:t>
      </w:r>
      <w:r w:rsidR="00B7705B" w:rsidRPr="008A6B88">
        <w:rPr>
          <w:rFonts w:ascii="Garamond" w:hAnsi="Garamond"/>
          <w:b/>
          <w:sz w:val="24"/>
          <w:szCs w:val="24"/>
        </w:rPr>
        <w:t>28. avgust</w:t>
      </w:r>
      <w:r w:rsidR="00A914AD">
        <w:rPr>
          <w:rFonts w:ascii="Garamond" w:hAnsi="Garamond"/>
          <w:b/>
          <w:sz w:val="24"/>
          <w:szCs w:val="24"/>
        </w:rPr>
        <w:t xml:space="preserve"> 2022</w:t>
      </w:r>
      <w:r w:rsidR="00B7705B" w:rsidRPr="008A6B88">
        <w:rPr>
          <w:rFonts w:ascii="Garamond" w:hAnsi="Garamond"/>
          <w:b/>
          <w:sz w:val="24"/>
          <w:szCs w:val="24"/>
        </w:rPr>
        <w:t>. godine</w:t>
      </w:r>
    </w:p>
    <w:p w:rsidR="00BC6A33" w:rsidRPr="008A6B88" w:rsidRDefault="00BC6A33" w:rsidP="00834F61">
      <w:pPr>
        <w:jc w:val="both"/>
        <w:rPr>
          <w:rFonts w:ascii="Garamond" w:hAnsi="Garamond"/>
          <w:b/>
          <w:sz w:val="24"/>
          <w:szCs w:val="24"/>
        </w:rPr>
      </w:pPr>
    </w:p>
    <w:p w:rsidR="006E3805" w:rsidRPr="008A6B88" w:rsidRDefault="006E3805" w:rsidP="00834F61">
      <w:pPr>
        <w:jc w:val="both"/>
        <w:rPr>
          <w:rFonts w:ascii="Garamond" w:hAnsi="Garamond"/>
          <w:b/>
          <w:sz w:val="24"/>
          <w:szCs w:val="24"/>
        </w:rPr>
      </w:pPr>
    </w:p>
    <w:p w:rsidR="006E3805" w:rsidRPr="008A6B88" w:rsidRDefault="006E3805" w:rsidP="00834F61">
      <w:pPr>
        <w:jc w:val="both"/>
        <w:rPr>
          <w:rFonts w:ascii="Garamond" w:hAnsi="Garamond"/>
          <w:b/>
          <w:sz w:val="24"/>
          <w:szCs w:val="24"/>
        </w:rPr>
      </w:pPr>
    </w:p>
    <w:p w:rsidR="003178CA" w:rsidRPr="008A6B88" w:rsidRDefault="003178CA" w:rsidP="00834F61">
      <w:pPr>
        <w:jc w:val="both"/>
        <w:rPr>
          <w:rFonts w:ascii="Garamond" w:hAnsi="Garamond"/>
          <w:b/>
          <w:sz w:val="24"/>
          <w:szCs w:val="24"/>
        </w:rPr>
      </w:pPr>
      <w:r w:rsidRPr="008A6B88">
        <w:rPr>
          <w:rFonts w:ascii="Garamond" w:hAnsi="Garamond"/>
          <w:b/>
          <w:sz w:val="24"/>
          <w:szCs w:val="24"/>
        </w:rPr>
        <w:t>II FAZA</w:t>
      </w:r>
    </w:p>
    <w:p w:rsidR="00BC6A33" w:rsidRPr="008A6B88" w:rsidRDefault="00BC6A33" w:rsidP="00834F61">
      <w:pPr>
        <w:jc w:val="both"/>
        <w:rPr>
          <w:rFonts w:ascii="Garamond" w:hAnsi="Garamond"/>
          <w:b/>
          <w:sz w:val="24"/>
          <w:szCs w:val="24"/>
        </w:rPr>
      </w:pPr>
      <w:r w:rsidRPr="008A6B88">
        <w:rPr>
          <w:rFonts w:ascii="Garamond" w:hAnsi="Garamond"/>
          <w:b/>
          <w:sz w:val="24"/>
          <w:szCs w:val="24"/>
        </w:rPr>
        <w:t>UTVRĐIVANJE POSTOJEĆIH MJERA</w:t>
      </w:r>
    </w:p>
    <w:p w:rsidR="00DD4605" w:rsidRPr="008A6B88" w:rsidRDefault="00DD4605" w:rsidP="00834F61">
      <w:pPr>
        <w:jc w:val="both"/>
        <w:rPr>
          <w:rFonts w:ascii="Garamond" w:hAnsi="Garamond"/>
          <w:b/>
          <w:sz w:val="24"/>
          <w:szCs w:val="24"/>
        </w:rPr>
      </w:pPr>
      <w:r w:rsidRPr="008A6B88">
        <w:rPr>
          <w:rFonts w:ascii="Garamond" w:hAnsi="Garamond"/>
          <w:b/>
          <w:sz w:val="24"/>
          <w:szCs w:val="24"/>
        </w:rPr>
        <w:t xml:space="preserve">PROCJENA POSTOJEĆEG STANJA I UTVRĐIVANJE INCIJALNIH FAKTORA RIZIKA </w:t>
      </w:r>
    </w:p>
    <w:p w:rsidR="00DD4605" w:rsidRPr="008A6B88" w:rsidRDefault="00DD4605" w:rsidP="00834F61">
      <w:pPr>
        <w:jc w:val="both"/>
        <w:rPr>
          <w:rFonts w:ascii="Garamond" w:hAnsi="Garamond"/>
          <w:b/>
          <w:sz w:val="24"/>
          <w:szCs w:val="24"/>
        </w:rPr>
      </w:pPr>
      <w:r w:rsidRPr="008A6B88">
        <w:rPr>
          <w:rFonts w:ascii="Garamond" w:hAnsi="Garamond"/>
          <w:b/>
          <w:sz w:val="24"/>
          <w:szCs w:val="24"/>
        </w:rPr>
        <w:t>1.Intervju sa zaposlenima</w:t>
      </w:r>
    </w:p>
    <w:p w:rsidR="00DD4605" w:rsidRPr="008A6B88" w:rsidRDefault="00DD4605" w:rsidP="00834F61">
      <w:pPr>
        <w:jc w:val="both"/>
        <w:rPr>
          <w:rFonts w:ascii="Garamond" w:hAnsi="Garamond"/>
          <w:b/>
          <w:sz w:val="24"/>
          <w:szCs w:val="24"/>
        </w:rPr>
      </w:pPr>
      <w:r w:rsidRPr="008A6B88">
        <w:rPr>
          <w:rFonts w:ascii="Garamond" w:hAnsi="Garamond"/>
          <w:b/>
          <w:sz w:val="24"/>
          <w:szCs w:val="24"/>
        </w:rPr>
        <w:t>2.Popunjavanje anonimnog upitnika putem interneta (Radna grupa)</w:t>
      </w:r>
    </w:p>
    <w:p w:rsidR="00DD4605" w:rsidRPr="008A6B88" w:rsidRDefault="00DD4605" w:rsidP="00834F61">
      <w:pPr>
        <w:jc w:val="both"/>
        <w:rPr>
          <w:rFonts w:ascii="Garamond" w:hAnsi="Garamond"/>
          <w:b/>
          <w:sz w:val="24"/>
          <w:szCs w:val="24"/>
        </w:rPr>
      </w:pPr>
      <w:r w:rsidRPr="008A6B88">
        <w:rPr>
          <w:rFonts w:ascii="Garamond" w:hAnsi="Garamond"/>
          <w:b/>
          <w:sz w:val="24"/>
          <w:szCs w:val="24"/>
        </w:rPr>
        <w:t>3.Ocjena izoženosti rizicima i razgovor sa zaposlenima (Radna grupa)</w:t>
      </w:r>
    </w:p>
    <w:p w:rsidR="00BC6A33" w:rsidRPr="008A6B88" w:rsidRDefault="00DD4605" w:rsidP="00834F61">
      <w:pPr>
        <w:jc w:val="both"/>
        <w:rPr>
          <w:rFonts w:ascii="Garamond" w:hAnsi="Garamond"/>
          <w:b/>
          <w:sz w:val="24"/>
          <w:szCs w:val="24"/>
        </w:rPr>
      </w:pPr>
      <w:r w:rsidRPr="008A6B88">
        <w:rPr>
          <w:rFonts w:ascii="Garamond" w:hAnsi="Garamond"/>
          <w:b/>
          <w:sz w:val="24"/>
          <w:szCs w:val="24"/>
        </w:rPr>
        <w:t>Najkasnije do:</w:t>
      </w:r>
      <w:r w:rsidR="00BC6A33" w:rsidRPr="008A6B88">
        <w:rPr>
          <w:rFonts w:ascii="Garamond" w:hAnsi="Garamond"/>
          <w:b/>
          <w:sz w:val="24"/>
          <w:szCs w:val="24"/>
        </w:rPr>
        <w:t xml:space="preserve"> </w:t>
      </w:r>
      <w:r w:rsidR="00B56D7C">
        <w:rPr>
          <w:rFonts w:ascii="Garamond" w:hAnsi="Garamond"/>
          <w:b/>
          <w:sz w:val="24"/>
          <w:szCs w:val="24"/>
        </w:rPr>
        <w:t>12</w:t>
      </w:r>
      <w:r w:rsidR="00B7705B" w:rsidRPr="008A6B88">
        <w:rPr>
          <w:rFonts w:ascii="Garamond" w:hAnsi="Garamond"/>
          <w:b/>
          <w:sz w:val="24"/>
          <w:szCs w:val="24"/>
        </w:rPr>
        <w:t xml:space="preserve">. </w:t>
      </w:r>
      <w:r w:rsidR="009214F1">
        <w:rPr>
          <w:rFonts w:ascii="Garamond" w:hAnsi="Garamond"/>
          <w:b/>
          <w:sz w:val="24"/>
          <w:szCs w:val="24"/>
        </w:rPr>
        <w:t>septembra</w:t>
      </w:r>
      <w:r w:rsidR="00A914AD">
        <w:rPr>
          <w:rFonts w:ascii="Garamond" w:hAnsi="Garamond"/>
          <w:b/>
          <w:sz w:val="24"/>
          <w:szCs w:val="24"/>
        </w:rPr>
        <w:t xml:space="preserve"> 2022</w:t>
      </w:r>
      <w:r w:rsidR="00B7705B" w:rsidRPr="008A6B88">
        <w:rPr>
          <w:rFonts w:ascii="Garamond" w:hAnsi="Garamond"/>
          <w:b/>
          <w:sz w:val="24"/>
          <w:szCs w:val="24"/>
        </w:rPr>
        <w:t>. godine</w:t>
      </w:r>
    </w:p>
    <w:p w:rsidR="000F7BDB" w:rsidRDefault="00DD4605" w:rsidP="00834F61">
      <w:pPr>
        <w:jc w:val="both"/>
        <w:rPr>
          <w:rFonts w:ascii="Garamond" w:hAnsi="Garamond"/>
          <w:b/>
          <w:sz w:val="24"/>
          <w:szCs w:val="24"/>
        </w:rPr>
      </w:pPr>
      <w:r w:rsidRPr="008A6B88">
        <w:rPr>
          <w:rFonts w:ascii="Garamond" w:hAnsi="Garamond"/>
          <w:b/>
          <w:sz w:val="24"/>
          <w:szCs w:val="24"/>
        </w:rPr>
        <w:t xml:space="preserve"> </w:t>
      </w:r>
    </w:p>
    <w:p w:rsidR="00DD4605" w:rsidRPr="008A6B88" w:rsidRDefault="00DD4605" w:rsidP="00834F61">
      <w:pPr>
        <w:jc w:val="both"/>
        <w:rPr>
          <w:rFonts w:ascii="Garamond" w:hAnsi="Garamond"/>
          <w:b/>
          <w:sz w:val="24"/>
          <w:szCs w:val="24"/>
        </w:rPr>
      </w:pPr>
      <w:r w:rsidRPr="008A6B88">
        <w:rPr>
          <w:rFonts w:ascii="Garamond" w:hAnsi="Garamond"/>
          <w:b/>
          <w:sz w:val="24"/>
          <w:szCs w:val="24"/>
        </w:rPr>
        <w:t>III FAZA</w:t>
      </w:r>
    </w:p>
    <w:p w:rsidR="00DD4605" w:rsidRPr="008A6B88" w:rsidRDefault="00DD4605" w:rsidP="00834F61">
      <w:pPr>
        <w:jc w:val="both"/>
        <w:rPr>
          <w:rFonts w:ascii="Garamond" w:hAnsi="Garamond"/>
          <w:b/>
          <w:sz w:val="24"/>
          <w:szCs w:val="24"/>
        </w:rPr>
      </w:pPr>
      <w:r w:rsidRPr="008A6B88">
        <w:rPr>
          <w:rFonts w:ascii="Garamond" w:hAnsi="Garamond"/>
          <w:b/>
          <w:sz w:val="24"/>
          <w:szCs w:val="24"/>
        </w:rPr>
        <w:t>PLAN MJERA ZA PODIZANJE NIVOA INTEGRITETA</w:t>
      </w:r>
    </w:p>
    <w:p w:rsidR="00DD4605" w:rsidRPr="008A6B88" w:rsidRDefault="00DD4605" w:rsidP="00834F61">
      <w:pPr>
        <w:jc w:val="both"/>
        <w:rPr>
          <w:rFonts w:ascii="Garamond" w:hAnsi="Garamond"/>
          <w:b/>
          <w:sz w:val="24"/>
          <w:szCs w:val="24"/>
        </w:rPr>
      </w:pPr>
      <w:r w:rsidRPr="008A6B88">
        <w:rPr>
          <w:rFonts w:ascii="Garamond" w:hAnsi="Garamond"/>
          <w:b/>
          <w:sz w:val="24"/>
          <w:szCs w:val="24"/>
        </w:rPr>
        <w:t>1.Upoznavanje zaposlenih sa rizicima narušavanja integriteta, ocjenom izloženosti i planom mjera za poboljšanje integriteta (Rukovodilac)</w:t>
      </w:r>
    </w:p>
    <w:p w:rsidR="00DD4605" w:rsidRPr="008A6B88" w:rsidRDefault="00DD4605" w:rsidP="00834F61">
      <w:pPr>
        <w:jc w:val="both"/>
        <w:rPr>
          <w:rFonts w:ascii="Garamond" w:hAnsi="Garamond"/>
          <w:b/>
          <w:sz w:val="24"/>
          <w:szCs w:val="24"/>
        </w:rPr>
      </w:pPr>
      <w:r w:rsidRPr="008A6B88">
        <w:rPr>
          <w:rFonts w:ascii="Garamond" w:hAnsi="Garamond"/>
          <w:b/>
          <w:sz w:val="24"/>
          <w:szCs w:val="24"/>
        </w:rPr>
        <w:t>2.Popunjavanje obrasca PI i priprema konačnog izvještaja (Radna grupa)</w:t>
      </w:r>
    </w:p>
    <w:p w:rsidR="00DD4605" w:rsidRPr="008A6B88" w:rsidRDefault="00DD4605" w:rsidP="00834F61">
      <w:pPr>
        <w:jc w:val="both"/>
        <w:rPr>
          <w:rFonts w:ascii="Garamond" w:hAnsi="Garamond"/>
          <w:b/>
          <w:sz w:val="24"/>
          <w:szCs w:val="24"/>
        </w:rPr>
      </w:pPr>
      <w:r w:rsidRPr="008A6B88">
        <w:rPr>
          <w:rFonts w:ascii="Garamond" w:hAnsi="Garamond"/>
          <w:b/>
          <w:sz w:val="24"/>
          <w:szCs w:val="24"/>
        </w:rPr>
        <w:t>3.Usvajanje izrađenog plana integriteta zajedno sa mjerama poboljšanja (rukovodilac)</w:t>
      </w:r>
    </w:p>
    <w:p w:rsidR="00DD4605" w:rsidRPr="008A6B88" w:rsidRDefault="00DD4605" w:rsidP="00834F61">
      <w:pPr>
        <w:jc w:val="both"/>
        <w:rPr>
          <w:rFonts w:ascii="Garamond" w:hAnsi="Garamond"/>
          <w:b/>
          <w:sz w:val="24"/>
          <w:szCs w:val="24"/>
        </w:rPr>
      </w:pPr>
      <w:r w:rsidRPr="008A6B88">
        <w:rPr>
          <w:rFonts w:ascii="Garamond" w:hAnsi="Garamond"/>
          <w:b/>
          <w:sz w:val="24"/>
          <w:szCs w:val="24"/>
        </w:rPr>
        <w:t xml:space="preserve">4.Završena izrada plana integriteta institucije najkasnije do: </w:t>
      </w:r>
      <w:r w:rsidR="007C17EF">
        <w:rPr>
          <w:rFonts w:ascii="Garamond" w:hAnsi="Garamond"/>
          <w:b/>
          <w:sz w:val="24"/>
          <w:szCs w:val="24"/>
        </w:rPr>
        <w:t>19. septembra 2022</w:t>
      </w:r>
      <w:r w:rsidR="00B7705B" w:rsidRPr="008A6B88">
        <w:rPr>
          <w:rFonts w:ascii="Garamond" w:hAnsi="Garamond"/>
          <w:b/>
          <w:sz w:val="24"/>
          <w:szCs w:val="24"/>
        </w:rPr>
        <w:t>. godine</w:t>
      </w:r>
    </w:p>
    <w:p w:rsidR="00DD4605" w:rsidRPr="008A6B88" w:rsidRDefault="00DD4605" w:rsidP="00834F61">
      <w:pPr>
        <w:jc w:val="both"/>
        <w:rPr>
          <w:rFonts w:ascii="Garamond" w:hAnsi="Garamond"/>
          <w:b/>
          <w:sz w:val="24"/>
          <w:szCs w:val="24"/>
        </w:rPr>
      </w:pPr>
    </w:p>
    <w:p w:rsidR="00DD4605" w:rsidRPr="008A6B88" w:rsidRDefault="00DD4605" w:rsidP="00834F61">
      <w:pPr>
        <w:jc w:val="both"/>
        <w:rPr>
          <w:rFonts w:ascii="Garamond" w:hAnsi="Garamond"/>
          <w:b/>
          <w:sz w:val="24"/>
          <w:szCs w:val="24"/>
        </w:rPr>
      </w:pPr>
      <w:r w:rsidRPr="008A6B88">
        <w:rPr>
          <w:rFonts w:ascii="Garamond" w:hAnsi="Garamond"/>
          <w:b/>
          <w:sz w:val="24"/>
          <w:szCs w:val="24"/>
        </w:rPr>
        <w:t>3.1. KONAČNI IZVJEŠTAJ O IZRADI PLANA INTEGRITETA</w:t>
      </w:r>
    </w:p>
    <w:p w:rsidR="00DD4605" w:rsidRPr="008A6B88" w:rsidRDefault="00DD4605" w:rsidP="00834F61">
      <w:pPr>
        <w:jc w:val="both"/>
        <w:rPr>
          <w:rFonts w:ascii="Garamond" w:hAnsi="Garamond"/>
          <w:b/>
          <w:sz w:val="24"/>
          <w:szCs w:val="24"/>
        </w:rPr>
      </w:pPr>
      <w:r w:rsidRPr="008A6B88">
        <w:rPr>
          <w:rFonts w:ascii="Garamond" w:hAnsi="Garamond"/>
          <w:b/>
          <w:sz w:val="24"/>
          <w:szCs w:val="24"/>
        </w:rPr>
        <w:t>PREGLED I ANALIZA NORMATIVNIH AKATA</w:t>
      </w:r>
    </w:p>
    <w:p w:rsidR="00DD4605" w:rsidRPr="008A6B88" w:rsidRDefault="00BC6A33" w:rsidP="00834F61">
      <w:pPr>
        <w:jc w:val="both"/>
        <w:rPr>
          <w:rFonts w:ascii="Garamond" w:hAnsi="Garamond"/>
          <w:b/>
          <w:sz w:val="24"/>
          <w:szCs w:val="24"/>
        </w:rPr>
      </w:pPr>
      <w:r w:rsidRPr="008A6B88">
        <w:rPr>
          <w:rFonts w:ascii="Garamond" w:hAnsi="Garamond"/>
          <w:b/>
          <w:sz w:val="24"/>
          <w:szCs w:val="24"/>
        </w:rPr>
        <w:t>Radna grupa je izvršila pop</w:t>
      </w:r>
      <w:r w:rsidR="00DD4605" w:rsidRPr="008A6B88">
        <w:rPr>
          <w:rFonts w:ascii="Garamond" w:hAnsi="Garamond"/>
          <w:b/>
          <w:sz w:val="24"/>
          <w:szCs w:val="24"/>
        </w:rPr>
        <w:t>is svih normativnih akata kojima se regulišu rad i obaveze institucije, i to:</w:t>
      </w:r>
    </w:p>
    <w:p w:rsidR="00DD4605" w:rsidRPr="008A6B88" w:rsidRDefault="00DD4605" w:rsidP="00DD4605">
      <w:pPr>
        <w:pStyle w:val="ListParagraph"/>
        <w:numPr>
          <w:ilvl w:val="0"/>
          <w:numId w:val="8"/>
        </w:numPr>
        <w:jc w:val="both"/>
        <w:rPr>
          <w:rFonts w:ascii="Garamond" w:hAnsi="Garamond"/>
          <w:b/>
        </w:rPr>
      </w:pPr>
      <w:r w:rsidRPr="008A6B88">
        <w:rPr>
          <w:rFonts w:ascii="Garamond" w:hAnsi="Garamond"/>
          <w:b/>
        </w:rPr>
        <w:t>Zakon o lokalnoj samou</w:t>
      </w:r>
      <w:r w:rsidR="0010604D" w:rsidRPr="008A6B88">
        <w:rPr>
          <w:rFonts w:ascii="Garamond" w:hAnsi="Garamond"/>
          <w:b/>
        </w:rPr>
        <w:t>pravi („Službeni list CG“, br. 2/18</w:t>
      </w:r>
      <w:r w:rsidR="009F7045" w:rsidRPr="000261FB">
        <w:rPr>
          <w:rFonts w:ascii="Garamond" w:hAnsi="Garamond"/>
          <w:b/>
        </w:rPr>
        <w:t xml:space="preserve">, </w:t>
      </w:r>
      <w:r w:rsidR="00AD6ECB" w:rsidRPr="000261FB">
        <w:rPr>
          <w:rFonts w:ascii="Garamond" w:hAnsi="Garamond"/>
          <w:b/>
        </w:rPr>
        <w:t>34/19</w:t>
      </w:r>
      <w:r w:rsidR="00D70B71">
        <w:rPr>
          <w:rFonts w:ascii="Garamond" w:hAnsi="Garamond"/>
          <w:b/>
        </w:rPr>
        <w:t>,</w:t>
      </w:r>
      <w:r w:rsidR="00AD6ECB" w:rsidRPr="000261FB">
        <w:rPr>
          <w:rFonts w:ascii="Garamond" w:hAnsi="Garamond"/>
          <w:b/>
        </w:rPr>
        <w:t xml:space="preserve"> 38/20</w:t>
      </w:r>
      <w:r w:rsidR="00BD39E6">
        <w:rPr>
          <w:rFonts w:ascii="Garamond" w:hAnsi="Garamond"/>
          <w:b/>
        </w:rPr>
        <w:t>. 50/22,</w:t>
      </w:r>
      <w:r w:rsidR="00D70B71">
        <w:rPr>
          <w:rFonts w:ascii="Garamond" w:hAnsi="Garamond"/>
          <w:b/>
        </w:rPr>
        <w:t xml:space="preserve"> 84/22</w:t>
      </w:r>
      <w:r w:rsidR="00BD39E6">
        <w:rPr>
          <w:rFonts w:ascii="Garamond" w:hAnsi="Garamond"/>
          <w:b/>
        </w:rPr>
        <w:t>, 85/22</w:t>
      </w:r>
      <w:r w:rsidRPr="000261FB">
        <w:rPr>
          <w:rFonts w:ascii="Garamond" w:hAnsi="Garamond"/>
          <w:b/>
        </w:rPr>
        <w:t>)</w:t>
      </w:r>
      <w:r w:rsidR="00BC6A33" w:rsidRPr="008A6B88">
        <w:rPr>
          <w:rFonts w:ascii="Garamond" w:hAnsi="Garamond"/>
          <w:b/>
        </w:rPr>
        <w:t>;</w:t>
      </w:r>
    </w:p>
    <w:p w:rsidR="00DD4605" w:rsidRPr="008A6B88" w:rsidRDefault="00DD4605" w:rsidP="00DD4605">
      <w:pPr>
        <w:pStyle w:val="ListParagraph"/>
        <w:numPr>
          <w:ilvl w:val="0"/>
          <w:numId w:val="8"/>
        </w:numPr>
        <w:jc w:val="both"/>
        <w:rPr>
          <w:rFonts w:ascii="Garamond" w:hAnsi="Garamond"/>
          <w:b/>
        </w:rPr>
      </w:pPr>
      <w:r w:rsidRPr="008A6B88">
        <w:rPr>
          <w:rFonts w:ascii="Garamond" w:hAnsi="Garamond"/>
          <w:b/>
        </w:rPr>
        <w:t xml:space="preserve">Zakon o Glavnom gradu </w:t>
      </w:r>
      <w:r w:rsidR="00BC6A33" w:rsidRPr="008A6B88">
        <w:rPr>
          <w:rFonts w:ascii="Garamond" w:hAnsi="Garamond"/>
          <w:b/>
        </w:rPr>
        <w:t>(„Sl</w:t>
      </w:r>
      <w:r w:rsidR="000261FB">
        <w:rPr>
          <w:rFonts w:ascii="Garamond" w:hAnsi="Garamond"/>
          <w:b/>
        </w:rPr>
        <w:t xml:space="preserve">užbeni </w:t>
      </w:r>
      <w:r w:rsidR="00BC6A33" w:rsidRPr="008A6B88">
        <w:rPr>
          <w:rFonts w:ascii="Garamond" w:hAnsi="Garamond"/>
          <w:b/>
        </w:rPr>
        <w:t>list RCG“, br.</w:t>
      </w:r>
      <w:r w:rsidR="000261FB">
        <w:rPr>
          <w:rFonts w:ascii="Garamond" w:hAnsi="Garamond"/>
          <w:b/>
        </w:rPr>
        <w:t xml:space="preserve"> </w:t>
      </w:r>
      <w:r w:rsidR="00BC6A33" w:rsidRPr="008A6B88">
        <w:rPr>
          <w:rFonts w:ascii="Garamond" w:hAnsi="Garamond"/>
          <w:b/>
        </w:rPr>
        <w:t>65/05</w:t>
      </w:r>
      <w:r w:rsidR="000261FB">
        <w:rPr>
          <w:rFonts w:ascii="Garamond" w:hAnsi="Garamond"/>
          <w:b/>
        </w:rPr>
        <w:t xml:space="preserve"> i</w:t>
      </w:r>
      <w:r w:rsidR="00BC6A33" w:rsidRPr="008A6B88">
        <w:rPr>
          <w:rFonts w:ascii="Garamond" w:hAnsi="Garamond"/>
          <w:b/>
        </w:rPr>
        <w:t xml:space="preserve"> „Sl</w:t>
      </w:r>
      <w:r w:rsidR="000261FB">
        <w:rPr>
          <w:rFonts w:ascii="Garamond" w:hAnsi="Garamond"/>
          <w:b/>
        </w:rPr>
        <w:t xml:space="preserve">užbeni </w:t>
      </w:r>
      <w:r w:rsidR="00BC6A33" w:rsidRPr="008A6B88">
        <w:rPr>
          <w:rFonts w:ascii="Garamond" w:hAnsi="Garamond"/>
          <w:b/>
        </w:rPr>
        <w:t>list CG“,</w:t>
      </w:r>
      <w:r w:rsidR="0010604D" w:rsidRPr="008A6B88">
        <w:rPr>
          <w:rFonts w:ascii="Garamond" w:hAnsi="Garamond"/>
          <w:b/>
        </w:rPr>
        <w:t xml:space="preserve"> </w:t>
      </w:r>
      <w:r w:rsidR="00BC6A33" w:rsidRPr="008A6B88">
        <w:rPr>
          <w:rFonts w:ascii="Garamond" w:hAnsi="Garamond"/>
          <w:b/>
        </w:rPr>
        <w:t>br.</w:t>
      </w:r>
      <w:r w:rsidR="0010604D" w:rsidRPr="008A6B88">
        <w:rPr>
          <w:rFonts w:ascii="Garamond" w:hAnsi="Garamond"/>
          <w:b/>
        </w:rPr>
        <w:t xml:space="preserve"> </w:t>
      </w:r>
      <w:r w:rsidR="00BC6A33" w:rsidRPr="008A6B88">
        <w:rPr>
          <w:rFonts w:ascii="Garamond" w:hAnsi="Garamond"/>
          <w:b/>
        </w:rPr>
        <w:t>88/09, 72/10, 2/16</w:t>
      </w:r>
      <w:r w:rsidR="00D70B71">
        <w:rPr>
          <w:rFonts w:ascii="Garamond" w:hAnsi="Garamond"/>
          <w:b/>
        </w:rPr>
        <w:t>,</w:t>
      </w:r>
      <w:r w:rsidR="00BC6A33" w:rsidRPr="008A6B88">
        <w:rPr>
          <w:rFonts w:ascii="Garamond" w:hAnsi="Garamond"/>
          <w:b/>
        </w:rPr>
        <w:t xml:space="preserve"> 31/17</w:t>
      </w:r>
      <w:r w:rsidR="00D70B71">
        <w:rPr>
          <w:rFonts w:ascii="Garamond" w:hAnsi="Garamond"/>
          <w:b/>
        </w:rPr>
        <w:t xml:space="preserve"> i 92/22</w:t>
      </w:r>
      <w:r w:rsidR="00BC6A33"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Zakon o državnim službenicima i namještencima („S</w:t>
      </w:r>
      <w:r w:rsidR="000261FB">
        <w:rPr>
          <w:rFonts w:ascii="Garamond" w:hAnsi="Garamond"/>
          <w:b/>
        </w:rPr>
        <w:t>l</w:t>
      </w:r>
      <w:r w:rsidRPr="008A6B88">
        <w:rPr>
          <w:rFonts w:ascii="Garamond" w:hAnsi="Garamond"/>
          <w:b/>
        </w:rPr>
        <w:t>užbeni list CG“, br.</w:t>
      </w:r>
      <w:r w:rsidR="0010604D" w:rsidRPr="008A6B88">
        <w:rPr>
          <w:rFonts w:ascii="Garamond" w:hAnsi="Garamond"/>
          <w:b/>
        </w:rPr>
        <w:t xml:space="preserve"> </w:t>
      </w:r>
      <w:r w:rsidRPr="008A6B88">
        <w:rPr>
          <w:rFonts w:ascii="Garamond" w:hAnsi="Garamond"/>
          <w:b/>
        </w:rPr>
        <w:t>2/18</w:t>
      </w:r>
      <w:r w:rsidR="00D70B71">
        <w:rPr>
          <w:rFonts w:ascii="Garamond" w:hAnsi="Garamond"/>
          <w:b/>
        </w:rPr>
        <w:t>,</w:t>
      </w:r>
      <w:r w:rsidR="0006786E" w:rsidRPr="008A6B88">
        <w:rPr>
          <w:rFonts w:ascii="Garamond" w:hAnsi="Garamond"/>
          <w:b/>
        </w:rPr>
        <w:t xml:space="preserve"> 34/19</w:t>
      </w:r>
      <w:r w:rsidR="00D70B71">
        <w:rPr>
          <w:rFonts w:ascii="Garamond" w:hAnsi="Garamond"/>
          <w:b/>
        </w:rPr>
        <w:t xml:space="preserve"> 08/21</w:t>
      </w:r>
      <w:r w:rsidRPr="008A6B88">
        <w:rPr>
          <w:rFonts w:ascii="Garamond" w:hAnsi="Garamond"/>
          <w:b/>
        </w:rPr>
        <w:t>)</w:t>
      </w:r>
      <w:r w:rsidR="00BC6A33"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Za</w:t>
      </w:r>
      <w:r w:rsidR="00BC6A33" w:rsidRPr="008A6B88">
        <w:rPr>
          <w:rFonts w:ascii="Garamond" w:hAnsi="Garamond"/>
          <w:b/>
        </w:rPr>
        <w:t>kon o finansiranju lokalne samou</w:t>
      </w:r>
      <w:r w:rsidRPr="008A6B88">
        <w:rPr>
          <w:rFonts w:ascii="Garamond" w:hAnsi="Garamond"/>
          <w:b/>
        </w:rPr>
        <w:t>prave</w:t>
      </w:r>
      <w:r w:rsidR="00BC6A33" w:rsidRPr="008A6B88">
        <w:rPr>
          <w:rFonts w:ascii="Garamond" w:hAnsi="Garamond"/>
          <w:b/>
        </w:rPr>
        <w:t xml:space="preserve"> („Sl</w:t>
      </w:r>
      <w:r w:rsidR="000261FB">
        <w:rPr>
          <w:rFonts w:ascii="Garamond" w:hAnsi="Garamond"/>
          <w:b/>
        </w:rPr>
        <w:t xml:space="preserve">užbeni </w:t>
      </w:r>
      <w:r w:rsidR="00BC6A33" w:rsidRPr="008A6B88">
        <w:rPr>
          <w:rFonts w:ascii="Garamond" w:hAnsi="Garamond"/>
          <w:b/>
        </w:rPr>
        <w:t>list CG“, broj 3/19</w:t>
      </w:r>
      <w:r w:rsidR="00D70B71">
        <w:rPr>
          <w:rFonts w:ascii="Garamond" w:hAnsi="Garamond"/>
          <w:b/>
        </w:rPr>
        <w:t xml:space="preserve"> i 86/22</w:t>
      </w:r>
      <w:r w:rsidR="00BC6A33"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Zakon o budžetu i fiskalnoj odgovornosti</w:t>
      </w:r>
      <w:r w:rsidR="00BC6A33" w:rsidRPr="008A6B88">
        <w:rPr>
          <w:rFonts w:ascii="Garamond" w:hAnsi="Garamond"/>
          <w:b/>
        </w:rPr>
        <w:t xml:space="preserve"> („</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00BC6A33" w:rsidRPr="008A6B88">
        <w:rPr>
          <w:rFonts w:ascii="Garamond" w:hAnsi="Garamond"/>
          <w:b/>
        </w:rPr>
        <w:t>list CG“, br. 20/14, 56/14, 70/17,</w:t>
      </w:r>
      <w:r w:rsidR="000261FB">
        <w:rPr>
          <w:rFonts w:ascii="Garamond" w:hAnsi="Garamond"/>
          <w:b/>
        </w:rPr>
        <w:t xml:space="preserve"> </w:t>
      </w:r>
      <w:r w:rsidR="00BC6A33" w:rsidRPr="008A6B88">
        <w:rPr>
          <w:rFonts w:ascii="Garamond" w:hAnsi="Garamond"/>
          <w:b/>
        </w:rPr>
        <w:t>4/18, 55/18</w:t>
      </w:r>
      <w:r w:rsidR="00D70B71">
        <w:rPr>
          <w:rFonts w:ascii="Garamond" w:hAnsi="Garamond"/>
          <w:b/>
        </w:rPr>
        <w:t>,</w:t>
      </w:r>
      <w:r w:rsidR="001A0792" w:rsidRPr="008A6B88">
        <w:rPr>
          <w:rFonts w:ascii="Garamond" w:hAnsi="Garamond"/>
          <w:b/>
        </w:rPr>
        <w:t xml:space="preserve"> 66/19</w:t>
      </w:r>
      <w:r w:rsidR="00D70B71">
        <w:rPr>
          <w:rFonts w:ascii="Garamond" w:hAnsi="Garamond"/>
          <w:b/>
        </w:rPr>
        <w:t xml:space="preserve">, 70/21 i 145/21 </w:t>
      </w:r>
      <w:r w:rsidR="00BC6A33"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 xml:space="preserve">Zakon </w:t>
      </w:r>
      <w:r w:rsidR="00B40F96" w:rsidRPr="008A6B88">
        <w:rPr>
          <w:rFonts w:ascii="Garamond" w:hAnsi="Garamond"/>
          <w:b/>
        </w:rPr>
        <w:t>o sprječavanju korupcije („</w:t>
      </w:r>
      <w:r w:rsidR="000261FB" w:rsidRPr="008A6B88">
        <w:rPr>
          <w:rFonts w:ascii="Garamond" w:hAnsi="Garamond"/>
          <w:b/>
        </w:rPr>
        <w:t>Sl</w:t>
      </w:r>
      <w:r w:rsidR="000261FB">
        <w:rPr>
          <w:rFonts w:ascii="Garamond" w:hAnsi="Garamond"/>
          <w:b/>
        </w:rPr>
        <w:t>užbeni</w:t>
      </w:r>
      <w:r w:rsidR="00B40F96" w:rsidRPr="008A6B88">
        <w:rPr>
          <w:rFonts w:ascii="Garamond" w:hAnsi="Garamond"/>
          <w:b/>
        </w:rPr>
        <w:t xml:space="preserve"> l</w:t>
      </w:r>
      <w:r w:rsidRPr="008A6B88">
        <w:rPr>
          <w:rFonts w:ascii="Garamond" w:hAnsi="Garamond"/>
          <w:b/>
        </w:rPr>
        <w:t>ist CG“, br. 53/14</w:t>
      </w:r>
      <w:r w:rsidR="000261FB">
        <w:rPr>
          <w:rFonts w:ascii="Garamond" w:hAnsi="Garamond"/>
          <w:b/>
        </w:rPr>
        <w:t xml:space="preserve"> i</w:t>
      </w:r>
      <w:r w:rsidRPr="008A6B88">
        <w:rPr>
          <w:rFonts w:ascii="Garamond" w:hAnsi="Garamond"/>
          <w:b/>
        </w:rPr>
        <w:t xml:space="preserve"> 42/17)</w:t>
      </w:r>
      <w:r w:rsidR="00B40F96" w:rsidRPr="008A6B88">
        <w:rPr>
          <w:rFonts w:ascii="Garamond" w:hAnsi="Garamond"/>
          <w:b/>
        </w:rPr>
        <w:t>;</w:t>
      </w:r>
    </w:p>
    <w:p w:rsidR="000E4E71" w:rsidRPr="008A6B88" w:rsidRDefault="000E4E71" w:rsidP="00DD4605">
      <w:pPr>
        <w:pStyle w:val="ListParagraph"/>
        <w:numPr>
          <w:ilvl w:val="0"/>
          <w:numId w:val="8"/>
        </w:numPr>
        <w:jc w:val="both"/>
        <w:rPr>
          <w:rFonts w:ascii="Garamond" w:hAnsi="Garamond"/>
          <w:b/>
        </w:rPr>
      </w:pPr>
      <w:r w:rsidRPr="008A6B88">
        <w:rPr>
          <w:rFonts w:ascii="Garamond" w:hAnsi="Garamond"/>
          <w:b/>
        </w:rPr>
        <w:t xml:space="preserve">Zakon o upravnom postupku </w:t>
      </w:r>
      <w:r w:rsidR="000261FB">
        <w:rPr>
          <w:rFonts w:ascii="Garamond" w:hAnsi="Garamond"/>
          <w:b/>
        </w:rPr>
        <w:t>(„</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00B40F96" w:rsidRPr="008A6B88">
        <w:rPr>
          <w:rFonts w:ascii="Garamond" w:hAnsi="Garamond"/>
          <w:b/>
        </w:rPr>
        <w:t>list CG“, br. 56/14, 20/15, 40/16</w:t>
      </w:r>
      <w:r w:rsidR="000261FB">
        <w:rPr>
          <w:rFonts w:ascii="Garamond" w:hAnsi="Garamond"/>
          <w:b/>
        </w:rPr>
        <w:t xml:space="preserve"> i</w:t>
      </w:r>
      <w:r w:rsidR="00B40F96" w:rsidRPr="008A6B88">
        <w:rPr>
          <w:rFonts w:ascii="Garamond" w:hAnsi="Garamond"/>
          <w:b/>
        </w:rPr>
        <w:t xml:space="preserve"> 37/17);</w:t>
      </w:r>
    </w:p>
    <w:p w:rsidR="00D16B74" w:rsidRPr="008A6B88" w:rsidRDefault="00D16B74" w:rsidP="00DD4605">
      <w:pPr>
        <w:pStyle w:val="ListParagraph"/>
        <w:numPr>
          <w:ilvl w:val="0"/>
          <w:numId w:val="8"/>
        </w:numPr>
        <w:jc w:val="both"/>
        <w:rPr>
          <w:rFonts w:ascii="Garamond" w:hAnsi="Garamond"/>
          <w:b/>
        </w:rPr>
      </w:pPr>
      <w:r w:rsidRPr="008A6B88">
        <w:rPr>
          <w:rFonts w:ascii="Garamond" w:hAnsi="Garamond"/>
          <w:b/>
        </w:rPr>
        <w:t>Zakon o slobodnom pristupu informacijama („</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Pr="008A6B88">
        <w:rPr>
          <w:rFonts w:ascii="Garamond" w:hAnsi="Garamond"/>
          <w:b/>
        </w:rPr>
        <w:t>list CG“, br. 44/12</w:t>
      </w:r>
      <w:r w:rsidR="000261FB">
        <w:rPr>
          <w:rFonts w:ascii="Garamond" w:hAnsi="Garamond"/>
          <w:b/>
        </w:rPr>
        <w:t xml:space="preserve"> i</w:t>
      </w:r>
      <w:r w:rsidRPr="008A6B88">
        <w:rPr>
          <w:rFonts w:ascii="Garamond" w:hAnsi="Garamond"/>
          <w:b/>
        </w:rPr>
        <w:t xml:space="preserve"> 30/17)</w:t>
      </w:r>
      <w:r w:rsidR="00B40F96" w:rsidRPr="008A6B88">
        <w:rPr>
          <w:rFonts w:ascii="Garamond" w:hAnsi="Garamond"/>
          <w:b/>
        </w:rPr>
        <w:t>;</w:t>
      </w:r>
    </w:p>
    <w:p w:rsidR="00D16B74" w:rsidRPr="008A6B88" w:rsidRDefault="00D16B74" w:rsidP="00DD4605">
      <w:pPr>
        <w:pStyle w:val="ListParagraph"/>
        <w:numPr>
          <w:ilvl w:val="0"/>
          <w:numId w:val="8"/>
        </w:numPr>
        <w:jc w:val="both"/>
        <w:rPr>
          <w:rFonts w:ascii="Garamond" w:hAnsi="Garamond"/>
          <w:b/>
        </w:rPr>
      </w:pPr>
      <w:r w:rsidRPr="008A6B88">
        <w:rPr>
          <w:rFonts w:ascii="Garamond" w:hAnsi="Garamond"/>
          <w:b/>
        </w:rPr>
        <w:lastRenderedPageBreak/>
        <w:t>Zakon o državnoj imovini („</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Pr="008A6B88">
        <w:rPr>
          <w:rFonts w:ascii="Garamond" w:hAnsi="Garamond"/>
          <w:b/>
        </w:rPr>
        <w:t>list CG“</w:t>
      </w:r>
      <w:r w:rsidR="000261FB">
        <w:rPr>
          <w:rFonts w:ascii="Garamond" w:hAnsi="Garamond"/>
          <w:b/>
        </w:rPr>
        <w:t>,</w:t>
      </w:r>
      <w:r w:rsidR="00B40F96" w:rsidRPr="008A6B88">
        <w:rPr>
          <w:rFonts w:ascii="Garamond" w:hAnsi="Garamond"/>
          <w:b/>
        </w:rPr>
        <w:t xml:space="preserve"> br</w:t>
      </w:r>
      <w:r w:rsidR="000261FB">
        <w:rPr>
          <w:rFonts w:ascii="Garamond" w:hAnsi="Garamond"/>
          <w:b/>
        </w:rPr>
        <w:t>.</w:t>
      </w:r>
      <w:r w:rsidR="00B40F96" w:rsidRPr="008A6B88">
        <w:rPr>
          <w:rFonts w:ascii="Garamond" w:hAnsi="Garamond"/>
          <w:b/>
        </w:rPr>
        <w:t xml:space="preserve"> 21/09</w:t>
      </w:r>
      <w:r w:rsidR="000261FB">
        <w:rPr>
          <w:rFonts w:ascii="Garamond" w:hAnsi="Garamond"/>
          <w:b/>
        </w:rPr>
        <w:t xml:space="preserve"> i</w:t>
      </w:r>
      <w:r w:rsidR="00B40F96" w:rsidRPr="008A6B88">
        <w:rPr>
          <w:rFonts w:ascii="Garamond" w:hAnsi="Garamond"/>
          <w:b/>
        </w:rPr>
        <w:t xml:space="preserve"> 40/11);</w:t>
      </w:r>
    </w:p>
    <w:p w:rsidR="00D16B74" w:rsidRPr="008A6B88" w:rsidRDefault="00D16B74" w:rsidP="00DD4605">
      <w:pPr>
        <w:pStyle w:val="ListParagraph"/>
        <w:numPr>
          <w:ilvl w:val="0"/>
          <w:numId w:val="8"/>
        </w:numPr>
        <w:jc w:val="both"/>
        <w:rPr>
          <w:rFonts w:ascii="Garamond" w:hAnsi="Garamond"/>
          <w:b/>
        </w:rPr>
      </w:pPr>
      <w:r w:rsidRPr="008A6B88">
        <w:rPr>
          <w:rFonts w:ascii="Garamond" w:hAnsi="Garamond"/>
          <w:b/>
        </w:rPr>
        <w:t>Zakon o javnim nabavkama (</w:t>
      </w:r>
      <w:r w:rsidR="00B40F96" w:rsidRPr="008A6B88">
        <w:rPr>
          <w:rFonts w:ascii="Garamond" w:hAnsi="Garamond"/>
          <w:b/>
        </w:rPr>
        <w:t>„Sl</w:t>
      </w:r>
      <w:r w:rsidR="000261FB">
        <w:rPr>
          <w:rFonts w:ascii="Garamond" w:hAnsi="Garamond"/>
          <w:b/>
        </w:rPr>
        <w:t xml:space="preserve">užbeni </w:t>
      </w:r>
      <w:r w:rsidR="00B40F96" w:rsidRPr="008A6B88">
        <w:rPr>
          <w:rFonts w:ascii="Garamond" w:hAnsi="Garamond"/>
          <w:b/>
        </w:rPr>
        <w:t>list C</w:t>
      </w:r>
      <w:r w:rsidR="004A1369" w:rsidRPr="008A6B88">
        <w:rPr>
          <w:rFonts w:ascii="Garamond" w:hAnsi="Garamond"/>
          <w:b/>
        </w:rPr>
        <w:t>G“, br</w:t>
      </w:r>
      <w:r w:rsidR="000261FB">
        <w:rPr>
          <w:rFonts w:ascii="Garamond" w:hAnsi="Garamond"/>
          <w:b/>
        </w:rPr>
        <w:t xml:space="preserve">oj </w:t>
      </w:r>
      <w:r w:rsidR="004A1369" w:rsidRPr="008A6B88">
        <w:rPr>
          <w:rFonts w:ascii="Garamond" w:hAnsi="Garamond"/>
          <w:b/>
        </w:rPr>
        <w:t>74/19</w:t>
      </w:r>
      <w:r w:rsidR="00B40F96" w:rsidRPr="008A6B88">
        <w:rPr>
          <w:rFonts w:ascii="Garamond" w:hAnsi="Garamond"/>
          <w:b/>
        </w:rPr>
        <w:t>);</w:t>
      </w:r>
    </w:p>
    <w:p w:rsidR="00D16B74" w:rsidRPr="008A6B88" w:rsidRDefault="00D16B74" w:rsidP="00DD4605">
      <w:pPr>
        <w:pStyle w:val="ListParagraph"/>
        <w:numPr>
          <w:ilvl w:val="0"/>
          <w:numId w:val="8"/>
        </w:numPr>
        <w:jc w:val="both"/>
        <w:rPr>
          <w:rFonts w:ascii="Garamond" w:hAnsi="Garamond"/>
          <w:b/>
        </w:rPr>
      </w:pPr>
      <w:r w:rsidRPr="008A6B88">
        <w:rPr>
          <w:rFonts w:ascii="Garamond" w:hAnsi="Garamond"/>
          <w:b/>
        </w:rPr>
        <w:t xml:space="preserve">Zakon o </w:t>
      </w:r>
      <w:r w:rsidR="00B40F96" w:rsidRPr="008A6B88">
        <w:rPr>
          <w:rFonts w:ascii="Garamond" w:hAnsi="Garamond"/>
          <w:b/>
        </w:rPr>
        <w:t>upravljanju i unutrašnjim kontrolama u javnom sektoru („Službeni list CG“, br</w:t>
      </w:r>
      <w:r w:rsidR="000261FB">
        <w:rPr>
          <w:rFonts w:ascii="Garamond" w:hAnsi="Garamond"/>
          <w:b/>
        </w:rPr>
        <w:t>oj</w:t>
      </w:r>
      <w:r w:rsidR="00B40F96" w:rsidRPr="008A6B88">
        <w:rPr>
          <w:rFonts w:ascii="Garamond" w:hAnsi="Garamond"/>
          <w:b/>
        </w:rPr>
        <w:t xml:space="preserve"> 75/18)</w:t>
      </w:r>
      <w:r w:rsidR="000261FB">
        <w:rPr>
          <w:rFonts w:ascii="Garamond" w:hAnsi="Garamond"/>
          <w:b/>
        </w:rPr>
        <w:t>;</w:t>
      </w:r>
    </w:p>
    <w:p w:rsidR="00D16B74" w:rsidRPr="008A6B88" w:rsidRDefault="00D16B74" w:rsidP="00D16B74">
      <w:pPr>
        <w:pStyle w:val="ListParagraph"/>
        <w:numPr>
          <w:ilvl w:val="0"/>
          <w:numId w:val="8"/>
        </w:numPr>
        <w:jc w:val="both"/>
        <w:rPr>
          <w:rFonts w:ascii="Garamond" w:hAnsi="Garamond"/>
          <w:b/>
        </w:rPr>
      </w:pPr>
      <w:r w:rsidRPr="008A6B88">
        <w:rPr>
          <w:rFonts w:ascii="Garamond" w:hAnsi="Garamond"/>
          <w:b/>
        </w:rPr>
        <w:t>Statut Glavnog grada</w:t>
      </w:r>
      <w:r w:rsidR="00B40F96" w:rsidRPr="008A6B88">
        <w:rPr>
          <w:rFonts w:ascii="Garamond" w:hAnsi="Garamond"/>
          <w:b/>
        </w:rPr>
        <w:t xml:space="preserve"> („</w:t>
      </w:r>
      <w:r w:rsidR="000261FB" w:rsidRPr="008A6B88">
        <w:rPr>
          <w:rFonts w:ascii="Garamond" w:hAnsi="Garamond"/>
          <w:b/>
        </w:rPr>
        <w:t>Sl</w:t>
      </w:r>
      <w:r w:rsidR="000261FB">
        <w:rPr>
          <w:rFonts w:ascii="Garamond" w:hAnsi="Garamond"/>
          <w:b/>
        </w:rPr>
        <w:t>užbeni</w:t>
      </w:r>
      <w:r w:rsidR="000261FB" w:rsidRPr="008A6B88">
        <w:rPr>
          <w:rFonts w:ascii="Garamond" w:hAnsi="Garamond"/>
          <w:b/>
        </w:rPr>
        <w:t xml:space="preserve"> </w:t>
      </w:r>
      <w:r w:rsidR="00B40F96" w:rsidRPr="008A6B88">
        <w:rPr>
          <w:rFonts w:ascii="Garamond" w:hAnsi="Garamond"/>
          <w:b/>
        </w:rPr>
        <w:t>list CG</w:t>
      </w:r>
      <w:r w:rsidR="000261FB">
        <w:rPr>
          <w:rFonts w:ascii="Garamond" w:hAnsi="Garamond"/>
          <w:b/>
        </w:rPr>
        <w:t xml:space="preserve"> </w:t>
      </w:r>
      <w:r w:rsidR="00B40F96" w:rsidRPr="008A6B88">
        <w:rPr>
          <w:rFonts w:ascii="Garamond" w:hAnsi="Garamond"/>
          <w:b/>
        </w:rPr>
        <w:t>-</w:t>
      </w:r>
      <w:r w:rsidR="000261FB">
        <w:rPr>
          <w:rFonts w:ascii="Garamond" w:hAnsi="Garamond"/>
          <w:b/>
        </w:rPr>
        <w:t xml:space="preserve"> O</w:t>
      </w:r>
      <w:r w:rsidR="00B40F96" w:rsidRPr="008A6B88">
        <w:rPr>
          <w:rFonts w:ascii="Garamond" w:hAnsi="Garamond"/>
          <w:b/>
        </w:rPr>
        <w:t>pštinski propisi“, broj 8/19</w:t>
      </w:r>
      <w:r w:rsidR="0043403D">
        <w:rPr>
          <w:rFonts w:ascii="Garamond" w:hAnsi="Garamond"/>
          <w:b/>
        </w:rPr>
        <w:t xml:space="preserve"> i 20/21</w:t>
      </w:r>
      <w:r w:rsidR="00B40F96" w:rsidRPr="008A6B88">
        <w:rPr>
          <w:rFonts w:ascii="Garamond" w:hAnsi="Garamond"/>
          <w:b/>
        </w:rPr>
        <w:t>);</w:t>
      </w:r>
    </w:p>
    <w:p w:rsidR="00D16B74" w:rsidRPr="008A6B88" w:rsidRDefault="00D16B74" w:rsidP="00D16B74">
      <w:pPr>
        <w:pStyle w:val="ListParagraph"/>
        <w:numPr>
          <w:ilvl w:val="0"/>
          <w:numId w:val="8"/>
        </w:numPr>
        <w:jc w:val="both"/>
        <w:rPr>
          <w:rFonts w:ascii="Garamond" w:hAnsi="Garamond"/>
          <w:b/>
        </w:rPr>
      </w:pPr>
      <w:r w:rsidRPr="008A6B88">
        <w:rPr>
          <w:rFonts w:ascii="Garamond" w:hAnsi="Garamond"/>
          <w:b/>
        </w:rPr>
        <w:t>Odluka o organizaciji i načinu rada uprave Glavnog grada-Podgorice („Službeni list CG</w:t>
      </w:r>
      <w:r w:rsidR="000261FB">
        <w:rPr>
          <w:rFonts w:ascii="Garamond" w:hAnsi="Garamond"/>
          <w:b/>
        </w:rPr>
        <w:t xml:space="preserve"> </w:t>
      </w:r>
      <w:r w:rsidR="00B40F96" w:rsidRPr="008A6B88">
        <w:rPr>
          <w:rFonts w:ascii="Garamond" w:hAnsi="Garamond"/>
          <w:b/>
        </w:rPr>
        <w:t>-</w:t>
      </w:r>
      <w:r w:rsidR="000261FB">
        <w:rPr>
          <w:rFonts w:ascii="Garamond" w:hAnsi="Garamond"/>
          <w:b/>
        </w:rPr>
        <w:t>O</w:t>
      </w:r>
      <w:r w:rsidR="00B40F96" w:rsidRPr="008A6B88">
        <w:rPr>
          <w:rFonts w:ascii="Garamond" w:hAnsi="Garamond"/>
          <w:b/>
        </w:rPr>
        <w:t>pštinski propisi“, br</w:t>
      </w:r>
      <w:r w:rsidR="000261FB">
        <w:rPr>
          <w:rFonts w:ascii="Garamond" w:hAnsi="Garamond"/>
          <w:b/>
        </w:rPr>
        <w:t>.</w:t>
      </w:r>
      <w:r w:rsidR="00B40F96" w:rsidRPr="008A6B88">
        <w:rPr>
          <w:rFonts w:ascii="Garamond" w:hAnsi="Garamond"/>
          <w:b/>
        </w:rPr>
        <w:t xml:space="preserve"> 38/18,43/18</w:t>
      </w:r>
      <w:r w:rsidR="0043403D">
        <w:rPr>
          <w:rFonts w:ascii="Garamond" w:hAnsi="Garamond"/>
          <w:b/>
        </w:rPr>
        <w:t>,</w:t>
      </w:r>
      <w:r w:rsidR="00AD7ED4" w:rsidRPr="000261FB">
        <w:rPr>
          <w:rFonts w:ascii="Garamond" w:hAnsi="Garamond"/>
          <w:b/>
        </w:rPr>
        <w:t xml:space="preserve"> 38/20</w:t>
      </w:r>
      <w:r w:rsidR="00BD39E6">
        <w:rPr>
          <w:rFonts w:ascii="Garamond" w:hAnsi="Garamond"/>
          <w:b/>
        </w:rPr>
        <w:t xml:space="preserve">, 36/21 i </w:t>
      </w:r>
      <w:r w:rsidR="0043403D">
        <w:rPr>
          <w:rFonts w:ascii="Garamond" w:hAnsi="Garamond"/>
          <w:b/>
        </w:rPr>
        <w:t>5/22</w:t>
      </w:r>
      <w:r w:rsidR="00B40F96" w:rsidRPr="008A6B88">
        <w:rPr>
          <w:rFonts w:ascii="Garamond" w:hAnsi="Garamond"/>
          <w:b/>
        </w:rPr>
        <w:t>);</w:t>
      </w:r>
    </w:p>
    <w:p w:rsidR="00D16B74" w:rsidRPr="008A6B88" w:rsidRDefault="00324A43" w:rsidP="00D16B74">
      <w:pPr>
        <w:pStyle w:val="ListParagraph"/>
        <w:numPr>
          <w:ilvl w:val="0"/>
          <w:numId w:val="8"/>
        </w:numPr>
        <w:jc w:val="both"/>
        <w:rPr>
          <w:rFonts w:ascii="Garamond" w:hAnsi="Garamond"/>
          <w:b/>
        </w:rPr>
      </w:pPr>
      <w:r>
        <w:rPr>
          <w:rFonts w:ascii="Garamond" w:hAnsi="Garamond"/>
          <w:b/>
        </w:rPr>
        <w:t>Poslovnik o radu g</w:t>
      </w:r>
      <w:r w:rsidR="00D16B74" w:rsidRPr="008A6B88">
        <w:rPr>
          <w:rFonts w:ascii="Garamond" w:hAnsi="Garamond"/>
          <w:b/>
        </w:rPr>
        <w:t>radonačelnika broj 01-031/14-5726 od 03.11</w:t>
      </w:r>
      <w:r w:rsidR="007867E1" w:rsidRPr="008A6B88">
        <w:rPr>
          <w:rFonts w:ascii="Garamond" w:hAnsi="Garamond"/>
          <w:b/>
        </w:rPr>
        <w:t>.</w:t>
      </w:r>
      <w:r w:rsidR="00D16B74" w:rsidRPr="008A6B88">
        <w:rPr>
          <w:rFonts w:ascii="Garamond" w:hAnsi="Garamond"/>
          <w:b/>
        </w:rPr>
        <w:t>2014.godine</w:t>
      </w:r>
      <w:r w:rsidR="00B40F96" w:rsidRPr="008A6B88">
        <w:rPr>
          <w:rFonts w:ascii="Garamond" w:hAnsi="Garamond"/>
          <w:b/>
        </w:rPr>
        <w:t>;</w:t>
      </w:r>
    </w:p>
    <w:p w:rsidR="0099484C" w:rsidRDefault="0099484C" w:rsidP="0099484C">
      <w:pPr>
        <w:pStyle w:val="ListParagraph"/>
        <w:numPr>
          <w:ilvl w:val="0"/>
          <w:numId w:val="8"/>
        </w:numPr>
        <w:autoSpaceDE w:val="0"/>
        <w:autoSpaceDN w:val="0"/>
        <w:adjustRightInd w:val="0"/>
        <w:ind w:left="714" w:hanging="357"/>
        <w:jc w:val="both"/>
        <w:rPr>
          <w:rFonts w:ascii="Garamond" w:hAnsi="Garamond"/>
          <w:b/>
        </w:rPr>
      </w:pPr>
      <w:r w:rsidRPr="0099484C">
        <w:rPr>
          <w:rFonts w:ascii="Garamond" w:hAnsi="Garamond"/>
          <w:b/>
        </w:rPr>
        <w:t xml:space="preserve">Etički kodeks izabranih predstavnika i funkcionera u lokalnoj samoupravi Glavnog grada </w:t>
      </w:r>
      <w:r>
        <w:rPr>
          <w:rFonts w:ascii="Garamond" w:hAnsi="Garamond"/>
          <w:b/>
        </w:rPr>
        <w:t>–</w:t>
      </w:r>
      <w:r w:rsidRPr="0099484C">
        <w:rPr>
          <w:rFonts w:ascii="Garamond" w:hAnsi="Garamond"/>
          <w:b/>
        </w:rPr>
        <w:t xml:space="preserve"> Podgorice</w:t>
      </w:r>
      <w:r>
        <w:rPr>
          <w:rFonts w:ascii="Garamond" w:hAnsi="Garamond"/>
          <w:b/>
        </w:rPr>
        <w:t xml:space="preserve"> </w:t>
      </w:r>
      <w:r w:rsidRPr="0099484C">
        <w:rPr>
          <w:rFonts w:ascii="Garamond" w:hAnsi="Garamond"/>
          <w:b/>
        </w:rPr>
        <w:t xml:space="preserve">("Službeni list CG - Opštinski propisi", br. </w:t>
      </w:r>
      <w:r w:rsidR="0043403D">
        <w:rPr>
          <w:rFonts w:ascii="Garamond" w:hAnsi="Garamond"/>
          <w:b/>
        </w:rPr>
        <w:t>20/21</w:t>
      </w:r>
      <w:r w:rsidRPr="0099484C">
        <w:rPr>
          <w:rFonts w:ascii="Garamond" w:hAnsi="Garamond"/>
          <w:b/>
        </w:rPr>
        <w:t>)</w:t>
      </w:r>
    </w:p>
    <w:p w:rsidR="0099484C" w:rsidRPr="0099484C" w:rsidRDefault="0099484C" w:rsidP="0099484C">
      <w:pPr>
        <w:pStyle w:val="ListParagraph"/>
        <w:numPr>
          <w:ilvl w:val="0"/>
          <w:numId w:val="8"/>
        </w:numPr>
        <w:autoSpaceDE w:val="0"/>
        <w:autoSpaceDN w:val="0"/>
        <w:adjustRightInd w:val="0"/>
        <w:ind w:left="714" w:hanging="357"/>
        <w:jc w:val="both"/>
        <w:rPr>
          <w:rFonts w:ascii="Garamond" w:hAnsi="Garamond"/>
          <w:b/>
        </w:rPr>
      </w:pPr>
      <w:r w:rsidRPr="0099484C">
        <w:rPr>
          <w:rFonts w:ascii="Garamond" w:hAnsi="Garamond"/>
          <w:b/>
        </w:rPr>
        <w:t xml:space="preserve">Etički kodeks lokalnih službenika i namještenika ("Službeni list CG - Opštinski propisi", br. </w:t>
      </w:r>
      <w:r w:rsidR="0043403D">
        <w:rPr>
          <w:rFonts w:ascii="Garamond" w:hAnsi="Garamond"/>
          <w:b/>
        </w:rPr>
        <w:t>20/21</w:t>
      </w:r>
      <w:r w:rsidRPr="0099484C">
        <w:rPr>
          <w:rFonts w:ascii="Garamond" w:hAnsi="Garamond"/>
          <w:b/>
        </w:rPr>
        <w:t>)</w:t>
      </w:r>
    </w:p>
    <w:p w:rsidR="00D16B74" w:rsidRPr="008A6B88" w:rsidRDefault="00D16B74" w:rsidP="00D16B74">
      <w:pPr>
        <w:pStyle w:val="ListParagraph"/>
        <w:jc w:val="both"/>
        <w:rPr>
          <w:rFonts w:ascii="Garamond" w:hAnsi="Garamond"/>
          <w:b/>
        </w:rPr>
      </w:pPr>
    </w:p>
    <w:p w:rsidR="007C27CA" w:rsidRPr="008A6B88" w:rsidRDefault="007C27CA" w:rsidP="00D16B74">
      <w:pPr>
        <w:pStyle w:val="ListParagraph"/>
        <w:jc w:val="both"/>
        <w:rPr>
          <w:rFonts w:ascii="Garamond" w:hAnsi="Garamond"/>
          <w:b/>
        </w:rPr>
      </w:pPr>
    </w:p>
    <w:p w:rsidR="007C27CA" w:rsidRPr="008A6B88" w:rsidRDefault="007C27CA" w:rsidP="00D16B74">
      <w:pPr>
        <w:pStyle w:val="ListParagraph"/>
        <w:jc w:val="both"/>
        <w:rPr>
          <w:rFonts w:ascii="Garamond" w:hAnsi="Garamond"/>
          <w:b/>
        </w:rPr>
      </w:pPr>
    </w:p>
    <w:p w:rsidR="00D16B74" w:rsidRPr="008A6B88" w:rsidRDefault="00D16B74" w:rsidP="00D16B74">
      <w:pPr>
        <w:pStyle w:val="ListParagraph"/>
        <w:jc w:val="both"/>
        <w:rPr>
          <w:rFonts w:ascii="Garamond" w:hAnsi="Garamond"/>
          <w:b/>
        </w:rPr>
      </w:pPr>
      <w:r w:rsidRPr="008A6B88">
        <w:rPr>
          <w:rFonts w:ascii="Garamond" w:hAnsi="Garamond"/>
          <w:b/>
        </w:rPr>
        <w:t>PREGLED ORGANIZACIJE INSTITUCIJE</w:t>
      </w:r>
    </w:p>
    <w:p w:rsidR="00D16B74" w:rsidRPr="008A6B88" w:rsidRDefault="00D16B74" w:rsidP="00D16B74">
      <w:pPr>
        <w:pStyle w:val="ListParagraph"/>
        <w:jc w:val="both"/>
        <w:rPr>
          <w:rFonts w:ascii="Garamond" w:hAnsi="Garamond"/>
          <w:b/>
        </w:rPr>
      </w:pPr>
    </w:p>
    <w:p w:rsidR="00D16B74" w:rsidRPr="008A6B88" w:rsidRDefault="00D16B74" w:rsidP="007457DA">
      <w:pPr>
        <w:ind w:firstLine="720"/>
        <w:rPr>
          <w:rFonts w:ascii="Garamond" w:hAnsi="Garamond"/>
          <w:b/>
          <w:sz w:val="24"/>
          <w:szCs w:val="24"/>
        </w:rPr>
      </w:pPr>
      <w:r w:rsidRPr="008A6B88">
        <w:rPr>
          <w:rFonts w:ascii="Garamond" w:hAnsi="Garamond"/>
          <w:b/>
          <w:sz w:val="24"/>
          <w:szCs w:val="24"/>
        </w:rPr>
        <w:t>Radna grupa je u dijelu organizacije izvršila inicijalni pregled i popis:</w:t>
      </w:r>
      <w:r w:rsidR="00B40F96" w:rsidRPr="008A6B88">
        <w:rPr>
          <w:rFonts w:ascii="Garamond" w:hAnsi="Garamond"/>
          <w:b/>
          <w:sz w:val="24"/>
          <w:szCs w:val="24"/>
        </w:rPr>
        <w:t xml:space="preserve"> </w:t>
      </w:r>
      <w:r w:rsidR="00B40F96" w:rsidRPr="008A6B88">
        <w:rPr>
          <w:rFonts w:ascii="Garamond" w:hAnsi="Garamond"/>
          <w:b/>
          <w:sz w:val="24"/>
          <w:szCs w:val="24"/>
        </w:rPr>
        <w:br/>
      </w:r>
    </w:p>
    <w:p w:rsidR="00D16B74" w:rsidRPr="008A6B88" w:rsidRDefault="00D16B74" w:rsidP="00527E72">
      <w:pPr>
        <w:pStyle w:val="ListParagraph"/>
        <w:numPr>
          <w:ilvl w:val="0"/>
          <w:numId w:val="10"/>
        </w:numPr>
        <w:jc w:val="both"/>
        <w:rPr>
          <w:rFonts w:ascii="Garamond" w:hAnsi="Garamond"/>
          <w:b/>
        </w:rPr>
      </w:pPr>
      <w:r w:rsidRPr="008A6B88">
        <w:rPr>
          <w:rFonts w:ascii="Garamond" w:hAnsi="Garamond"/>
          <w:b/>
        </w:rPr>
        <w:t>Sistematizacije</w:t>
      </w:r>
      <w:r w:rsidR="00527E72" w:rsidRPr="008A6B88">
        <w:rPr>
          <w:rFonts w:ascii="Garamond" w:hAnsi="Garamond"/>
          <w:b/>
        </w:rPr>
        <w:t xml:space="preserve"> </w:t>
      </w:r>
      <w:r w:rsidRPr="008A6B88">
        <w:rPr>
          <w:rFonts w:ascii="Garamond" w:hAnsi="Garamond"/>
          <w:b/>
        </w:rPr>
        <w:t>-</w:t>
      </w:r>
      <w:r w:rsidR="00527E72" w:rsidRPr="008A6B88">
        <w:rPr>
          <w:rFonts w:ascii="Garamond" w:hAnsi="Garamond"/>
          <w:b/>
        </w:rPr>
        <w:t xml:space="preserve"> </w:t>
      </w:r>
      <w:r w:rsidRPr="008A6B88">
        <w:rPr>
          <w:rFonts w:ascii="Garamond" w:hAnsi="Garamond"/>
          <w:b/>
        </w:rPr>
        <w:t>organizacione strukture u Glavnom gradu</w:t>
      </w:r>
    </w:p>
    <w:p w:rsidR="007457DA" w:rsidRPr="008A6B88" w:rsidRDefault="007457DA" w:rsidP="00D16B74">
      <w:pPr>
        <w:pStyle w:val="ListParagraph"/>
        <w:jc w:val="both"/>
        <w:rPr>
          <w:rFonts w:ascii="Garamond" w:hAnsi="Garamond"/>
          <w:b/>
        </w:rPr>
      </w:pPr>
    </w:p>
    <w:p w:rsidR="00D16B74" w:rsidRPr="008A6B88" w:rsidRDefault="00D16B74" w:rsidP="00527E72">
      <w:pPr>
        <w:pStyle w:val="ListParagraph"/>
        <w:numPr>
          <w:ilvl w:val="0"/>
          <w:numId w:val="10"/>
        </w:numPr>
        <w:jc w:val="both"/>
        <w:rPr>
          <w:rFonts w:ascii="Garamond" w:hAnsi="Garamond"/>
          <w:b/>
        </w:rPr>
      </w:pPr>
      <w:r w:rsidRPr="008A6B88">
        <w:rPr>
          <w:rFonts w:ascii="Garamond" w:hAnsi="Garamond"/>
          <w:b/>
        </w:rPr>
        <w:t>Godišnjeg rasporeda poslova u Glavnom gradu</w:t>
      </w:r>
    </w:p>
    <w:p w:rsidR="007457DA" w:rsidRPr="008A6B88" w:rsidRDefault="007457DA" w:rsidP="00D16B74">
      <w:pPr>
        <w:pStyle w:val="ListParagraph"/>
        <w:jc w:val="both"/>
        <w:rPr>
          <w:rFonts w:ascii="Garamond" w:hAnsi="Garamond"/>
          <w:b/>
        </w:rPr>
      </w:pPr>
    </w:p>
    <w:p w:rsidR="00D16B74" w:rsidRPr="008A6B88" w:rsidRDefault="00D16B74" w:rsidP="00527E72">
      <w:pPr>
        <w:pStyle w:val="ListParagraph"/>
        <w:numPr>
          <w:ilvl w:val="0"/>
          <w:numId w:val="10"/>
        </w:numPr>
        <w:jc w:val="both"/>
        <w:rPr>
          <w:rFonts w:ascii="Garamond" w:hAnsi="Garamond"/>
          <w:b/>
        </w:rPr>
      </w:pPr>
      <w:r w:rsidRPr="008A6B88">
        <w:rPr>
          <w:rFonts w:ascii="Garamond" w:hAnsi="Garamond"/>
          <w:b/>
        </w:rPr>
        <w:t>Budžeta Glavnog grad</w:t>
      </w:r>
      <w:r w:rsidR="000261FB">
        <w:rPr>
          <w:rFonts w:ascii="Garamond" w:hAnsi="Garamond"/>
          <w:b/>
        </w:rPr>
        <w:t>a</w:t>
      </w:r>
    </w:p>
    <w:p w:rsidR="00D16B74" w:rsidRPr="008A6B88" w:rsidRDefault="00D16B74" w:rsidP="00D16B74">
      <w:pPr>
        <w:pStyle w:val="ListParagraph"/>
        <w:jc w:val="both"/>
        <w:rPr>
          <w:rFonts w:ascii="Garamond" w:hAnsi="Garamond"/>
          <w:b/>
        </w:rPr>
      </w:pPr>
    </w:p>
    <w:p w:rsidR="00D16B74" w:rsidRPr="008A6B88" w:rsidRDefault="00D16B74" w:rsidP="00D16B74">
      <w:pPr>
        <w:pStyle w:val="ListParagraph"/>
        <w:jc w:val="both"/>
        <w:rPr>
          <w:rFonts w:ascii="Garamond" w:hAnsi="Garamond"/>
          <w:b/>
        </w:rPr>
      </w:pPr>
    </w:p>
    <w:p w:rsidR="00D16B74" w:rsidRPr="008A6B88" w:rsidRDefault="00D16B74" w:rsidP="00D16B74">
      <w:pPr>
        <w:pStyle w:val="ListParagraph"/>
        <w:jc w:val="both"/>
        <w:rPr>
          <w:rFonts w:ascii="Garamond" w:hAnsi="Garamond"/>
          <w:b/>
        </w:rPr>
      </w:pPr>
      <w:r w:rsidRPr="008A6B88">
        <w:rPr>
          <w:rFonts w:ascii="Garamond" w:hAnsi="Garamond"/>
          <w:b/>
        </w:rPr>
        <w:t>PREGLED I ANALIZA KADROVSKIH KAPACITETA</w:t>
      </w:r>
    </w:p>
    <w:p w:rsidR="00D16B74" w:rsidRPr="008A6B88" w:rsidRDefault="00D16B74" w:rsidP="00D16B74">
      <w:pPr>
        <w:pStyle w:val="ListParagraph"/>
        <w:jc w:val="both"/>
        <w:rPr>
          <w:rFonts w:ascii="Garamond" w:hAnsi="Garamond"/>
          <w:b/>
        </w:rPr>
      </w:pPr>
    </w:p>
    <w:p w:rsidR="00D16B74" w:rsidRPr="008A6B88" w:rsidRDefault="00D16B74" w:rsidP="00D16B74">
      <w:pPr>
        <w:pStyle w:val="ListParagraph"/>
        <w:jc w:val="both"/>
        <w:rPr>
          <w:rFonts w:ascii="Garamond" w:hAnsi="Garamond"/>
          <w:b/>
        </w:rPr>
      </w:pPr>
      <w:r w:rsidRPr="008A6B88">
        <w:rPr>
          <w:rFonts w:ascii="Garamond" w:hAnsi="Garamond"/>
          <w:b/>
        </w:rPr>
        <w:t xml:space="preserve">Radna grupa je u dijelu organizacije izvršila incijalni pregled kadrovskih kapaciteta institucije </w:t>
      </w:r>
      <w:r w:rsidR="007457DA" w:rsidRPr="008A6B88">
        <w:rPr>
          <w:rFonts w:ascii="Garamond" w:hAnsi="Garamond"/>
          <w:b/>
        </w:rPr>
        <w:t>po obrazovnoj strukturi i opisu</w:t>
      </w:r>
      <w:r w:rsidR="00A43989">
        <w:rPr>
          <w:rFonts w:ascii="Garamond" w:hAnsi="Garamond"/>
          <w:b/>
        </w:rPr>
        <w:t xml:space="preserve"> r</w:t>
      </w:r>
      <w:r w:rsidR="007457DA" w:rsidRPr="008A6B88">
        <w:rPr>
          <w:rFonts w:ascii="Garamond" w:hAnsi="Garamond"/>
          <w:b/>
        </w:rPr>
        <w:t>adnih m</w:t>
      </w:r>
      <w:r w:rsidRPr="008A6B88">
        <w:rPr>
          <w:rFonts w:ascii="Garamond" w:hAnsi="Garamond"/>
          <w:b/>
        </w:rPr>
        <w:t>jesta, nedostajućem broju državnih s</w:t>
      </w:r>
      <w:r w:rsidR="00BC6A33" w:rsidRPr="008A6B88">
        <w:rPr>
          <w:rFonts w:ascii="Garamond" w:hAnsi="Garamond"/>
          <w:b/>
        </w:rPr>
        <w:t>lužbenika i namještenika, i to:</w:t>
      </w:r>
    </w:p>
    <w:p w:rsidR="007457DA" w:rsidRPr="008A6B88" w:rsidRDefault="007457DA" w:rsidP="00D16B74">
      <w:pPr>
        <w:pStyle w:val="ListParagraph"/>
        <w:jc w:val="both"/>
        <w:rPr>
          <w:rFonts w:ascii="Garamond" w:hAnsi="Garamond"/>
          <w:b/>
        </w:rPr>
      </w:pPr>
    </w:p>
    <w:p w:rsidR="007457DA" w:rsidRPr="008A6B88" w:rsidRDefault="00D16B74" w:rsidP="007457DA">
      <w:pPr>
        <w:pStyle w:val="ListParagraph"/>
        <w:numPr>
          <w:ilvl w:val="0"/>
          <w:numId w:val="9"/>
        </w:numPr>
        <w:jc w:val="both"/>
        <w:rPr>
          <w:rFonts w:ascii="Garamond" w:hAnsi="Garamond"/>
          <w:b/>
        </w:rPr>
      </w:pPr>
      <w:r w:rsidRPr="008A6B88">
        <w:rPr>
          <w:rFonts w:ascii="Garamond" w:hAnsi="Garamond"/>
          <w:b/>
        </w:rPr>
        <w:t>Pregled stručne spreme-kvalfikacije zaposlenih</w:t>
      </w:r>
      <w:r w:rsidR="007457DA" w:rsidRPr="008A6B88">
        <w:rPr>
          <w:rFonts w:ascii="Garamond" w:hAnsi="Garamond"/>
          <w:b/>
        </w:rPr>
        <w:t>;</w:t>
      </w:r>
    </w:p>
    <w:p w:rsidR="00D16B74" w:rsidRPr="008A6B88" w:rsidRDefault="00D16B74" w:rsidP="00D16B74">
      <w:pPr>
        <w:pStyle w:val="ListParagraph"/>
        <w:numPr>
          <w:ilvl w:val="0"/>
          <w:numId w:val="9"/>
        </w:numPr>
        <w:jc w:val="both"/>
        <w:rPr>
          <w:rFonts w:ascii="Garamond" w:hAnsi="Garamond"/>
          <w:b/>
        </w:rPr>
      </w:pPr>
      <w:r w:rsidRPr="008A6B88">
        <w:rPr>
          <w:rFonts w:ascii="Garamond" w:hAnsi="Garamond"/>
          <w:b/>
        </w:rPr>
        <w:t>Pregled nedostajućih kadrovskih kapaciteta</w:t>
      </w:r>
    </w:p>
    <w:p w:rsidR="00D16B74" w:rsidRPr="008A6B88" w:rsidRDefault="00D16B74" w:rsidP="00D16B74">
      <w:pPr>
        <w:jc w:val="both"/>
        <w:rPr>
          <w:rFonts w:ascii="Garamond" w:hAnsi="Garamond"/>
          <w:b/>
          <w:sz w:val="24"/>
          <w:szCs w:val="24"/>
        </w:rPr>
      </w:pPr>
    </w:p>
    <w:p w:rsidR="007457DA" w:rsidRPr="008A6B88" w:rsidRDefault="007457DA" w:rsidP="00D16B74">
      <w:pPr>
        <w:jc w:val="both"/>
        <w:rPr>
          <w:rFonts w:ascii="Garamond" w:hAnsi="Garamond"/>
          <w:b/>
          <w:sz w:val="24"/>
          <w:szCs w:val="24"/>
        </w:rPr>
      </w:pPr>
      <w:r w:rsidRPr="008A6B88">
        <w:rPr>
          <w:rFonts w:ascii="Garamond" w:hAnsi="Garamond"/>
          <w:b/>
          <w:sz w:val="24"/>
          <w:szCs w:val="24"/>
        </w:rPr>
        <w:t xml:space="preserve"> </w:t>
      </w:r>
    </w:p>
    <w:p w:rsidR="00D16B74" w:rsidRPr="008A6B88" w:rsidRDefault="00D16B74" w:rsidP="007457DA">
      <w:pPr>
        <w:ind w:firstLine="720"/>
        <w:jc w:val="both"/>
        <w:rPr>
          <w:rFonts w:ascii="Garamond" w:hAnsi="Garamond"/>
          <w:b/>
          <w:sz w:val="24"/>
          <w:szCs w:val="24"/>
        </w:rPr>
      </w:pPr>
      <w:r w:rsidRPr="008A6B88">
        <w:rPr>
          <w:rFonts w:ascii="Garamond" w:hAnsi="Garamond"/>
          <w:b/>
          <w:sz w:val="24"/>
          <w:szCs w:val="24"/>
        </w:rPr>
        <w:t>Radna grupa je sprovela sljedeće aktivnosti:</w:t>
      </w:r>
    </w:p>
    <w:p w:rsidR="00D16B74" w:rsidRPr="008A6B88" w:rsidRDefault="00D16B74" w:rsidP="00D16B74">
      <w:pPr>
        <w:jc w:val="both"/>
        <w:rPr>
          <w:rFonts w:ascii="Garamond" w:hAnsi="Garamond"/>
          <w:b/>
          <w:sz w:val="24"/>
          <w:szCs w:val="24"/>
        </w:rPr>
      </w:pPr>
      <w:r w:rsidRPr="008A6B88">
        <w:rPr>
          <w:rFonts w:ascii="Garamond" w:hAnsi="Garamond"/>
          <w:b/>
          <w:sz w:val="24"/>
          <w:szCs w:val="24"/>
        </w:rPr>
        <w:t xml:space="preserve">      </w:t>
      </w:r>
      <w:r w:rsidR="007457DA" w:rsidRPr="008A6B88">
        <w:rPr>
          <w:rFonts w:ascii="Garamond" w:hAnsi="Garamond"/>
          <w:b/>
          <w:sz w:val="24"/>
          <w:szCs w:val="24"/>
        </w:rPr>
        <w:tab/>
      </w:r>
      <w:r w:rsidRPr="008A6B88">
        <w:rPr>
          <w:rFonts w:ascii="Garamond" w:hAnsi="Garamond"/>
          <w:b/>
          <w:sz w:val="24"/>
          <w:szCs w:val="24"/>
        </w:rPr>
        <w:t>1.</w:t>
      </w:r>
      <w:r w:rsidR="00F339EA" w:rsidRPr="008A6B88">
        <w:rPr>
          <w:rFonts w:ascii="Garamond" w:hAnsi="Garamond"/>
          <w:b/>
          <w:sz w:val="24"/>
          <w:szCs w:val="24"/>
        </w:rPr>
        <w:t xml:space="preserve"> </w:t>
      </w:r>
      <w:r w:rsidRPr="008A6B88">
        <w:rPr>
          <w:rFonts w:ascii="Garamond" w:hAnsi="Garamond"/>
          <w:b/>
          <w:sz w:val="24"/>
          <w:szCs w:val="24"/>
        </w:rPr>
        <w:t>Održala je  dva sastanka radi pripreme i izrade što boljeg plana integriteta;</w:t>
      </w:r>
    </w:p>
    <w:p w:rsidR="001B43A8" w:rsidRPr="008A6B88" w:rsidRDefault="00D16B74" w:rsidP="007457DA">
      <w:pPr>
        <w:ind w:left="720"/>
        <w:jc w:val="both"/>
        <w:rPr>
          <w:rFonts w:ascii="Garamond" w:hAnsi="Garamond"/>
          <w:b/>
          <w:sz w:val="24"/>
          <w:szCs w:val="24"/>
        </w:rPr>
      </w:pPr>
      <w:r w:rsidRPr="008A6B88">
        <w:rPr>
          <w:rFonts w:ascii="Garamond" w:hAnsi="Garamond"/>
          <w:b/>
          <w:sz w:val="24"/>
          <w:szCs w:val="24"/>
        </w:rPr>
        <w:t xml:space="preserve">2. Izvršila je obradu i analizu Pravilnika o unutrašnjoj organizaciji i sistematizaciji, Godišnjeg izvještaja o radu, predstavki i protužbi na rad institucije, godišnjeg izvještaja o stanju iz upravnih predmeta, sudskih odluka koje se odnose na rad </w:t>
      </w:r>
      <w:r w:rsidR="006731F5">
        <w:rPr>
          <w:rFonts w:ascii="Garamond" w:hAnsi="Garamond"/>
          <w:b/>
          <w:sz w:val="24"/>
          <w:szCs w:val="24"/>
        </w:rPr>
        <w:t>Glavnog grada</w:t>
      </w:r>
      <w:r w:rsidRPr="008A6B88">
        <w:rPr>
          <w:rFonts w:ascii="Garamond" w:hAnsi="Garamond"/>
          <w:b/>
          <w:sz w:val="24"/>
          <w:szCs w:val="24"/>
        </w:rPr>
        <w:t>, izvještaja</w:t>
      </w:r>
      <w:r w:rsidR="00FC6B2D" w:rsidRPr="008A6B88">
        <w:rPr>
          <w:rFonts w:ascii="Garamond" w:hAnsi="Garamond"/>
          <w:b/>
          <w:sz w:val="24"/>
          <w:szCs w:val="24"/>
        </w:rPr>
        <w:t xml:space="preserve"> i</w:t>
      </w:r>
      <w:r w:rsidRPr="008A6B88">
        <w:rPr>
          <w:rFonts w:ascii="Garamond" w:hAnsi="Garamond"/>
          <w:b/>
          <w:sz w:val="24"/>
          <w:szCs w:val="24"/>
        </w:rPr>
        <w:t xml:space="preserve"> preporuka eksterne revizije, izvještaja unutrašnje revizije, analizu međ</w:t>
      </w:r>
      <w:r w:rsidR="007867E1" w:rsidRPr="008A6B88">
        <w:rPr>
          <w:rFonts w:ascii="Garamond" w:hAnsi="Garamond"/>
          <w:b/>
          <w:sz w:val="24"/>
          <w:szCs w:val="24"/>
        </w:rPr>
        <w:t>ui</w:t>
      </w:r>
      <w:r w:rsidRPr="008A6B88">
        <w:rPr>
          <w:rFonts w:ascii="Garamond" w:hAnsi="Garamond"/>
          <w:b/>
          <w:sz w:val="24"/>
          <w:szCs w:val="24"/>
        </w:rPr>
        <w:t>nstitucionalne saradnje, saradnje sa civilnim sektorom, i sl.</w:t>
      </w:r>
    </w:p>
    <w:p w:rsidR="00373FB9" w:rsidRPr="008A6B88" w:rsidRDefault="00373FB9" w:rsidP="007457DA">
      <w:pPr>
        <w:ind w:left="720"/>
        <w:jc w:val="both"/>
        <w:rPr>
          <w:rFonts w:ascii="Garamond" w:hAnsi="Garamond"/>
          <w:b/>
          <w:sz w:val="24"/>
          <w:szCs w:val="24"/>
        </w:rPr>
      </w:pPr>
    </w:p>
    <w:p w:rsidR="00C00ED1" w:rsidRPr="008A6B88" w:rsidRDefault="00373FB9" w:rsidP="007457DA">
      <w:pPr>
        <w:ind w:left="720"/>
        <w:jc w:val="both"/>
        <w:rPr>
          <w:rFonts w:ascii="Garamond" w:hAnsi="Garamond"/>
          <w:b/>
          <w:sz w:val="24"/>
          <w:szCs w:val="24"/>
        </w:rPr>
        <w:sectPr w:rsidR="00C00ED1" w:rsidRPr="008A6B88" w:rsidSect="006E3805">
          <w:pgSz w:w="11906" w:h="16838"/>
          <w:pgMar w:top="1418" w:right="851" w:bottom="1418" w:left="1276" w:header="709" w:footer="709" w:gutter="0"/>
          <w:cols w:space="708"/>
          <w:docGrid w:linePitch="360"/>
        </w:sectPr>
      </w:pPr>
      <w:r w:rsidRPr="008A6B88">
        <w:rPr>
          <w:rFonts w:ascii="Garamond" w:hAnsi="Garamond"/>
          <w:b/>
          <w:noProof/>
          <w:sz w:val="24"/>
          <w:szCs w:val="24"/>
          <w:lang w:val="en-US"/>
        </w:rPr>
        <w:lastRenderedPageBreak/>
        <w:drawing>
          <wp:inline distT="0" distB="0" distL="0" distR="0">
            <wp:extent cx="6209665" cy="7127534"/>
            <wp:effectExtent l="19050" t="0" r="63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209665" cy="7127534"/>
                    </a:xfrm>
                    <a:prstGeom prst="rect">
                      <a:avLst/>
                    </a:prstGeom>
                    <a:noFill/>
                    <a:ln w="9525">
                      <a:noFill/>
                      <a:miter lim="800000"/>
                      <a:headEnd/>
                      <a:tailEnd/>
                    </a:ln>
                  </pic:spPr>
                </pic:pic>
              </a:graphicData>
            </a:graphic>
          </wp:inline>
        </w:drawing>
      </w:r>
    </w:p>
    <w:p w:rsidR="00F61EA0" w:rsidRPr="008A6B88" w:rsidRDefault="00F61EA0" w:rsidP="00BB59E1">
      <w:pPr>
        <w:jc w:val="both"/>
        <w:rPr>
          <w:rFonts w:ascii="Garamond" w:eastAsia="Times New Roman" w:hAnsi="Garamond" w:cs="Times New Roman"/>
          <w:b/>
          <w:sz w:val="24"/>
          <w:szCs w:val="24"/>
          <w:lang w:val="sr-Latn-CS"/>
        </w:rPr>
      </w:pPr>
      <w:r w:rsidRPr="008A6B88">
        <w:rPr>
          <w:rFonts w:ascii="Garamond" w:hAnsi="Garamond"/>
          <w:b/>
          <w:noProof/>
          <w:sz w:val="24"/>
          <w:szCs w:val="24"/>
          <w:lang w:val="en-US"/>
        </w:rPr>
        <w:lastRenderedPageBreak/>
        <w:drawing>
          <wp:inline distT="0" distB="0" distL="0" distR="0">
            <wp:extent cx="6209665" cy="6727922"/>
            <wp:effectExtent l="19050" t="0" r="63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09665" cy="6727922"/>
                    </a:xfrm>
                    <a:prstGeom prst="rect">
                      <a:avLst/>
                    </a:prstGeom>
                    <a:noFill/>
                    <a:ln w="9525">
                      <a:noFill/>
                      <a:miter lim="800000"/>
                      <a:headEnd/>
                      <a:tailEnd/>
                    </a:ln>
                  </pic:spPr>
                </pic:pic>
              </a:graphicData>
            </a:graphic>
          </wp:inline>
        </w:drawing>
      </w:r>
    </w:p>
    <w:p w:rsidR="00C00ED1" w:rsidRPr="008A6B88" w:rsidRDefault="00C00ED1" w:rsidP="00F61EA0">
      <w:pPr>
        <w:jc w:val="center"/>
        <w:rPr>
          <w:rFonts w:ascii="Garamond" w:hAnsi="Garamond"/>
          <w:b/>
          <w:sz w:val="24"/>
          <w:szCs w:val="24"/>
        </w:rPr>
        <w:sectPr w:rsidR="00C00ED1" w:rsidRPr="008A6B88" w:rsidSect="006E3805">
          <w:pgSz w:w="11906" w:h="16838"/>
          <w:pgMar w:top="1418" w:right="851" w:bottom="1418" w:left="1276" w:header="709" w:footer="709" w:gutter="0"/>
          <w:cols w:space="708"/>
          <w:docGrid w:linePitch="360"/>
        </w:sectPr>
      </w:pPr>
    </w:p>
    <w:tbl>
      <w:tblPr>
        <w:tblpPr w:leftFromText="180" w:rightFromText="180" w:vertAnchor="text" w:horzAnchor="margin" w:tblpXSpec="center" w:tblpY="-886"/>
        <w:tblW w:w="16515"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CellMar>
          <w:top w:w="30" w:type="dxa"/>
          <w:left w:w="30" w:type="dxa"/>
          <w:bottom w:w="30" w:type="dxa"/>
          <w:right w:w="30" w:type="dxa"/>
        </w:tblCellMar>
        <w:tblLook w:val="04A0" w:firstRow="1" w:lastRow="0" w:firstColumn="1" w:lastColumn="0" w:noHBand="0" w:noVBand="1"/>
      </w:tblPr>
      <w:tblGrid>
        <w:gridCol w:w="2314"/>
        <w:gridCol w:w="1385"/>
        <w:gridCol w:w="35"/>
        <w:gridCol w:w="1690"/>
        <w:gridCol w:w="7"/>
        <w:gridCol w:w="28"/>
        <w:gridCol w:w="1397"/>
        <w:gridCol w:w="35"/>
        <w:gridCol w:w="1845"/>
        <w:gridCol w:w="35"/>
        <w:gridCol w:w="346"/>
        <w:gridCol w:w="40"/>
        <w:gridCol w:w="35"/>
        <w:gridCol w:w="209"/>
        <w:gridCol w:w="145"/>
        <w:gridCol w:w="35"/>
        <w:gridCol w:w="389"/>
        <w:gridCol w:w="26"/>
        <w:gridCol w:w="35"/>
        <w:gridCol w:w="2431"/>
        <w:gridCol w:w="35"/>
        <w:gridCol w:w="1057"/>
        <w:gridCol w:w="35"/>
        <w:gridCol w:w="370"/>
        <w:gridCol w:w="405"/>
        <w:gridCol w:w="45"/>
        <w:gridCol w:w="35"/>
        <w:gridCol w:w="236"/>
        <w:gridCol w:w="90"/>
        <w:gridCol w:w="215"/>
        <w:gridCol w:w="415"/>
        <w:gridCol w:w="1080"/>
        <w:gridCol w:w="35"/>
      </w:tblGrid>
      <w:tr w:rsidR="00F61EA0" w:rsidRPr="008A6B88" w:rsidTr="00736555">
        <w:trPr>
          <w:gridAfter w:val="1"/>
          <w:wAfter w:w="35" w:type="dxa"/>
          <w:trHeight w:val="300"/>
        </w:trPr>
        <w:tc>
          <w:tcPr>
            <w:tcW w:w="5424" w:type="dxa"/>
            <w:gridSpan w:val="4"/>
            <w:shd w:val="clear" w:color="auto" w:fill="A6A0FF"/>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lastRenderedPageBreak/>
              <w:t>REGISTAR RIZIKA</w:t>
            </w:r>
          </w:p>
        </w:tc>
        <w:tc>
          <w:tcPr>
            <w:tcW w:w="4572" w:type="dxa"/>
            <w:gridSpan w:val="14"/>
            <w:shd w:val="clear" w:color="auto" w:fill="98BDF9"/>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PROCJENA I MJERENJE RIZIKA</w:t>
            </w:r>
          </w:p>
        </w:tc>
        <w:tc>
          <w:tcPr>
            <w:tcW w:w="4413" w:type="dxa"/>
            <w:gridSpan w:val="8"/>
            <w:shd w:val="clear" w:color="auto" w:fill="FFFF9B"/>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REAGOVANJE NA RIZIK</w:t>
            </w:r>
          </w:p>
        </w:tc>
        <w:tc>
          <w:tcPr>
            <w:tcW w:w="2071" w:type="dxa"/>
            <w:gridSpan w:val="6"/>
            <w:shd w:val="clear" w:color="auto" w:fill="F287EB"/>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PREGLED I IZVEŠTAVANJE O RIZICIMA</w:t>
            </w:r>
          </w:p>
        </w:tc>
      </w:tr>
      <w:tr w:rsidR="00F61EA0" w:rsidRPr="008A6B88" w:rsidTr="00736555">
        <w:trPr>
          <w:trHeight w:val="450"/>
        </w:trPr>
        <w:tc>
          <w:tcPr>
            <w:tcW w:w="2314" w:type="dxa"/>
            <w:shd w:val="clear" w:color="auto" w:fill="A6A0FF"/>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Oblasti rizika</w:t>
            </w:r>
          </w:p>
        </w:tc>
        <w:tc>
          <w:tcPr>
            <w:tcW w:w="1420" w:type="dxa"/>
            <w:gridSpan w:val="2"/>
            <w:shd w:val="clear" w:color="auto" w:fill="A6A0FF"/>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Radna mjesta</w:t>
            </w:r>
          </w:p>
        </w:tc>
        <w:tc>
          <w:tcPr>
            <w:tcW w:w="1725" w:type="dxa"/>
            <w:gridSpan w:val="3"/>
            <w:shd w:val="clear" w:color="auto" w:fill="A6A0FF"/>
            <w:vAlign w:val="center"/>
          </w:tcPr>
          <w:p w:rsidR="00F61EA0" w:rsidRPr="008A6B88" w:rsidRDefault="00F61EA0" w:rsidP="009D13D5">
            <w:pPr>
              <w:jc w:val="center"/>
              <w:rPr>
                <w:rFonts w:ascii="Garamond" w:hAnsi="Garamond"/>
                <w:sz w:val="24"/>
                <w:szCs w:val="24"/>
              </w:rPr>
            </w:pPr>
            <w:r w:rsidRPr="008A6B88">
              <w:rPr>
                <w:rFonts w:ascii="Garamond" w:hAnsi="Garamond"/>
                <w:b/>
                <w:sz w:val="24"/>
                <w:szCs w:val="24"/>
              </w:rPr>
              <w:t>Osnovni rizici</w:t>
            </w:r>
          </w:p>
        </w:tc>
        <w:tc>
          <w:tcPr>
            <w:tcW w:w="1432" w:type="dxa"/>
            <w:gridSpan w:val="2"/>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Postojeće mjere kontrole</w:t>
            </w:r>
          </w:p>
        </w:tc>
        <w:tc>
          <w:tcPr>
            <w:tcW w:w="1880" w:type="dxa"/>
            <w:gridSpan w:val="2"/>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Preostali rizici (rezidualni)</w:t>
            </w:r>
          </w:p>
        </w:tc>
        <w:tc>
          <w:tcPr>
            <w:tcW w:w="421" w:type="dxa"/>
            <w:gridSpan w:val="3"/>
            <w:tcBorders>
              <w:bottom w:val="single" w:sz="6" w:space="0" w:color="808080"/>
            </w:tcBorders>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Vjer.</w:t>
            </w:r>
          </w:p>
        </w:tc>
        <w:tc>
          <w:tcPr>
            <w:tcW w:w="389" w:type="dxa"/>
            <w:gridSpan w:val="3"/>
            <w:tcBorders>
              <w:bottom w:val="single" w:sz="6" w:space="0" w:color="808080"/>
            </w:tcBorders>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Posljedice</w:t>
            </w:r>
          </w:p>
        </w:tc>
        <w:tc>
          <w:tcPr>
            <w:tcW w:w="450" w:type="dxa"/>
            <w:gridSpan w:val="3"/>
            <w:tcBorders>
              <w:bottom w:val="single" w:sz="6" w:space="0" w:color="808080"/>
            </w:tcBorders>
            <w:shd w:val="clear" w:color="auto" w:fill="98BDF9"/>
            <w:vAlign w:val="center"/>
          </w:tcPr>
          <w:p w:rsidR="00F61EA0" w:rsidRPr="008A6B88" w:rsidRDefault="00F61EA0" w:rsidP="009D13D5">
            <w:pPr>
              <w:rPr>
                <w:rFonts w:ascii="Garamond" w:hAnsi="Garamond"/>
                <w:sz w:val="24"/>
                <w:szCs w:val="24"/>
              </w:rPr>
            </w:pPr>
            <w:r w:rsidRPr="008A6B88">
              <w:rPr>
                <w:rFonts w:ascii="Garamond" w:hAnsi="Garamond"/>
                <w:b/>
                <w:sz w:val="24"/>
                <w:szCs w:val="24"/>
              </w:rPr>
              <w:t>Procjena</w:t>
            </w:r>
          </w:p>
        </w:tc>
        <w:tc>
          <w:tcPr>
            <w:tcW w:w="2466" w:type="dxa"/>
            <w:gridSpan w:val="2"/>
            <w:shd w:val="clear" w:color="auto" w:fill="FFFF9B"/>
            <w:vAlign w:val="center"/>
          </w:tcPr>
          <w:p w:rsidR="00F61EA0" w:rsidRPr="008A6B88" w:rsidRDefault="00F61EA0" w:rsidP="009D13D5">
            <w:pPr>
              <w:rPr>
                <w:rFonts w:ascii="Garamond" w:hAnsi="Garamond"/>
                <w:sz w:val="24"/>
                <w:szCs w:val="24"/>
              </w:rPr>
            </w:pPr>
            <w:r w:rsidRPr="008A6B88">
              <w:rPr>
                <w:rFonts w:ascii="Garamond" w:hAnsi="Garamond"/>
                <w:b/>
                <w:sz w:val="24"/>
                <w:szCs w:val="24"/>
              </w:rPr>
              <w:t>Predložene mjere za smanjenje/otklanjanje rizika</w:t>
            </w:r>
          </w:p>
        </w:tc>
        <w:tc>
          <w:tcPr>
            <w:tcW w:w="1092" w:type="dxa"/>
            <w:gridSpan w:val="2"/>
            <w:shd w:val="clear" w:color="auto" w:fill="FFFF9B"/>
            <w:vAlign w:val="center"/>
          </w:tcPr>
          <w:p w:rsidR="00F61EA0" w:rsidRPr="008A6B88" w:rsidRDefault="00F61EA0" w:rsidP="009D13D5">
            <w:pPr>
              <w:rPr>
                <w:rFonts w:ascii="Garamond" w:hAnsi="Garamond"/>
                <w:sz w:val="24"/>
                <w:szCs w:val="24"/>
              </w:rPr>
            </w:pPr>
            <w:r w:rsidRPr="008A6B88">
              <w:rPr>
                <w:rFonts w:ascii="Garamond" w:hAnsi="Garamond"/>
                <w:b/>
                <w:sz w:val="24"/>
                <w:szCs w:val="24"/>
              </w:rPr>
              <w:t>Odgovorna osoba</w:t>
            </w:r>
          </w:p>
        </w:tc>
        <w:tc>
          <w:tcPr>
            <w:tcW w:w="855" w:type="dxa"/>
            <w:gridSpan w:val="4"/>
            <w:shd w:val="clear" w:color="auto" w:fill="FFFF9B"/>
            <w:vAlign w:val="center"/>
          </w:tcPr>
          <w:p w:rsidR="00F61EA0" w:rsidRPr="008A6B88" w:rsidRDefault="00F61EA0" w:rsidP="009D13D5">
            <w:pPr>
              <w:rPr>
                <w:rFonts w:ascii="Garamond" w:hAnsi="Garamond"/>
                <w:sz w:val="24"/>
                <w:szCs w:val="24"/>
              </w:rPr>
            </w:pPr>
            <w:r w:rsidRPr="008A6B88">
              <w:rPr>
                <w:rFonts w:ascii="Garamond" w:hAnsi="Garamond"/>
                <w:b/>
                <w:sz w:val="24"/>
                <w:szCs w:val="24"/>
              </w:rPr>
              <w:t>Rok</w:t>
            </w:r>
          </w:p>
        </w:tc>
        <w:tc>
          <w:tcPr>
            <w:tcW w:w="541" w:type="dxa"/>
            <w:gridSpan w:val="3"/>
            <w:tcBorders>
              <w:bottom w:val="single" w:sz="6" w:space="0" w:color="808080"/>
            </w:tcBorders>
            <w:shd w:val="clear" w:color="auto" w:fill="F287EB"/>
            <w:vAlign w:val="center"/>
          </w:tcPr>
          <w:p w:rsidR="00F61EA0" w:rsidRPr="008A6B88" w:rsidRDefault="00F61EA0" w:rsidP="009D13D5">
            <w:pPr>
              <w:rPr>
                <w:rFonts w:ascii="Garamond" w:hAnsi="Garamond"/>
                <w:sz w:val="24"/>
                <w:szCs w:val="24"/>
              </w:rPr>
            </w:pPr>
            <w:r w:rsidRPr="008A6B88">
              <w:rPr>
                <w:rFonts w:ascii="Garamond" w:hAnsi="Garamond"/>
                <w:b/>
                <w:sz w:val="24"/>
                <w:szCs w:val="24"/>
              </w:rPr>
              <w:t>St.</w:t>
            </w:r>
          </w:p>
        </w:tc>
        <w:tc>
          <w:tcPr>
            <w:tcW w:w="1530" w:type="dxa"/>
            <w:gridSpan w:val="3"/>
            <w:tcBorders>
              <w:bottom w:val="single" w:sz="6" w:space="0" w:color="808080"/>
            </w:tcBorders>
            <w:shd w:val="clear" w:color="auto" w:fill="F287EB"/>
            <w:vAlign w:val="center"/>
          </w:tcPr>
          <w:p w:rsidR="00F61EA0" w:rsidRPr="008A6B88" w:rsidRDefault="00F61EA0" w:rsidP="009D13D5">
            <w:pPr>
              <w:rPr>
                <w:rFonts w:ascii="Garamond" w:hAnsi="Garamond"/>
                <w:sz w:val="24"/>
                <w:szCs w:val="24"/>
              </w:rPr>
            </w:pPr>
            <w:r w:rsidRPr="008A6B88">
              <w:rPr>
                <w:rFonts w:ascii="Garamond" w:hAnsi="Garamond"/>
                <w:b/>
                <w:sz w:val="24"/>
                <w:szCs w:val="24"/>
              </w:rPr>
              <w:t>Kratak opis i ocjena realizacije mjere</w:t>
            </w:r>
          </w:p>
        </w:tc>
      </w:tr>
      <w:tr w:rsidR="00F61EA0" w:rsidRPr="008A6B88" w:rsidTr="00736555">
        <w:tc>
          <w:tcPr>
            <w:tcW w:w="2314" w:type="dxa"/>
          </w:tcPr>
          <w:p w:rsidR="00F61EA0" w:rsidRPr="008A6B88" w:rsidRDefault="00F61EA0" w:rsidP="009D13D5">
            <w:pPr>
              <w:pStyle w:val="Default"/>
              <w:jc w:val="center"/>
              <w:rPr>
                <w:rFonts w:ascii="Garamond" w:hAnsi="Garamond"/>
                <w:b/>
              </w:rPr>
            </w:pPr>
            <w:r w:rsidRPr="008A6B88">
              <w:rPr>
                <w:rFonts w:ascii="Garamond" w:hAnsi="Garamond"/>
                <w:b/>
              </w:rPr>
              <w:t>1. Rukovođenje i upravljanje</w:t>
            </w:r>
          </w:p>
          <w:p w:rsidR="00F61EA0" w:rsidRPr="008A6B88" w:rsidRDefault="00F61EA0" w:rsidP="009D13D5">
            <w:pPr>
              <w:pStyle w:val="Default"/>
              <w:jc w:val="center"/>
              <w:rPr>
                <w:rFonts w:ascii="Garamond" w:hAnsi="Garamond"/>
              </w:rPr>
            </w:pPr>
          </w:p>
          <w:p w:rsidR="00F61EA0" w:rsidRPr="008A6B88" w:rsidRDefault="00F61EA0" w:rsidP="009D13D5">
            <w:pPr>
              <w:pStyle w:val="Default"/>
              <w:jc w:val="center"/>
              <w:rPr>
                <w:rFonts w:ascii="Garamond" w:hAnsi="Garamond"/>
              </w:rPr>
            </w:pPr>
          </w:p>
          <w:p w:rsidR="00F61EA0" w:rsidRPr="008A6B88" w:rsidRDefault="00F61EA0" w:rsidP="009D13D5">
            <w:pPr>
              <w:pStyle w:val="Default"/>
              <w:jc w:val="center"/>
              <w:rPr>
                <w:rFonts w:ascii="Garamond" w:hAnsi="Garamond"/>
              </w:rPr>
            </w:pPr>
          </w:p>
          <w:p w:rsidR="00F61EA0" w:rsidRPr="008A6B88" w:rsidRDefault="00F61EA0" w:rsidP="009D13D5">
            <w:pPr>
              <w:pStyle w:val="Default"/>
              <w:jc w:val="center"/>
              <w:rPr>
                <w:rFonts w:ascii="Garamond" w:hAnsi="Garamond"/>
              </w:rPr>
            </w:pPr>
          </w:p>
        </w:tc>
        <w:tc>
          <w:tcPr>
            <w:tcW w:w="1420" w:type="dxa"/>
            <w:gridSpan w:val="2"/>
          </w:tcPr>
          <w:p w:rsidR="00F61EA0" w:rsidRPr="00CC117E" w:rsidRDefault="00F61EA0" w:rsidP="009D13D5">
            <w:pPr>
              <w:jc w:val="center"/>
              <w:rPr>
                <w:rFonts w:ascii="Garamond" w:hAnsi="Garamond"/>
              </w:rPr>
            </w:pPr>
            <w:r w:rsidRPr="00CC117E">
              <w:rPr>
                <w:rFonts w:ascii="Garamond" w:hAnsi="Garamond"/>
              </w:rPr>
              <w:t>Gradonačelnik</w:t>
            </w:r>
          </w:p>
          <w:p w:rsidR="004E04F0" w:rsidRDefault="004E04F0" w:rsidP="009D13D5">
            <w:pPr>
              <w:jc w:val="center"/>
              <w:rPr>
                <w:rFonts w:ascii="Garamond" w:hAnsi="Garamond"/>
              </w:rPr>
            </w:pPr>
          </w:p>
          <w:p w:rsidR="00F61EA0" w:rsidRPr="00CC117E" w:rsidRDefault="00F61EA0" w:rsidP="009D13D5">
            <w:pPr>
              <w:jc w:val="center"/>
              <w:rPr>
                <w:rFonts w:ascii="Garamond" w:hAnsi="Garamond"/>
              </w:rPr>
            </w:pPr>
            <w:r w:rsidRPr="00CC117E">
              <w:rPr>
                <w:rFonts w:ascii="Garamond" w:hAnsi="Garamond"/>
              </w:rPr>
              <w:t>Zamjenici gradonačelnika</w:t>
            </w:r>
          </w:p>
          <w:p w:rsidR="004E04F0" w:rsidRDefault="004E04F0" w:rsidP="009D13D5">
            <w:pPr>
              <w:jc w:val="center"/>
              <w:rPr>
                <w:rFonts w:ascii="Garamond" w:hAnsi="Garamond"/>
                <w:sz w:val="24"/>
                <w:szCs w:val="24"/>
              </w:rPr>
            </w:pPr>
          </w:p>
          <w:p w:rsidR="00F61EA0" w:rsidRPr="008A6B88" w:rsidRDefault="00F61EA0" w:rsidP="009D13D5">
            <w:pPr>
              <w:jc w:val="center"/>
              <w:rPr>
                <w:rFonts w:ascii="Garamond" w:hAnsi="Garamond"/>
                <w:sz w:val="24"/>
                <w:szCs w:val="24"/>
              </w:rPr>
            </w:pPr>
            <w:r w:rsidRPr="008A6B88">
              <w:rPr>
                <w:rFonts w:ascii="Garamond" w:hAnsi="Garamond"/>
                <w:sz w:val="24"/>
                <w:szCs w:val="24"/>
              </w:rPr>
              <w:t>Glavni administrator</w:t>
            </w:r>
          </w:p>
          <w:p w:rsidR="004E04F0" w:rsidRDefault="004E04F0" w:rsidP="009D13D5">
            <w:pPr>
              <w:jc w:val="center"/>
              <w:rPr>
                <w:rFonts w:ascii="Garamond" w:hAnsi="Garamond"/>
                <w:sz w:val="24"/>
                <w:szCs w:val="24"/>
              </w:rPr>
            </w:pPr>
          </w:p>
          <w:p w:rsidR="00F61EA0" w:rsidRPr="008A6B88" w:rsidRDefault="00F61EA0" w:rsidP="009D13D5">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F86491">
              <w:rPr>
                <w:rFonts w:ascii="Garamond" w:hAnsi="Garamond"/>
                <w:sz w:val="24"/>
                <w:szCs w:val="24"/>
              </w:rPr>
              <w:t xml:space="preserve"> i službi</w:t>
            </w:r>
            <w:r w:rsidRPr="008A6B88">
              <w:rPr>
                <w:rFonts w:ascii="Garamond" w:hAnsi="Garamond"/>
                <w:sz w:val="24"/>
                <w:szCs w:val="24"/>
              </w:rPr>
              <w:t xml:space="preserve">  </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t>Narušavanje integriteta institucije i zaposlenih</w:t>
            </w:r>
          </w:p>
          <w:p w:rsidR="00F61EA0" w:rsidRPr="008A6B88" w:rsidRDefault="00F61EA0" w:rsidP="009D13D5">
            <w:pPr>
              <w:jc w:val="center"/>
              <w:rPr>
                <w:rFonts w:ascii="Garamond" w:hAnsi="Garamond"/>
                <w:sz w:val="24"/>
                <w:szCs w:val="24"/>
              </w:rPr>
            </w:pPr>
            <w:r w:rsidRPr="008A6B88">
              <w:rPr>
                <w:rFonts w:ascii="Garamond" w:hAnsi="Garamond"/>
                <w:sz w:val="24"/>
                <w:szCs w:val="24"/>
              </w:rPr>
              <w:t>Nedozvoljeno lobiranje, drugi nejavni uticaj ili drugi oblici kršenja principa transparentnosti</w:t>
            </w:r>
          </w:p>
          <w:p w:rsidR="00F61EA0" w:rsidRPr="008A6B88" w:rsidRDefault="00F61EA0" w:rsidP="009D13D5">
            <w:pPr>
              <w:jc w:val="center"/>
              <w:rPr>
                <w:rFonts w:ascii="Garamond" w:hAnsi="Garamond"/>
                <w:sz w:val="24"/>
                <w:szCs w:val="24"/>
              </w:rPr>
            </w:pPr>
            <w:r w:rsidRPr="008A6B88">
              <w:rPr>
                <w:rFonts w:ascii="Garamond" w:hAnsi="Garamond"/>
                <w:sz w:val="24"/>
                <w:szCs w:val="24"/>
              </w:rPr>
              <w:t>Narušavanje principa transparentnosti</w:t>
            </w:r>
          </w:p>
          <w:p w:rsidR="00F61EA0" w:rsidRPr="008A6B88" w:rsidRDefault="00F61EA0" w:rsidP="009D13D5">
            <w:pPr>
              <w:jc w:val="center"/>
              <w:rPr>
                <w:rFonts w:ascii="Garamond" w:hAnsi="Garamond"/>
                <w:sz w:val="24"/>
                <w:szCs w:val="24"/>
              </w:rPr>
            </w:pPr>
            <w:r w:rsidRPr="008A6B88">
              <w:rPr>
                <w:rFonts w:ascii="Garamond" w:hAnsi="Garamond"/>
                <w:sz w:val="24"/>
                <w:szCs w:val="24"/>
              </w:rPr>
              <w:t>Neprijavljivanje korupcije i drugih nezakonitih radnji</w:t>
            </w:r>
          </w:p>
        </w:tc>
        <w:tc>
          <w:tcPr>
            <w:tcW w:w="143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 xml:space="preserve">Zakoni, podzakonski akti i interna akta Glavnog grada </w:t>
            </w:r>
          </w:p>
          <w:p w:rsidR="00F61EA0" w:rsidRPr="008A6B88" w:rsidRDefault="00F61EA0" w:rsidP="009D13D5">
            <w:pPr>
              <w:rPr>
                <w:rFonts w:ascii="Garamond" w:hAnsi="Garamond"/>
                <w:sz w:val="24"/>
                <w:szCs w:val="24"/>
              </w:rPr>
            </w:pPr>
            <w:r w:rsidRPr="008A6B88">
              <w:rPr>
                <w:rFonts w:ascii="Garamond" w:hAnsi="Garamond"/>
                <w:sz w:val="24"/>
                <w:szCs w:val="24"/>
              </w:rPr>
              <w:t>Etički kodeks</w:t>
            </w:r>
          </w:p>
          <w:p w:rsidR="00F61EA0" w:rsidRPr="008A6B88" w:rsidRDefault="00F61EA0" w:rsidP="009D13D5">
            <w:pPr>
              <w:rPr>
                <w:rFonts w:ascii="Garamond" w:hAnsi="Garamond"/>
                <w:sz w:val="24"/>
                <w:szCs w:val="24"/>
              </w:rPr>
            </w:pPr>
            <w:r w:rsidRPr="008A6B88">
              <w:rPr>
                <w:rFonts w:ascii="Garamond" w:hAnsi="Garamond"/>
                <w:sz w:val="24"/>
                <w:szCs w:val="24"/>
              </w:rPr>
              <w:t xml:space="preserve">Izvještavanje o stanju u upravnoj oblasti o sprovođenju odluka – zaključaka i odluka </w:t>
            </w:r>
            <w:r w:rsidR="00C510A9">
              <w:rPr>
                <w:rFonts w:ascii="Garamond" w:hAnsi="Garamond"/>
                <w:sz w:val="24"/>
                <w:szCs w:val="24"/>
              </w:rPr>
              <w:t>g</w:t>
            </w:r>
            <w:r w:rsidRPr="008A6B88">
              <w:rPr>
                <w:rFonts w:ascii="Garamond" w:hAnsi="Garamond"/>
                <w:sz w:val="24"/>
                <w:szCs w:val="24"/>
              </w:rPr>
              <w:t>radonačelnika i Skupštine Glavnog grada;</w:t>
            </w:r>
          </w:p>
          <w:p w:rsidR="00F61EA0" w:rsidRPr="008A6B88" w:rsidRDefault="00F61EA0" w:rsidP="009D13D5">
            <w:pPr>
              <w:rPr>
                <w:rFonts w:ascii="Garamond" w:hAnsi="Garamond"/>
                <w:sz w:val="24"/>
                <w:szCs w:val="24"/>
              </w:rPr>
            </w:pPr>
            <w:r w:rsidRPr="008A6B88">
              <w:rPr>
                <w:rFonts w:ascii="Garamond" w:hAnsi="Garamond"/>
                <w:sz w:val="24"/>
                <w:szCs w:val="24"/>
              </w:rPr>
              <w:t>Interne procedure</w:t>
            </w:r>
          </w:p>
          <w:p w:rsidR="00F61EA0" w:rsidRPr="008A6B88" w:rsidRDefault="00F61EA0" w:rsidP="00C510A9">
            <w:pPr>
              <w:rPr>
                <w:rFonts w:ascii="Garamond" w:hAnsi="Garamond"/>
                <w:sz w:val="24"/>
                <w:szCs w:val="24"/>
              </w:rPr>
            </w:pPr>
            <w:r w:rsidRPr="008A6B88">
              <w:rPr>
                <w:rFonts w:ascii="Garamond" w:hAnsi="Garamond"/>
                <w:sz w:val="24"/>
                <w:szCs w:val="24"/>
              </w:rPr>
              <w:t xml:space="preserve">Ocjenjivanje lica koja </w:t>
            </w:r>
            <w:r w:rsidRPr="008A6B88">
              <w:rPr>
                <w:rFonts w:ascii="Garamond" w:hAnsi="Garamond"/>
                <w:sz w:val="24"/>
                <w:szCs w:val="24"/>
              </w:rPr>
              <w:lastRenderedPageBreak/>
              <w:t>imenuje gradonačelnik</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lastRenderedPageBreak/>
              <w:t>Donošenje odluka pod eksternim uticajem, suprotno javnom interesu zbog nepostojanja jasnih i precizno definisanih propisa za korišćenje diskrecionih ovlašćenja</w:t>
            </w:r>
          </w:p>
          <w:p w:rsidR="00F61EA0" w:rsidRPr="008A6B88" w:rsidRDefault="00F61EA0" w:rsidP="009D13D5">
            <w:pPr>
              <w:rPr>
                <w:rFonts w:ascii="Garamond" w:hAnsi="Garamond"/>
                <w:sz w:val="24"/>
                <w:szCs w:val="24"/>
              </w:rPr>
            </w:pPr>
            <w:r w:rsidRPr="008A6B88">
              <w:rPr>
                <w:rFonts w:ascii="Garamond" w:hAnsi="Garamond"/>
                <w:sz w:val="24"/>
                <w:szCs w:val="24"/>
              </w:rPr>
              <w:t xml:space="preserve">Povrede profesionalnih, etičkih pravila i pristrasno ponašanje sa lakšim posljedicama </w:t>
            </w:r>
          </w:p>
          <w:p w:rsidR="00F61EA0" w:rsidRPr="008A6B88" w:rsidRDefault="00F61EA0" w:rsidP="009D13D5">
            <w:pPr>
              <w:rPr>
                <w:rFonts w:ascii="Garamond" w:hAnsi="Garamond"/>
                <w:sz w:val="24"/>
                <w:szCs w:val="24"/>
              </w:rPr>
            </w:pPr>
            <w:r w:rsidRPr="008A6B88">
              <w:rPr>
                <w:rFonts w:ascii="Garamond" w:hAnsi="Garamond"/>
                <w:sz w:val="24"/>
                <w:szCs w:val="24"/>
              </w:rPr>
              <w:t>Iskorišćavanje javne funkcije ili službenog položaja</w:t>
            </w:r>
          </w:p>
          <w:p w:rsidR="00F61EA0" w:rsidRPr="008A6B88" w:rsidRDefault="00F61EA0" w:rsidP="009D13D5">
            <w:pPr>
              <w:rPr>
                <w:rFonts w:ascii="Garamond" w:hAnsi="Garamond"/>
                <w:sz w:val="24"/>
                <w:szCs w:val="24"/>
              </w:rPr>
            </w:pPr>
            <w:r w:rsidRPr="008A6B88">
              <w:rPr>
                <w:rFonts w:ascii="Garamond" w:hAnsi="Garamond"/>
                <w:sz w:val="24"/>
                <w:szCs w:val="24"/>
              </w:rPr>
              <w:t xml:space="preserve">Odstupanja u sprovođenju razvojnih planova i </w:t>
            </w:r>
            <w:r w:rsidRPr="008A6B88">
              <w:rPr>
                <w:rFonts w:ascii="Garamond" w:hAnsi="Garamond"/>
                <w:sz w:val="24"/>
                <w:szCs w:val="24"/>
              </w:rPr>
              <w:lastRenderedPageBreak/>
              <w:t>programa</w:t>
            </w:r>
          </w:p>
          <w:p w:rsidR="00F61EA0" w:rsidRPr="008A6B88" w:rsidRDefault="00F61EA0" w:rsidP="00AF5A8A">
            <w:pPr>
              <w:rPr>
                <w:rFonts w:ascii="Garamond" w:hAnsi="Garamond"/>
                <w:sz w:val="24"/>
                <w:szCs w:val="24"/>
              </w:rPr>
            </w:pPr>
            <w:r w:rsidRPr="008A6B88">
              <w:rPr>
                <w:rFonts w:ascii="Garamond" w:hAnsi="Garamond"/>
                <w:sz w:val="24"/>
                <w:szCs w:val="24"/>
              </w:rPr>
              <w:t>Negativna ocjenja javnog mjenja i gubitak povjerenja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D4535B" w:rsidP="009D13D5">
            <w:pPr>
              <w:rPr>
                <w:rFonts w:ascii="Garamond" w:hAnsi="Garamond"/>
                <w:sz w:val="24"/>
                <w:szCs w:val="24"/>
              </w:rPr>
            </w:pPr>
            <w:r>
              <w:rPr>
                <w:rFonts w:ascii="Garamond" w:hAnsi="Garamond"/>
                <w:sz w:val="24"/>
                <w:szCs w:val="24"/>
              </w:rPr>
              <w:lastRenderedPageBreak/>
              <w:t>3</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9</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D4535B" w:rsidP="009D13D5">
            <w:pPr>
              <w:rPr>
                <w:rFonts w:ascii="Garamond" w:hAnsi="Garamond"/>
                <w:sz w:val="24"/>
                <w:szCs w:val="24"/>
              </w:rPr>
            </w:pPr>
            <w:r>
              <w:rPr>
                <w:rFonts w:ascii="Garamond" w:hAnsi="Garamond"/>
                <w:sz w:val="24"/>
                <w:szCs w:val="24"/>
              </w:rPr>
              <w:t>27</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Identifikacija svih faktora ili spoljnih uticaja koji bi mogli uticati na ostvarivanje aktivnosti iz nadležnosti Glavnog grada</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 xml:space="preserve">Puna transparentnost u procedurama odlučivanja </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Omogućiti dostupnost i preglednost relevantnih dokumenata na internet stranici i dr.</w:t>
            </w:r>
          </w:p>
          <w:p w:rsidR="00F61EA0" w:rsidRPr="008A6B88" w:rsidRDefault="00F61EA0" w:rsidP="009D13D5">
            <w:pPr>
              <w:rPr>
                <w:rFonts w:ascii="Garamond" w:hAnsi="Garamond"/>
                <w:sz w:val="24"/>
                <w:szCs w:val="24"/>
              </w:rPr>
            </w:pPr>
            <w:r w:rsidRPr="008A6B88">
              <w:rPr>
                <w:rFonts w:ascii="Garamond" w:hAnsi="Garamond"/>
                <w:sz w:val="24"/>
                <w:szCs w:val="24"/>
              </w:rPr>
              <w:t>Obezbijediti redovno stručno usavršavanje i sprovođenje obuka  o etici i integritetu</w:t>
            </w:r>
          </w:p>
          <w:p w:rsidR="00F61EA0" w:rsidRPr="008A6B88" w:rsidRDefault="00F61EA0" w:rsidP="009D13D5">
            <w:pPr>
              <w:rPr>
                <w:rFonts w:ascii="Garamond" w:hAnsi="Garamond"/>
                <w:sz w:val="24"/>
                <w:szCs w:val="24"/>
              </w:rPr>
            </w:pP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Gradonačelnik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F61EA0" w:rsidRPr="008A6B88" w:rsidRDefault="00F61EA0" w:rsidP="007371D5">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7371D5">
              <w:rPr>
                <w:rFonts w:ascii="Garamond" w:hAnsi="Garamond"/>
                <w:sz w:val="24"/>
                <w:szCs w:val="24"/>
              </w:rPr>
              <w:t xml:space="preserve"> i službi</w:t>
            </w:r>
          </w:p>
          <w:p w:rsidR="00F61EA0" w:rsidRPr="008A6B88" w:rsidRDefault="00F61EA0" w:rsidP="009D13D5">
            <w:pPr>
              <w:rPr>
                <w:rFonts w:ascii="Garamond" w:hAnsi="Garamond"/>
                <w:sz w:val="24"/>
                <w:szCs w:val="24"/>
              </w:rPr>
            </w:pPr>
          </w:p>
        </w:tc>
        <w:tc>
          <w:tcPr>
            <w:tcW w:w="855" w:type="dxa"/>
            <w:gridSpan w:val="4"/>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6" w:space="0" w:color="808080"/>
              <w:left w:val="single" w:sz="6" w:space="0" w:color="808080"/>
              <w:bottom w:val="single" w:sz="12" w:space="0" w:color="auto"/>
              <w:right w:val="single" w:sz="6" w:space="0" w:color="808080"/>
            </w:tcBorders>
          </w:tcPr>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hAnsi="Garamond"/>
                <w:b/>
                <w:color w:val="FF0000"/>
                <w:sz w:val="24"/>
                <w:szCs w:val="24"/>
              </w:rPr>
            </w:pPr>
            <w:r w:rsidRPr="008A6B88">
              <w:rPr>
                <w:rFonts w:ascii="Garamond" w:eastAsia="Times New Roman" w:hAnsi="Garamond"/>
                <w:sz w:val="24"/>
                <w:szCs w:val="24"/>
              </w:rPr>
              <w:t xml:space="preserve">   </w:t>
            </w:r>
          </w:p>
        </w:tc>
        <w:tc>
          <w:tcPr>
            <w:tcW w:w="1530" w:type="dxa"/>
            <w:gridSpan w:val="3"/>
            <w:tcBorders>
              <w:top w:val="single" w:sz="6" w:space="0" w:color="808080"/>
              <w:left w:val="single" w:sz="6" w:space="0" w:color="808080"/>
              <w:bottom w:val="single" w:sz="12" w:space="0" w:color="auto"/>
              <w:right w:val="single" w:sz="6" w:space="0" w:color="808080"/>
            </w:tcBorders>
          </w:tcPr>
          <w:p w:rsidR="00F61EA0" w:rsidRPr="008A6B88" w:rsidRDefault="00F61EA0" w:rsidP="009D13D5">
            <w:pPr>
              <w:pStyle w:val="Default"/>
              <w:rPr>
                <w:rFonts w:ascii="Garamond" w:hAnsi="Garamond"/>
              </w:rPr>
            </w:pPr>
          </w:p>
        </w:tc>
      </w:tr>
      <w:tr w:rsidR="009D13D5" w:rsidRPr="008A6B88" w:rsidTr="00736555">
        <w:trPr>
          <w:trHeight w:val="5310"/>
        </w:trPr>
        <w:tc>
          <w:tcPr>
            <w:tcW w:w="2314" w:type="dxa"/>
          </w:tcPr>
          <w:p w:rsidR="009D13D5" w:rsidRPr="008A6B88" w:rsidRDefault="009D13D5" w:rsidP="009D13D5">
            <w:pPr>
              <w:pStyle w:val="Default"/>
              <w:jc w:val="center"/>
              <w:rPr>
                <w:rFonts w:ascii="Garamond" w:hAnsi="Garamond"/>
                <w:b/>
              </w:rPr>
            </w:pPr>
          </w:p>
        </w:tc>
        <w:tc>
          <w:tcPr>
            <w:tcW w:w="1420" w:type="dxa"/>
            <w:gridSpan w:val="2"/>
            <w:tcBorders>
              <w:bottom w:val="single" w:sz="4" w:space="0" w:color="auto"/>
              <w:right w:val="single" w:sz="4" w:space="0" w:color="auto"/>
            </w:tcBorders>
          </w:tcPr>
          <w:p w:rsidR="009D13D5" w:rsidRPr="008765E9" w:rsidRDefault="009D13D5" w:rsidP="009D13D5">
            <w:pPr>
              <w:jc w:val="center"/>
              <w:rPr>
                <w:rFonts w:ascii="Garamond" w:hAnsi="Garamond"/>
                <w:color w:val="000000" w:themeColor="text1"/>
              </w:rPr>
            </w:pPr>
            <w:r w:rsidRPr="00B778E9">
              <w:rPr>
                <w:rFonts w:ascii="Garamond" w:hAnsi="Garamond"/>
                <w:color w:val="000000" w:themeColor="text1"/>
              </w:rPr>
              <w:t>G</w:t>
            </w:r>
            <w:r w:rsidRPr="008765E9">
              <w:rPr>
                <w:rFonts w:ascii="Garamond" w:hAnsi="Garamond"/>
                <w:color w:val="000000" w:themeColor="text1"/>
              </w:rPr>
              <w:t>radonačelnik</w:t>
            </w:r>
          </w:p>
          <w:p w:rsidR="009D13D5" w:rsidRPr="00B778E9" w:rsidRDefault="009D13D5" w:rsidP="009D13D5">
            <w:pPr>
              <w:jc w:val="center"/>
              <w:rPr>
                <w:rFonts w:ascii="Garamond" w:hAnsi="Garamond"/>
                <w:color w:val="000000" w:themeColor="text1"/>
              </w:rPr>
            </w:pPr>
            <w:r w:rsidRPr="00B778E9">
              <w:rPr>
                <w:rFonts w:ascii="Garamond" w:hAnsi="Garamond"/>
                <w:color w:val="000000" w:themeColor="text1"/>
              </w:rPr>
              <w:t>Zamjenici gradonačelnika</w:t>
            </w:r>
          </w:p>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AF5A8A" w:rsidRPr="008A6B88" w:rsidRDefault="009D13D5" w:rsidP="00AF5A8A">
            <w:pPr>
              <w:jc w:val="center"/>
              <w:rPr>
                <w:rFonts w:ascii="Garamond" w:hAnsi="Garamond"/>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 xml:space="preserve">organa </w:t>
            </w:r>
            <w:r w:rsidRPr="008A6B88">
              <w:rPr>
                <w:rFonts w:ascii="Garamond" w:hAnsi="Garamond"/>
                <w:color w:val="000000" w:themeColor="text1"/>
                <w:sz w:val="24"/>
                <w:szCs w:val="24"/>
              </w:rPr>
              <w:t xml:space="preserve"> </w:t>
            </w:r>
            <w:r w:rsidR="00AF5A8A">
              <w:rPr>
                <w:rFonts w:ascii="Garamond" w:hAnsi="Garamond"/>
                <w:color w:val="000000" w:themeColor="text1"/>
                <w:sz w:val="24"/>
                <w:szCs w:val="24"/>
              </w:rPr>
              <w:t>i službi</w:t>
            </w:r>
          </w:p>
          <w:p w:rsidR="009D13D5" w:rsidRPr="008A6B88" w:rsidRDefault="009D13D5" w:rsidP="009D13D5">
            <w:pPr>
              <w:jc w:val="center"/>
              <w:rPr>
                <w:rFonts w:ascii="Garamond" w:hAnsi="Garamond"/>
                <w:sz w:val="24"/>
                <w:szCs w:val="24"/>
              </w:rPr>
            </w:pPr>
          </w:p>
          <w:p w:rsidR="009D13D5" w:rsidRPr="008A6B88" w:rsidRDefault="009D13D5" w:rsidP="009D13D5">
            <w:pPr>
              <w:jc w:val="center"/>
              <w:rPr>
                <w:rFonts w:ascii="Garamond" w:hAnsi="Garamond"/>
                <w:sz w:val="24"/>
                <w:szCs w:val="24"/>
              </w:rPr>
            </w:pPr>
            <w:r w:rsidRPr="008A6B88">
              <w:rPr>
                <w:rFonts w:ascii="Garamond" w:hAnsi="Garamond"/>
                <w:sz w:val="24"/>
                <w:szCs w:val="24"/>
              </w:rPr>
              <w:t>Sva ostala radna mjesta</w:t>
            </w:r>
          </w:p>
          <w:p w:rsidR="009D13D5" w:rsidRPr="008A6B88" w:rsidRDefault="009D13D5" w:rsidP="009D13D5">
            <w:pPr>
              <w:jc w:val="center"/>
              <w:rPr>
                <w:rFonts w:ascii="Garamond" w:hAnsi="Garamond"/>
                <w:color w:val="000000" w:themeColor="text1"/>
                <w:sz w:val="24"/>
                <w:szCs w:val="24"/>
              </w:rPr>
            </w:pPr>
          </w:p>
          <w:p w:rsidR="009D13D5" w:rsidRPr="008A6B88" w:rsidRDefault="009D13D5" w:rsidP="009D13D5">
            <w:pPr>
              <w:jc w:val="center"/>
              <w:rPr>
                <w:rFonts w:ascii="Garamond" w:hAnsi="Garamond"/>
                <w:color w:val="000000" w:themeColor="text1"/>
                <w:sz w:val="24"/>
                <w:szCs w:val="24"/>
              </w:rPr>
            </w:pPr>
          </w:p>
          <w:p w:rsidR="009D13D5" w:rsidRPr="008A6B88" w:rsidRDefault="009D13D5" w:rsidP="009D13D5">
            <w:pPr>
              <w:jc w:val="center"/>
              <w:rPr>
                <w:rFonts w:ascii="Garamond" w:hAnsi="Garamond"/>
                <w:sz w:val="24"/>
                <w:szCs w:val="24"/>
              </w:rPr>
            </w:pPr>
          </w:p>
        </w:tc>
        <w:tc>
          <w:tcPr>
            <w:tcW w:w="1725" w:type="dxa"/>
            <w:gridSpan w:val="3"/>
            <w:tcBorders>
              <w:left w:val="single" w:sz="4" w:space="0" w:color="auto"/>
              <w:bottom w:val="single" w:sz="4" w:space="0" w:color="auto"/>
            </w:tcBorders>
          </w:tcPr>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Kršenje principa transparentnosti</w:t>
            </w:r>
          </w:p>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Neadekvatna saradnja sa NVO i drugim subjektima civilnog društva</w:t>
            </w:r>
          </w:p>
          <w:p w:rsidR="009D13D5" w:rsidRPr="008A6B88" w:rsidRDefault="009D13D5" w:rsidP="009D13D5">
            <w:pPr>
              <w:jc w:val="center"/>
              <w:rPr>
                <w:rFonts w:ascii="Garamond" w:hAnsi="Garamond"/>
                <w:sz w:val="24"/>
                <w:szCs w:val="24"/>
              </w:rPr>
            </w:pPr>
            <w:r w:rsidRPr="008A6B88">
              <w:rPr>
                <w:rFonts w:ascii="Garamond" w:hAnsi="Garamond"/>
                <w:color w:val="000000" w:themeColor="text1"/>
                <w:sz w:val="24"/>
                <w:szCs w:val="24"/>
              </w:rPr>
              <w:t>Nepostupanje prema zahtjevima za slobodan pristup informacijama</w:t>
            </w:r>
          </w:p>
        </w:tc>
        <w:tc>
          <w:tcPr>
            <w:tcW w:w="1432" w:type="dxa"/>
            <w:gridSpan w:val="2"/>
            <w:tcBorders>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 xml:space="preserve">Zakoni, podzakonski akti i </w:t>
            </w:r>
            <w:r w:rsidR="008765E9">
              <w:rPr>
                <w:rFonts w:ascii="Garamond" w:hAnsi="Garamond"/>
                <w:color w:val="000000" w:themeColor="text1"/>
                <w:sz w:val="24"/>
                <w:szCs w:val="24"/>
              </w:rPr>
              <w:t>i</w:t>
            </w:r>
            <w:r w:rsidRPr="008A6B88">
              <w:rPr>
                <w:rFonts w:ascii="Garamond" w:hAnsi="Garamond"/>
                <w:color w:val="000000" w:themeColor="text1"/>
                <w:sz w:val="24"/>
                <w:szCs w:val="24"/>
              </w:rPr>
              <w:t xml:space="preserve">nterna akta Glavnog grada </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Web prezentacija Glavnog grada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Ocjenjivanje službenika</w:t>
            </w:r>
          </w:p>
          <w:p w:rsidR="009D13D5" w:rsidRPr="008A6B88" w:rsidRDefault="009D13D5" w:rsidP="009D13D5">
            <w:pPr>
              <w:rPr>
                <w:rFonts w:ascii="Garamond" w:hAnsi="Garamond"/>
                <w:sz w:val="24"/>
                <w:szCs w:val="24"/>
              </w:rPr>
            </w:pPr>
          </w:p>
        </w:tc>
        <w:tc>
          <w:tcPr>
            <w:tcW w:w="1880" w:type="dxa"/>
            <w:gridSpan w:val="2"/>
            <w:tcBorders>
              <w:bottom w:val="single" w:sz="4" w:space="0" w:color="auto"/>
              <w:right w:val="single" w:sz="6" w:space="0" w:color="808080"/>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Nedostupnost informacija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Neredovno ažuriranje informacija na sajtu Glavnog grada</w:t>
            </w:r>
          </w:p>
          <w:p w:rsidR="009D13D5" w:rsidRPr="008A6B88" w:rsidRDefault="009D13D5" w:rsidP="009D13D5">
            <w:pPr>
              <w:rPr>
                <w:rFonts w:ascii="Garamond" w:hAnsi="Garamond"/>
                <w:sz w:val="24"/>
                <w:szCs w:val="24"/>
              </w:rPr>
            </w:pPr>
            <w:r w:rsidRPr="008A6B88">
              <w:rPr>
                <w:rFonts w:ascii="Garamond" w:hAnsi="Garamond"/>
                <w:sz w:val="24"/>
                <w:szCs w:val="24"/>
              </w:rPr>
              <w:t>Negativna ocjenja javnog mjenja i gubitak povjerenja građana u rad službenika i organa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EB6BE7" w:rsidP="009D13D5">
            <w:pPr>
              <w:rPr>
                <w:rFonts w:ascii="Garamond" w:hAnsi="Garamond"/>
                <w:sz w:val="24"/>
                <w:szCs w:val="24"/>
              </w:rPr>
            </w:pPr>
            <w:r>
              <w:rPr>
                <w:rFonts w:ascii="Garamond" w:hAnsi="Garamond"/>
                <w:sz w:val="24"/>
                <w:szCs w:val="24"/>
              </w:rPr>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EB6BE7" w:rsidP="009D13D5">
            <w:pPr>
              <w:rPr>
                <w:rFonts w:ascii="Garamond" w:hAnsi="Garamond"/>
                <w:sz w:val="24"/>
                <w:szCs w:val="24"/>
              </w:rPr>
            </w:pPr>
            <w:r>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EB6BE7" w:rsidP="009D13D5">
            <w:pPr>
              <w:rPr>
                <w:rFonts w:ascii="Garamond" w:hAnsi="Garamond"/>
                <w:sz w:val="24"/>
                <w:szCs w:val="24"/>
              </w:rPr>
            </w:pPr>
            <w:r>
              <w:rPr>
                <w:rFonts w:ascii="Garamond" w:hAnsi="Garamond"/>
                <w:sz w:val="24"/>
                <w:szCs w:val="24"/>
              </w:rPr>
              <w:t>14</w:t>
            </w:r>
          </w:p>
        </w:tc>
        <w:tc>
          <w:tcPr>
            <w:tcW w:w="2466" w:type="dxa"/>
            <w:gridSpan w:val="2"/>
            <w:tcBorders>
              <w:left w:val="single" w:sz="6" w:space="0" w:color="808080"/>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Redovno organizovati okrugle stolove i javne rasprave na kojima će učestvovati predstvanici relevantnih subjekata civilnog društva za sva pitanjan od značaja za Glavni grad</w:t>
            </w:r>
          </w:p>
          <w:p w:rsidR="009D13D5" w:rsidRPr="008A6B88" w:rsidRDefault="009D13D5" w:rsidP="009D13D5">
            <w:pPr>
              <w:rPr>
                <w:rFonts w:ascii="Garamond" w:hAnsi="Garamond"/>
                <w:color w:val="000000" w:themeColor="text1"/>
                <w:sz w:val="24"/>
                <w:szCs w:val="24"/>
              </w:rPr>
            </w:pPr>
          </w:p>
          <w:p w:rsidR="009D13D5" w:rsidRPr="008A6B88" w:rsidRDefault="009D13D5" w:rsidP="009D13D5">
            <w:pPr>
              <w:rPr>
                <w:rFonts w:ascii="Garamond" w:hAnsi="Garamond"/>
                <w:color w:val="000000" w:themeColor="text1"/>
                <w:sz w:val="24"/>
                <w:szCs w:val="24"/>
              </w:rPr>
            </w:pP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Redovno objavljivati izvještaje sa okruglih stolova i javnih rasprava</w:t>
            </w:r>
          </w:p>
          <w:p w:rsidR="009D13D5" w:rsidRPr="008A6B88" w:rsidRDefault="009D13D5" w:rsidP="001D62AD">
            <w:pPr>
              <w:rPr>
                <w:rFonts w:ascii="Garamond" w:hAnsi="Garamond"/>
                <w:sz w:val="24"/>
                <w:szCs w:val="24"/>
              </w:rPr>
            </w:pPr>
            <w:r w:rsidRPr="008A6B88">
              <w:rPr>
                <w:rFonts w:ascii="Garamond" w:hAnsi="Garamond"/>
                <w:color w:val="000000" w:themeColor="text1"/>
                <w:sz w:val="24"/>
                <w:szCs w:val="24"/>
              </w:rPr>
              <w:t>Pojačati nadzor nad radnim procesima</w:t>
            </w:r>
          </w:p>
        </w:tc>
        <w:tc>
          <w:tcPr>
            <w:tcW w:w="1092" w:type="dxa"/>
            <w:gridSpan w:val="2"/>
            <w:tcBorders>
              <w:bottom w:val="single" w:sz="4" w:space="0" w:color="auto"/>
            </w:tcBorders>
          </w:tcPr>
          <w:p w:rsidR="009D13D5" w:rsidRPr="008A6B88" w:rsidRDefault="009D13D5" w:rsidP="009D13D5">
            <w:pPr>
              <w:rPr>
                <w:rFonts w:ascii="Garamond" w:hAnsi="Garamond"/>
                <w:sz w:val="24"/>
                <w:szCs w:val="24"/>
              </w:rPr>
            </w:pPr>
          </w:p>
        </w:tc>
        <w:tc>
          <w:tcPr>
            <w:tcW w:w="855" w:type="dxa"/>
            <w:gridSpan w:val="4"/>
            <w:tcBorders>
              <w:bottom w:val="single" w:sz="4" w:space="0" w:color="auto"/>
              <w:right w:val="single" w:sz="6" w:space="0" w:color="808080"/>
            </w:tcBorders>
          </w:tcPr>
          <w:p w:rsidR="009D13D5" w:rsidRPr="008A6B88" w:rsidRDefault="009D13D5"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6" w:space="0" w:color="808080"/>
              <w:left w:val="single" w:sz="6" w:space="0" w:color="808080"/>
              <w:bottom w:val="single" w:sz="4" w:space="0" w:color="auto"/>
              <w:right w:val="single" w:sz="6" w:space="0" w:color="808080"/>
            </w:tcBorders>
          </w:tcPr>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hAnsi="Garamond"/>
                <w:b/>
                <w:color w:val="FF0000"/>
                <w:sz w:val="24"/>
                <w:szCs w:val="24"/>
              </w:rPr>
            </w:pPr>
          </w:p>
        </w:tc>
        <w:tc>
          <w:tcPr>
            <w:tcW w:w="1530" w:type="dxa"/>
            <w:gridSpan w:val="3"/>
            <w:tcBorders>
              <w:top w:val="single" w:sz="4" w:space="0" w:color="auto"/>
              <w:left w:val="single" w:sz="6" w:space="0" w:color="808080"/>
              <w:bottom w:val="single" w:sz="4" w:space="0" w:color="auto"/>
              <w:right w:val="single" w:sz="6" w:space="0" w:color="808080"/>
            </w:tcBorders>
          </w:tcPr>
          <w:p w:rsidR="009D13D5" w:rsidRPr="008A6B88" w:rsidRDefault="009D13D5" w:rsidP="009D13D5">
            <w:pPr>
              <w:pStyle w:val="Default"/>
              <w:rPr>
                <w:rFonts w:ascii="Garamond" w:hAnsi="Garamond"/>
              </w:rPr>
            </w:pPr>
          </w:p>
        </w:tc>
      </w:tr>
      <w:tr w:rsidR="00F61EA0" w:rsidRPr="008A6B88" w:rsidTr="00736555">
        <w:tc>
          <w:tcPr>
            <w:tcW w:w="2314" w:type="dxa"/>
          </w:tcPr>
          <w:p w:rsidR="00F61EA0" w:rsidRPr="008A6B88" w:rsidRDefault="00F61EA0" w:rsidP="009D13D5">
            <w:pPr>
              <w:pStyle w:val="Default"/>
              <w:jc w:val="center"/>
              <w:rPr>
                <w:rFonts w:ascii="Garamond" w:hAnsi="Garamond"/>
              </w:rPr>
            </w:pPr>
            <w:r w:rsidRPr="008A6B88">
              <w:rPr>
                <w:rFonts w:ascii="Garamond" w:hAnsi="Garamond"/>
                <w:b/>
                <w:bCs/>
              </w:rPr>
              <w:t xml:space="preserve">2. Kadrovska politika, etično i profesionalno </w:t>
            </w:r>
            <w:r w:rsidRPr="008A6B88">
              <w:rPr>
                <w:rFonts w:ascii="Garamond" w:hAnsi="Garamond"/>
                <w:b/>
                <w:bCs/>
              </w:rPr>
              <w:lastRenderedPageBreak/>
              <w:t>ponašanje zaposlenih</w:t>
            </w:r>
          </w:p>
        </w:tc>
        <w:tc>
          <w:tcPr>
            <w:tcW w:w="1420" w:type="dxa"/>
            <w:gridSpan w:val="2"/>
          </w:tcPr>
          <w:p w:rsidR="00F61EA0" w:rsidRPr="001A4468" w:rsidRDefault="00F61EA0" w:rsidP="009D13D5">
            <w:pPr>
              <w:jc w:val="center"/>
              <w:rPr>
                <w:rFonts w:ascii="Garamond" w:hAnsi="Garamond"/>
              </w:rPr>
            </w:pPr>
            <w:r w:rsidRPr="001A4468">
              <w:rPr>
                <w:rFonts w:ascii="Garamond" w:hAnsi="Garamond"/>
              </w:rPr>
              <w:lastRenderedPageBreak/>
              <w:t>Gradonačelnik</w:t>
            </w:r>
          </w:p>
          <w:p w:rsidR="00F61EA0" w:rsidRPr="001A4468" w:rsidRDefault="00F61EA0" w:rsidP="009D13D5">
            <w:pPr>
              <w:jc w:val="center"/>
              <w:rPr>
                <w:rFonts w:ascii="Garamond" w:hAnsi="Garamond"/>
              </w:rPr>
            </w:pPr>
            <w:r w:rsidRPr="001A4468">
              <w:rPr>
                <w:rFonts w:ascii="Garamond" w:hAnsi="Garamond"/>
              </w:rPr>
              <w:lastRenderedPageBreak/>
              <w:t>Zamjenici gradonačelnika</w:t>
            </w:r>
          </w:p>
          <w:p w:rsidR="00F61EA0" w:rsidRPr="008A6B88" w:rsidRDefault="00F61EA0" w:rsidP="009D13D5">
            <w:pPr>
              <w:jc w:val="center"/>
              <w:rPr>
                <w:rFonts w:ascii="Garamond" w:hAnsi="Garamond"/>
                <w:sz w:val="24"/>
                <w:szCs w:val="24"/>
              </w:rPr>
            </w:pPr>
            <w:r w:rsidRPr="008A6B88">
              <w:rPr>
                <w:rFonts w:ascii="Garamond" w:hAnsi="Garamond"/>
                <w:sz w:val="24"/>
                <w:szCs w:val="24"/>
              </w:rPr>
              <w:t>Glavni administrator</w:t>
            </w:r>
          </w:p>
          <w:p w:rsidR="00F61EA0" w:rsidRDefault="00F61EA0" w:rsidP="002540DF">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Pr="008A6B88">
              <w:rPr>
                <w:rFonts w:ascii="Garamond" w:hAnsi="Garamond"/>
                <w:sz w:val="24"/>
                <w:szCs w:val="24"/>
              </w:rPr>
              <w:t xml:space="preserve"> </w:t>
            </w:r>
            <w:r w:rsidR="00550546">
              <w:rPr>
                <w:rFonts w:ascii="Garamond" w:hAnsi="Garamond"/>
                <w:sz w:val="24"/>
                <w:szCs w:val="24"/>
              </w:rPr>
              <w:t xml:space="preserve">i službi </w:t>
            </w:r>
          </w:p>
          <w:p w:rsidR="00CE5600" w:rsidRDefault="00CE5600" w:rsidP="002540DF">
            <w:pPr>
              <w:jc w:val="center"/>
              <w:rPr>
                <w:rFonts w:ascii="Garamond" w:hAnsi="Garamond"/>
                <w:sz w:val="24"/>
                <w:szCs w:val="24"/>
              </w:rPr>
            </w:pPr>
          </w:p>
          <w:p w:rsidR="00CE5600" w:rsidRPr="008A6B88" w:rsidRDefault="00CE5600" w:rsidP="002540DF">
            <w:pPr>
              <w:jc w:val="center"/>
              <w:rPr>
                <w:rFonts w:ascii="Garamond" w:hAnsi="Garamond"/>
                <w:sz w:val="24"/>
                <w:szCs w:val="24"/>
              </w:rPr>
            </w:pPr>
            <w:r>
              <w:rPr>
                <w:rFonts w:ascii="Garamond" w:hAnsi="Garamond"/>
                <w:sz w:val="24"/>
                <w:szCs w:val="24"/>
              </w:rPr>
              <w:t>Sva ostala radna mjesta</w:t>
            </w: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lastRenderedPageBreak/>
              <w:t xml:space="preserve">Neadekvatno i neujednačeno </w:t>
            </w:r>
            <w:r w:rsidRPr="008A6B88">
              <w:rPr>
                <w:rFonts w:ascii="Garamond" w:hAnsi="Garamond"/>
                <w:sz w:val="24"/>
                <w:szCs w:val="24"/>
              </w:rPr>
              <w:lastRenderedPageBreak/>
              <w:t>obav</w:t>
            </w:r>
            <w:r w:rsidR="00CB6D80">
              <w:rPr>
                <w:rFonts w:ascii="Garamond" w:hAnsi="Garamond"/>
                <w:sz w:val="24"/>
                <w:szCs w:val="24"/>
              </w:rPr>
              <w:t>l</w:t>
            </w:r>
            <w:r w:rsidRPr="008A6B88">
              <w:rPr>
                <w:rFonts w:ascii="Garamond" w:hAnsi="Garamond"/>
                <w:sz w:val="24"/>
                <w:szCs w:val="24"/>
              </w:rPr>
              <w:t>janje poslova zbog neodgovarajućeg pravnog okvira za zapošljavanje, stavljanje na raspolaganje, prestanak radnog odnosa i otpremninu, ocjenu rada, obuke, nepostojanje kriterijuma za nagrađivanje službenika</w:t>
            </w:r>
          </w:p>
        </w:tc>
        <w:tc>
          <w:tcPr>
            <w:tcW w:w="1432" w:type="dxa"/>
            <w:gridSpan w:val="2"/>
          </w:tcPr>
          <w:p w:rsidR="00F61EA0" w:rsidRPr="008A6B88" w:rsidRDefault="00F61EA0" w:rsidP="009D13D5">
            <w:pPr>
              <w:jc w:val="both"/>
              <w:rPr>
                <w:rFonts w:ascii="Garamond" w:hAnsi="Garamond"/>
                <w:sz w:val="24"/>
                <w:szCs w:val="24"/>
              </w:rPr>
            </w:pPr>
            <w:r w:rsidRPr="008A6B88">
              <w:rPr>
                <w:rFonts w:ascii="Garamond" w:hAnsi="Garamond"/>
                <w:sz w:val="24"/>
                <w:szCs w:val="24"/>
              </w:rPr>
              <w:lastRenderedPageBreak/>
              <w:t xml:space="preserve">Zakon i podzakonska </w:t>
            </w:r>
            <w:r w:rsidRPr="008A6B88">
              <w:rPr>
                <w:rFonts w:ascii="Garamond" w:hAnsi="Garamond"/>
                <w:sz w:val="24"/>
                <w:szCs w:val="24"/>
              </w:rPr>
              <w:lastRenderedPageBreak/>
              <w:t>akta</w:t>
            </w:r>
          </w:p>
          <w:p w:rsidR="00F61EA0" w:rsidRPr="008A6B88" w:rsidRDefault="00F61EA0" w:rsidP="009D13D5">
            <w:pPr>
              <w:jc w:val="both"/>
              <w:rPr>
                <w:rFonts w:ascii="Garamond" w:hAnsi="Garamond"/>
                <w:sz w:val="24"/>
                <w:szCs w:val="24"/>
              </w:rPr>
            </w:pPr>
            <w:r w:rsidRPr="008A6B88">
              <w:rPr>
                <w:rFonts w:ascii="Garamond" w:hAnsi="Garamond"/>
                <w:sz w:val="24"/>
                <w:szCs w:val="24"/>
              </w:rPr>
              <w:t>Interna akta</w:t>
            </w:r>
          </w:p>
          <w:p w:rsidR="00F61EA0" w:rsidRPr="008A6B88" w:rsidRDefault="00F61EA0" w:rsidP="009D13D5">
            <w:pPr>
              <w:jc w:val="both"/>
              <w:rPr>
                <w:rFonts w:ascii="Garamond" w:hAnsi="Garamond"/>
                <w:sz w:val="24"/>
                <w:szCs w:val="24"/>
              </w:rPr>
            </w:pPr>
            <w:r w:rsidRPr="008A6B88">
              <w:rPr>
                <w:rFonts w:ascii="Garamond" w:hAnsi="Garamond"/>
                <w:sz w:val="24"/>
                <w:szCs w:val="24"/>
              </w:rPr>
              <w:t>Etički kodeks</w:t>
            </w:r>
          </w:p>
          <w:p w:rsidR="00F61EA0" w:rsidRPr="008A6B88" w:rsidRDefault="00F61EA0" w:rsidP="009D13D5">
            <w:pPr>
              <w:rPr>
                <w:rFonts w:ascii="Garamond" w:hAnsi="Garamond"/>
                <w:sz w:val="24"/>
                <w:szCs w:val="24"/>
              </w:rPr>
            </w:pPr>
            <w:r w:rsidRPr="008A6B88">
              <w:rPr>
                <w:rFonts w:ascii="Garamond" w:hAnsi="Garamond"/>
                <w:sz w:val="24"/>
                <w:szCs w:val="24"/>
              </w:rPr>
              <w:t>Ocjenjivanje lica koja bira ili imenuje gradonačelnik</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lastRenderedPageBreak/>
              <w:t xml:space="preserve">Nedovoljno sredstava iz </w:t>
            </w:r>
            <w:r w:rsidRPr="008A6B88">
              <w:rPr>
                <w:rFonts w:ascii="Garamond" w:hAnsi="Garamond"/>
                <w:sz w:val="24"/>
                <w:szCs w:val="24"/>
              </w:rPr>
              <w:lastRenderedPageBreak/>
              <w:t xml:space="preserve">Budžeta opredijeljenih za obuke i osposobljavanja u Glavnom gradu </w:t>
            </w:r>
          </w:p>
          <w:p w:rsidR="00F61EA0" w:rsidRPr="008A6B88" w:rsidRDefault="00F61EA0" w:rsidP="009D13D5">
            <w:pPr>
              <w:rPr>
                <w:rFonts w:ascii="Garamond" w:hAnsi="Garamond"/>
                <w:sz w:val="24"/>
                <w:szCs w:val="24"/>
              </w:rPr>
            </w:pPr>
            <w:r w:rsidRPr="008A6B88">
              <w:rPr>
                <w:rFonts w:ascii="Garamond" w:hAnsi="Garamond"/>
                <w:sz w:val="24"/>
                <w:szCs w:val="24"/>
              </w:rPr>
              <w:t>Neispunjavanje kriterijuma u pogledu stručne spreme prilikom zapošljavanja</w:t>
            </w:r>
          </w:p>
          <w:p w:rsidR="00F61EA0" w:rsidRPr="008A6B88" w:rsidRDefault="00F61EA0" w:rsidP="009D13D5">
            <w:pPr>
              <w:rPr>
                <w:rFonts w:ascii="Garamond" w:hAnsi="Garamond"/>
                <w:sz w:val="24"/>
                <w:szCs w:val="24"/>
              </w:rPr>
            </w:pPr>
            <w:r w:rsidRPr="008A6B88">
              <w:rPr>
                <w:rFonts w:ascii="Garamond" w:hAnsi="Garamond"/>
                <w:sz w:val="24"/>
                <w:szCs w:val="24"/>
              </w:rPr>
              <w:t>Nesavjestan rad</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lastRenderedPageBreak/>
              <w:t>3</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1D62AD">
            <w:pPr>
              <w:rPr>
                <w:rFonts w:ascii="Garamond" w:hAnsi="Garamond"/>
                <w:sz w:val="24"/>
                <w:szCs w:val="24"/>
              </w:rPr>
            </w:pPr>
            <w:r>
              <w:rPr>
                <w:rFonts w:ascii="Garamond" w:hAnsi="Garamond"/>
                <w:sz w:val="24"/>
                <w:szCs w:val="24"/>
              </w:rPr>
              <w:t>15</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 xml:space="preserve">Izvršiti procjenu neophodnog kadra za </w:t>
            </w:r>
            <w:r w:rsidRPr="008A6B88">
              <w:rPr>
                <w:rFonts w:ascii="Garamond" w:hAnsi="Garamond"/>
                <w:sz w:val="24"/>
                <w:szCs w:val="24"/>
              </w:rPr>
              <w:lastRenderedPageBreak/>
              <w:t>efikasno sprovođenje poslova iz nadležnosti Glavnog grada</w:t>
            </w:r>
          </w:p>
          <w:p w:rsidR="00F61EA0" w:rsidRPr="008A6B88" w:rsidRDefault="00F61EA0" w:rsidP="009D13D5">
            <w:pPr>
              <w:rPr>
                <w:rFonts w:ascii="Garamond" w:hAnsi="Garamond"/>
                <w:sz w:val="24"/>
                <w:szCs w:val="24"/>
              </w:rPr>
            </w:pPr>
            <w:r w:rsidRPr="008A6B88">
              <w:rPr>
                <w:rFonts w:ascii="Garamond" w:hAnsi="Garamond"/>
                <w:sz w:val="24"/>
                <w:szCs w:val="24"/>
              </w:rPr>
              <w:t>Opredjeljivanje više sredstava iz Budžeta za stručno usavršavanje zaposlenih</w:t>
            </w:r>
          </w:p>
          <w:p w:rsidR="00F61EA0" w:rsidRPr="008A6B88" w:rsidRDefault="00F61EA0" w:rsidP="009D13D5">
            <w:pPr>
              <w:rPr>
                <w:rFonts w:ascii="Garamond" w:hAnsi="Garamond"/>
                <w:sz w:val="24"/>
                <w:szCs w:val="24"/>
              </w:rPr>
            </w:pPr>
            <w:r w:rsidRPr="008A6B88">
              <w:rPr>
                <w:rFonts w:ascii="Garamond" w:hAnsi="Garamond"/>
                <w:sz w:val="24"/>
                <w:szCs w:val="24"/>
              </w:rPr>
              <w:t xml:space="preserve">Uvesti periodičnu obavezu da prevencija korupcije bude tema kolegijuma, sastanaka i razgovora </w:t>
            </w:r>
          </w:p>
          <w:p w:rsidR="00F61EA0" w:rsidRPr="008A6B88" w:rsidRDefault="00F61EA0" w:rsidP="009D13D5">
            <w:pPr>
              <w:rPr>
                <w:rFonts w:ascii="Garamond" w:hAnsi="Garamond"/>
                <w:sz w:val="24"/>
                <w:szCs w:val="24"/>
              </w:rPr>
            </w:pP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lastRenderedPageBreak/>
              <w:t>Gradonače</w:t>
            </w:r>
            <w:r w:rsidRPr="008A6B88">
              <w:rPr>
                <w:rFonts w:ascii="Garamond" w:hAnsi="Garamond"/>
                <w:sz w:val="24"/>
                <w:szCs w:val="24"/>
              </w:rPr>
              <w:lastRenderedPageBreak/>
              <w:t>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F61EA0" w:rsidRDefault="00F61EA0" w:rsidP="009D13D5">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Pr="008A6B88">
              <w:rPr>
                <w:rFonts w:ascii="Garamond" w:hAnsi="Garamond"/>
                <w:sz w:val="24"/>
                <w:szCs w:val="24"/>
              </w:rPr>
              <w:t xml:space="preserve"> </w:t>
            </w:r>
            <w:r w:rsidR="0074299F">
              <w:rPr>
                <w:rFonts w:ascii="Garamond" w:hAnsi="Garamond"/>
                <w:sz w:val="24"/>
                <w:szCs w:val="24"/>
              </w:rPr>
              <w:t>i službi</w:t>
            </w:r>
          </w:p>
          <w:p w:rsidR="008450C1" w:rsidRPr="008A6B88" w:rsidRDefault="008450C1" w:rsidP="009D13D5">
            <w:pPr>
              <w:rPr>
                <w:rFonts w:ascii="Garamond" w:hAnsi="Garamond"/>
                <w:sz w:val="24"/>
                <w:szCs w:val="24"/>
              </w:rPr>
            </w:pPr>
            <w:r>
              <w:rPr>
                <w:rFonts w:ascii="Garamond" w:hAnsi="Garamond"/>
                <w:sz w:val="24"/>
                <w:szCs w:val="24"/>
              </w:rPr>
              <w:t>Svi zaposleni</w:t>
            </w:r>
          </w:p>
          <w:p w:rsidR="00F61EA0" w:rsidRPr="008A6B88" w:rsidRDefault="00F61EA0" w:rsidP="0074299F">
            <w:pPr>
              <w:rPr>
                <w:rFonts w:ascii="Garamond" w:hAnsi="Garamond"/>
                <w:sz w:val="24"/>
                <w:szCs w:val="24"/>
              </w:rPr>
            </w:pPr>
          </w:p>
        </w:tc>
        <w:tc>
          <w:tcPr>
            <w:tcW w:w="855" w:type="dxa"/>
            <w:gridSpan w:val="4"/>
            <w:tcBorders>
              <w:right w:val="single" w:sz="12" w:space="0" w:color="auto"/>
            </w:tcBorders>
          </w:tcPr>
          <w:p w:rsidR="00F61EA0" w:rsidRPr="008A6B88" w:rsidRDefault="00F61EA0" w:rsidP="009D13D5">
            <w:pPr>
              <w:rPr>
                <w:rFonts w:ascii="Garamond" w:hAnsi="Garamond"/>
                <w:sz w:val="24"/>
                <w:szCs w:val="24"/>
              </w:rPr>
            </w:pPr>
            <w:r w:rsidRPr="008A6B88">
              <w:rPr>
                <w:rFonts w:ascii="Garamond" w:hAnsi="Garamond"/>
                <w:sz w:val="24"/>
                <w:szCs w:val="24"/>
              </w:rPr>
              <w:lastRenderedPageBreak/>
              <w:t>Kontun</w:t>
            </w:r>
            <w:r w:rsidRPr="008A6B88">
              <w:rPr>
                <w:rFonts w:ascii="Garamond" w:hAnsi="Garamond"/>
                <w:sz w:val="24"/>
                <w:szCs w:val="24"/>
              </w:rPr>
              <w:lastRenderedPageBreak/>
              <w:t>uirano</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tc>
        <w:tc>
          <w:tcPr>
            <w:tcW w:w="541"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pStyle w:val="Default"/>
              <w:rPr>
                <w:rFonts w:ascii="Garamond" w:hAnsi="Garamond"/>
                <w:b/>
              </w:rPr>
            </w:pPr>
            <w:r w:rsidRPr="008A6B88">
              <w:rPr>
                <w:rFonts w:ascii="Garamond" w:hAnsi="Garamond"/>
                <w:b/>
              </w:rPr>
              <w:lastRenderedPageBreak/>
              <w:t xml:space="preserve"> </w:t>
            </w:r>
          </w:p>
        </w:tc>
      </w:tr>
      <w:tr w:rsidR="00F61EA0" w:rsidRPr="008A6B88" w:rsidTr="00736555">
        <w:tc>
          <w:tcPr>
            <w:tcW w:w="2314" w:type="dxa"/>
          </w:tcPr>
          <w:p w:rsidR="00F61EA0" w:rsidRPr="008A6B88" w:rsidRDefault="00F61EA0" w:rsidP="009D13D5">
            <w:pPr>
              <w:pStyle w:val="Default"/>
              <w:jc w:val="center"/>
              <w:rPr>
                <w:rFonts w:ascii="Garamond" w:hAnsi="Garamond"/>
                <w:b/>
                <w:bCs/>
              </w:rPr>
            </w:pPr>
          </w:p>
        </w:tc>
        <w:tc>
          <w:tcPr>
            <w:tcW w:w="1420" w:type="dxa"/>
            <w:gridSpan w:val="2"/>
          </w:tcPr>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t>Povrede profesionalnih, etičkih pravila i pristrasno ponašanje sa lakšim posljedicama</w:t>
            </w:r>
          </w:p>
        </w:tc>
        <w:tc>
          <w:tcPr>
            <w:tcW w:w="143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Zakon</w:t>
            </w:r>
          </w:p>
          <w:p w:rsidR="00F61EA0" w:rsidRPr="008A6B88" w:rsidRDefault="00F61EA0" w:rsidP="009D13D5">
            <w:pPr>
              <w:jc w:val="both"/>
              <w:rPr>
                <w:rFonts w:ascii="Garamond" w:hAnsi="Garamond"/>
                <w:sz w:val="24"/>
                <w:szCs w:val="24"/>
              </w:rPr>
            </w:pPr>
            <w:r w:rsidRPr="008A6B88">
              <w:rPr>
                <w:rFonts w:ascii="Garamond" w:hAnsi="Garamond"/>
                <w:sz w:val="24"/>
                <w:szCs w:val="24"/>
              </w:rPr>
              <w:t>Etički kodeks</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Narušavanje integriteta institucije</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1D62AD" w:rsidP="009D13D5">
            <w:pPr>
              <w:rPr>
                <w:rFonts w:ascii="Garamond" w:hAnsi="Garamond"/>
                <w:sz w:val="24"/>
                <w:szCs w:val="24"/>
              </w:rPr>
            </w:pPr>
            <w:r>
              <w:rPr>
                <w:rFonts w:ascii="Garamond" w:hAnsi="Garamond"/>
                <w:sz w:val="24"/>
                <w:szCs w:val="24"/>
              </w:rPr>
              <w:t>14</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Pokretanje i vođenje disciplinskih postupaka za lakše povrede radnih obaveza</w:t>
            </w:r>
          </w:p>
          <w:p w:rsidR="00F61EA0" w:rsidRPr="008A6B88" w:rsidRDefault="00F61EA0" w:rsidP="009D13D5">
            <w:pPr>
              <w:rPr>
                <w:rFonts w:ascii="Garamond" w:hAnsi="Garamond"/>
                <w:sz w:val="24"/>
                <w:szCs w:val="24"/>
              </w:rPr>
            </w:pPr>
            <w:r w:rsidRPr="008A6B88">
              <w:rPr>
                <w:rFonts w:ascii="Garamond" w:hAnsi="Garamond"/>
                <w:sz w:val="24"/>
                <w:szCs w:val="24"/>
              </w:rPr>
              <w:t>Analiza izvještaja Etičkih komisija</w:t>
            </w: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Gradonačelnik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F61EA0" w:rsidRDefault="00F61EA0" w:rsidP="00247B15">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Pr="008A6B88">
              <w:rPr>
                <w:rFonts w:ascii="Garamond" w:hAnsi="Garamond"/>
                <w:sz w:val="24"/>
                <w:szCs w:val="24"/>
              </w:rPr>
              <w:t xml:space="preserve"> i </w:t>
            </w:r>
            <w:r w:rsidR="00247B15">
              <w:rPr>
                <w:rFonts w:ascii="Garamond" w:hAnsi="Garamond"/>
                <w:sz w:val="24"/>
                <w:szCs w:val="24"/>
              </w:rPr>
              <w:t>službi</w:t>
            </w:r>
          </w:p>
          <w:p w:rsidR="00CE5600" w:rsidRPr="008A6B88" w:rsidRDefault="00CE5600" w:rsidP="00247B15">
            <w:pPr>
              <w:rPr>
                <w:rFonts w:ascii="Garamond" w:hAnsi="Garamond"/>
                <w:sz w:val="24"/>
                <w:szCs w:val="24"/>
              </w:rPr>
            </w:pPr>
            <w:r>
              <w:rPr>
                <w:rFonts w:ascii="Garamond" w:hAnsi="Garamond"/>
                <w:sz w:val="24"/>
                <w:szCs w:val="24"/>
              </w:rPr>
              <w:lastRenderedPageBreak/>
              <w:t>Svi zaposleni</w:t>
            </w:r>
          </w:p>
        </w:tc>
        <w:tc>
          <w:tcPr>
            <w:tcW w:w="855" w:type="dxa"/>
            <w:gridSpan w:val="4"/>
            <w:tcBorders>
              <w:right w:val="single" w:sz="12" w:space="0" w:color="auto"/>
            </w:tcBorders>
          </w:tcPr>
          <w:p w:rsidR="00F61EA0" w:rsidRPr="008A6B88" w:rsidRDefault="00F61EA0" w:rsidP="009D13D5">
            <w:pPr>
              <w:rPr>
                <w:rFonts w:ascii="Garamond" w:hAnsi="Garamond"/>
                <w:sz w:val="24"/>
                <w:szCs w:val="24"/>
              </w:rPr>
            </w:pPr>
            <w:r w:rsidRPr="008A6B88">
              <w:rPr>
                <w:rFonts w:ascii="Garamond" w:hAnsi="Garamond"/>
                <w:sz w:val="24"/>
                <w:szCs w:val="24"/>
              </w:rPr>
              <w:lastRenderedPageBreak/>
              <w:t>Kontinuirano</w:t>
            </w:r>
          </w:p>
        </w:tc>
        <w:tc>
          <w:tcPr>
            <w:tcW w:w="541"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pStyle w:val="Default"/>
              <w:rPr>
                <w:rFonts w:ascii="Garamond" w:hAnsi="Garamond"/>
              </w:rPr>
            </w:pPr>
          </w:p>
        </w:tc>
      </w:tr>
      <w:tr w:rsidR="00F61EA0" w:rsidRPr="008A6B88" w:rsidTr="00736555">
        <w:trPr>
          <w:trHeight w:val="5971"/>
        </w:trPr>
        <w:tc>
          <w:tcPr>
            <w:tcW w:w="2314" w:type="dxa"/>
          </w:tcPr>
          <w:p w:rsidR="00F61EA0" w:rsidRPr="008A6B88" w:rsidRDefault="00F61EA0" w:rsidP="009D13D5">
            <w:pPr>
              <w:pStyle w:val="Default"/>
              <w:jc w:val="center"/>
              <w:rPr>
                <w:rFonts w:ascii="Garamond" w:hAnsi="Garamond"/>
                <w:b/>
                <w:bCs/>
              </w:rPr>
            </w:pPr>
          </w:p>
        </w:tc>
        <w:tc>
          <w:tcPr>
            <w:tcW w:w="1420" w:type="dxa"/>
            <w:gridSpan w:val="2"/>
          </w:tcPr>
          <w:p w:rsidR="00F61EA0" w:rsidRPr="004E796A" w:rsidRDefault="00F61EA0" w:rsidP="009D13D5">
            <w:pPr>
              <w:jc w:val="center"/>
              <w:rPr>
                <w:rFonts w:ascii="Garamond" w:hAnsi="Garamond"/>
              </w:rPr>
            </w:pPr>
            <w:r w:rsidRPr="004E796A">
              <w:rPr>
                <w:rFonts w:ascii="Garamond" w:hAnsi="Garamond"/>
              </w:rPr>
              <w:t>Gradonačelnik</w:t>
            </w:r>
          </w:p>
          <w:p w:rsidR="00F61EA0" w:rsidRPr="004E796A" w:rsidRDefault="00F61EA0" w:rsidP="009D13D5">
            <w:pPr>
              <w:jc w:val="center"/>
              <w:rPr>
                <w:rFonts w:ascii="Garamond" w:hAnsi="Garamond"/>
              </w:rPr>
            </w:pPr>
            <w:r w:rsidRPr="004E796A">
              <w:rPr>
                <w:rFonts w:ascii="Garamond" w:hAnsi="Garamond"/>
              </w:rPr>
              <w:t>Zamjenici gradonačelnika</w:t>
            </w:r>
          </w:p>
          <w:p w:rsidR="00F61EA0" w:rsidRPr="008A6B88" w:rsidRDefault="00F61EA0" w:rsidP="009D13D5">
            <w:pPr>
              <w:jc w:val="center"/>
              <w:rPr>
                <w:rFonts w:ascii="Garamond" w:hAnsi="Garamond"/>
                <w:sz w:val="24"/>
                <w:szCs w:val="24"/>
              </w:rPr>
            </w:pPr>
            <w:r w:rsidRPr="008A6B88">
              <w:rPr>
                <w:rFonts w:ascii="Garamond" w:hAnsi="Garamond"/>
                <w:sz w:val="24"/>
                <w:szCs w:val="24"/>
              </w:rPr>
              <w:t>Glavni administrator</w:t>
            </w:r>
          </w:p>
          <w:p w:rsidR="00F61EA0" w:rsidRPr="008A6B88" w:rsidRDefault="00F61EA0" w:rsidP="008015C4">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8015C4">
              <w:rPr>
                <w:rFonts w:ascii="Garamond" w:hAnsi="Garamond"/>
                <w:sz w:val="24"/>
                <w:szCs w:val="24"/>
              </w:rPr>
              <w:t xml:space="preserve"> i službi</w:t>
            </w:r>
          </w:p>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t>Sukob interesa</w:t>
            </w:r>
          </w:p>
          <w:p w:rsidR="00F61EA0" w:rsidRPr="008A6B88" w:rsidRDefault="00F61EA0" w:rsidP="009D13D5">
            <w:pPr>
              <w:jc w:val="center"/>
              <w:rPr>
                <w:rFonts w:ascii="Garamond" w:hAnsi="Garamond"/>
                <w:sz w:val="24"/>
                <w:szCs w:val="24"/>
              </w:rPr>
            </w:pPr>
            <w:r w:rsidRPr="008A6B88">
              <w:rPr>
                <w:rFonts w:ascii="Garamond" w:hAnsi="Garamond"/>
                <w:sz w:val="24"/>
                <w:szCs w:val="24"/>
              </w:rPr>
              <w:t>Primanje poklona ili sticanje druge nedozvoljene koristi</w:t>
            </w:r>
          </w:p>
          <w:p w:rsidR="00F61EA0" w:rsidRPr="008A6B88" w:rsidRDefault="00F61EA0" w:rsidP="009D13D5">
            <w:pPr>
              <w:jc w:val="center"/>
              <w:rPr>
                <w:rFonts w:ascii="Garamond" w:hAnsi="Garamond"/>
                <w:sz w:val="24"/>
                <w:szCs w:val="24"/>
              </w:rPr>
            </w:pPr>
            <w:r w:rsidRPr="008A6B88">
              <w:rPr>
                <w:rFonts w:ascii="Garamond" w:hAnsi="Garamond"/>
                <w:sz w:val="24"/>
                <w:szCs w:val="24"/>
              </w:rPr>
              <w:t>Narušavanje integriteta zaoposlenih kod otkrivanja i prijavljivanja sumnje na korupciju i druge povrede integriteta</w:t>
            </w:r>
          </w:p>
          <w:p w:rsidR="00F61EA0" w:rsidRPr="008A6B88" w:rsidRDefault="00F61EA0" w:rsidP="009D13D5">
            <w:pPr>
              <w:jc w:val="center"/>
              <w:rPr>
                <w:rFonts w:ascii="Garamond" w:hAnsi="Garamond"/>
                <w:sz w:val="24"/>
                <w:szCs w:val="24"/>
              </w:rPr>
            </w:pPr>
            <w:r w:rsidRPr="008A6B88">
              <w:rPr>
                <w:rFonts w:ascii="Garamond" w:hAnsi="Garamond"/>
                <w:sz w:val="24"/>
                <w:szCs w:val="24"/>
              </w:rPr>
              <w:t>Neprijavljivaje korupcije i drugih nezakonitih radnji</w:t>
            </w:r>
          </w:p>
          <w:p w:rsidR="00F61EA0" w:rsidRPr="008A6B88" w:rsidRDefault="00F61EA0" w:rsidP="009D13D5">
            <w:pPr>
              <w:jc w:val="center"/>
              <w:rPr>
                <w:rFonts w:ascii="Garamond" w:hAnsi="Garamond"/>
                <w:sz w:val="24"/>
                <w:szCs w:val="24"/>
              </w:rPr>
            </w:pPr>
            <w:r w:rsidRPr="008A6B88">
              <w:rPr>
                <w:rFonts w:ascii="Garamond" w:hAnsi="Garamond"/>
                <w:sz w:val="24"/>
                <w:szCs w:val="24"/>
              </w:rPr>
              <w:t>Iskorišćavanje javne funkcije ili službenog položaja</w:t>
            </w:r>
          </w:p>
          <w:p w:rsidR="00F61EA0" w:rsidRPr="008A6B88" w:rsidRDefault="00F61EA0" w:rsidP="009D13D5">
            <w:pPr>
              <w:jc w:val="center"/>
              <w:rPr>
                <w:rFonts w:ascii="Garamond" w:hAnsi="Garamond"/>
                <w:sz w:val="24"/>
                <w:szCs w:val="24"/>
              </w:rPr>
            </w:pPr>
          </w:p>
        </w:tc>
        <w:tc>
          <w:tcPr>
            <w:tcW w:w="1432" w:type="dxa"/>
            <w:gridSpan w:val="2"/>
          </w:tcPr>
          <w:p w:rsidR="00F61EA0" w:rsidRPr="008A6B88" w:rsidRDefault="00F61EA0" w:rsidP="009D13D5">
            <w:pPr>
              <w:jc w:val="center"/>
              <w:rPr>
                <w:rFonts w:ascii="Garamond" w:hAnsi="Garamond"/>
                <w:sz w:val="24"/>
                <w:szCs w:val="24"/>
              </w:rPr>
            </w:pPr>
            <w:r w:rsidRPr="008A6B88">
              <w:rPr>
                <w:rFonts w:ascii="Garamond" w:hAnsi="Garamond"/>
                <w:sz w:val="24"/>
                <w:szCs w:val="24"/>
              </w:rPr>
              <w:t>Zakon i podzakonska akta</w:t>
            </w:r>
          </w:p>
          <w:p w:rsidR="00F61EA0" w:rsidRPr="008A6B88" w:rsidRDefault="00F61EA0" w:rsidP="009D13D5">
            <w:pPr>
              <w:jc w:val="center"/>
              <w:rPr>
                <w:rFonts w:ascii="Garamond" w:hAnsi="Garamond"/>
                <w:sz w:val="24"/>
                <w:szCs w:val="24"/>
              </w:rPr>
            </w:pPr>
            <w:r w:rsidRPr="008A6B88">
              <w:rPr>
                <w:rFonts w:ascii="Garamond" w:hAnsi="Garamond"/>
                <w:sz w:val="24"/>
                <w:szCs w:val="24"/>
              </w:rPr>
              <w:t>Interna akta</w:t>
            </w:r>
          </w:p>
          <w:p w:rsidR="00F61EA0" w:rsidRPr="008A6B88" w:rsidRDefault="00F61EA0" w:rsidP="009D13D5">
            <w:pPr>
              <w:rPr>
                <w:rFonts w:ascii="Garamond" w:hAnsi="Garamond"/>
                <w:sz w:val="24"/>
                <w:szCs w:val="24"/>
              </w:rPr>
            </w:pPr>
            <w:r w:rsidRPr="008A6B88">
              <w:rPr>
                <w:rFonts w:ascii="Garamond" w:hAnsi="Garamond"/>
                <w:sz w:val="24"/>
                <w:szCs w:val="24"/>
              </w:rPr>
              <w:t>Etički kodeks</w:t>
            </w:r>
          </w:p>
          <w:p w:rsidR="00F61EA0" w:rsidRPr="008A6B88" w:rsidRDefault="00F61EA0" w:rsidP="009D13D5">
            <w:pPr>
              <w:rPr>
                <w:rFonts w:ascii="Garamond" w:hAnsi="Garamond"/>
                <w:sz w:val="24"/>
                <w:szCs w:val="24"/>
              </w:rPr>
            </w:pPr>
            <w:r w:rsidRPr="008A6B88">
              <w:rPr>
                <w:rFonts w:ascii="Garamond" w:hAnsi="Garamond"/>
                <w:sz w:val="24"/>
                <w:szCs w:val="24"/>
              </w:rPr>
              <w:t>Obuke i seminari</w:t>
            </w:r>
          </w:p>
          <w:p w:rsidR="00F61EA0" w:rsidRPr="008A6B88" w:rsidRDefault="00F61EA0" w:rsidP="009D13D5">
            <w:pPr>
              <w:rPr>
                <w:rFonts w:ascii="Garamond" w:hAnsi="Garamond"/>
                <w:sz w:val="24"/>
                <w:szCs w:val="24"/>
              </w:rPr>
            </w:pPr>
            <w:r w:rsidRPr="008A6B88">
              <w:rPr>
                <w:rFonts w:ascii="Garamond" w:hAnsi="Garamond"/>
                <w:sz w:val="24"/>
                <w:szCs w:val="24"/>
              </w:rPr>
              <w:t>Ocjenjivanje službenika</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Nedostavljanje izvještaja o imovini i prihodima</w:t>
            </w:r>
          </w:p>
          <w:p w:rsidR="00F61EA0" w:rsidRPr="008A6B88" w:rsidRDefault="00F61EA0" w:rsidP="009D13D5">
            <w:pPr>
              <w:rPr>
                <w:rFonts w:ascii="Garamond" w:hAnsi="Garamond"/>
                <w:sz w:val="24"/>
                <w:szCs w:val="24"/>
              </w:rPr>
            </w:pPr>
            <w:r w:rsidRPr="008A6B88">
              <w:rPr>
                <w:rFonts w:ascii="Garamond" w:hAnsi="Garamond"/>
                <w:sz w:val="24"/>
                <w:szCs w:val="24"/>
              </w:rPr>
              <w:t>Nedovoljna informisanost zaposlenih o primanju i obavezi prijavljivanja poklona</w:t>
            </w:r>
          </w:p>
          <w:p w:rsidR="00F61EA0" w:rsidRPr="008A6B88" w:rsidRDefault="00F61EA0" w:rsidP="009D13D5">
            <w:pPr>
              <w:rPr>
                <w:rFonts w:ascii="Garamond" w:hAnsi="Garamond"/>
                <w:sz w:val="24"/>
                <w:szCs w:val="24"/>
              </w:rPr>
            </w:pPr>
            <w:r w:rsidRPr="008A6B88">
              <w:rPr>
                <w:rFonts w:ascii="Garamond" w:hAnsi="Garamond"/>
                <w:sz w:val="24"/>
                <w:szCs w:val="24"/>
              </w:rPr>
              <w:t>Neevidentiranje poklona</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Narušavanje integriteta</w:t>
            </w:r>
          </w:p>
          <w:p w:rsidR="00F61EA0" w:rsidRPr="008A6B88" w:rsidRDefault="00F61EA0" w:rsidP="009D13D5">
            <w:pPr>
              <w:rPr>
                <w:rFonts w:ascii="Garamond" w:hAnsi="Garamond"/>
                <w:sz w:val="24"/>
                <w:szCs w:val="24"/>
              </w:rPr>
            </w:pPr>
            <w:r w:rsidRPr="008A6B88">
              <w:rPr>
                <w:rFonts w:ascii="Garamond" w:hAnsi="Garamond"/>
                <w:sz w:val="24"/>
                <w:szCs w:val="24"/>
              </w:rPr>
              <w:t>Neadekvatna zaštita zviždača</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Prekoračenje i zloupotreba službenih nadležnosti</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4</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9E3E9B" w:rsidP="009D13D5">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9E3E9B" w:rsidP="009D13D5">
            <w:pPr>
              <w:rPr>
                <w:rFonts w:ascii="Garamond" w:hAnsi="Garamond"/>
                <w:sz w:val="24"/>
                <w:szCs w:val="24"/>
              </w:rPr>
            </w:pPr>
            <w:r>
              <w:rPr>
                <w:rFonts w:ascii="Garamond" w:hAnsi="Garamond"/>
                <w:sz w:val="24"/>
                <w:szCs w:val="24"/>
              </w:rPr>
              <w:t>32</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 xml:space="preserve">Redovno dostavljati izvještaje o prihodima i imovini </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Obezbijediti redovno stručno usavršavanje i sprovođenje obuka  o etici i integritetu</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Vršiti evidenciju  primljenih poklona</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r w:rsidRPr="008A6B88">
              <w:rPr>
                <w:rFonts w:ascii="Garamond" w:hAnsi="Garamond"/>
                <w:sz w:val="24"/>
                <w:szCs w:val="24"/>
              </w:rPr>
              <w:t>Broj pokrenutih disciplinskih postupaka i izrečenih sankcija protiv zaposlenih</w:t>
            </w: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Gradonačelnik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E3286A" w:rsidRPr="008A6B88" w:rsidRDefault="00F61EA0" w:rsidP="00E3286A">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Pr="008A6B88">
              <w:rPr>
                <w:rFonts w:ascii="Garamond" w:hAnsi="Garamond"/>
                <w:sz w:val="24"/>
                <w:szCs w:val="24"/>
              </w:rPr>
              <w:t xml:space="preserve"> </w:t>
            </w:r>
            <w:r w:rsidR="00E3286A">
              <w:rPr>
                <w:rFonts w:ascii="Garamond" w:hAnsi="Garamond"/>
                <w:sz w:val="24"/>
                <w:szCs w:val="24"/>
              </w:rPr>
              <w:t>i službi</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tc>
        <w:tc>
          <w:tcPr>
            <w:tcW w:w="855" w:type="dxa"/>
            <w:gridSpan w:val="4"/>
            <w:tcBorders>
              <w:right w:val="single" w:sz="12" w:space="0" w:color="auto"/>
            </w:tcBorders>
          </w:tcPr>
          <w:p w:rsidR="00F61EA0" w:rsidRPr="008A6B88" w:rsidRDefault="00F61EA0"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pStyle w:val="Default"/>
              <w:rPr>
                <w:rFonts w:ascii="Garamond" w:hAnsi="Garamond"/>
              </w:rPr>
            </w:pPr>
          </w:p>
        </w:tc>
      </w:tr>
      <w:tr w:rsidR="009D13D5" w:rsidRPr="008A6B88" w:rsidTr="00736555">
        <w:trPr>
          <w:trHeight w:val="4350"/>
        </w:trPr>
        <w:tc>
          <w:tcPr>
            <w:tcW w:w="2314" w:type="dxa"/>
          </w:tcPr>
          <w:p w:rsidR="009D13D5" w:rsidRPr="008A6B88" w:rsidRDefault="009D13D5" w:rsidP="009D13D5">
            <w:pPr>
              <w:pStyle w:val="Default"/>
              <w:jc w:val="center"/>
              <w:rPr>
                <w:rFonts w:ascii="Garamond" w:hAnsi="Garamond"/>
                <w:b/>
                <w:bCs/>
              </w:rPr>
            </w:pPr>
          </w:p>
        </w:tc>
        <w:tc>
          <w:tcPr>
            <w:tcW w:w="1420" w:type="dxa"/>
            <w:gridSpan w:val="2"/>
            <w:tcBorders>
              <w:bottom w:val="single" w:sz="4" w:space="0" w:color="auto"/>
            </w:tcBorders>
          </w:tcPr>
          <w:p w:rsidR="009D13D5" w:rsidRPr="00010834" w:rsidRDefault="009D13D5" w:rsidP="009D13D5">
            <w:pPr>
              <w:jc w:val="center"/>
              <w:rPr>
                <w:rFonts w:ascii="Garamond" w:hAnsi="Garamond"/>
                <w:color w:val="000000" w:themeColor="text1"/>
              </w:rPr>
            </w:pPr>
            <w:r w:rsidRPr="00010834">
              <w:rPr>
                <w:rFonts w:ascii="Garamond" w:hAnsi="Garamond"/>
                <w:color w:val="000000" w:themeColor="text1"/>
              </w:rPr>
              <w:t>Gradonačelnik</w:t>
            </w:r>
          </w:p>
          <w:p w:rsidR="009D13D5" w:rsidRPr="008A6B88" w:rsidRDefault="009D13D5" w:rsidP="009D13D5">
            <w:pPr>
              <w:jc w:val="center"/>
              <w:rPr>
                <w:rFonts w:ascii="Garamond" w:hAnsi="Garamond"/>
                <w:color w:val="000000" w:themeColor="text1"/>
                <w:sz w:val="24"/>
                <w:szCs w:val="24"/>
              </w:rPr>
            </w:pPr>
            <w:r w:rsidRPr="00010834">
              <w:rPr>
                <w:rFonts w:ascii="Garamond" w:hAnsi="Garamond"/>
                <w:color w:val="000000" w:themeColor="text1"/>
              </w:rPr>
              <w:t>Zamjenici gradonačelnika</w:t>
            </w:r>
          </w:p>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9D13D5" w:rsidRPr="008A6B88" w:rsidRDefault="009D13D5" w:rsidP="00A31464">
            <w:pPr>
              <w:jc w:val="center"/>
              <w:rPr>
                <w:rFonts w:ascii="Garamond" w:hAnsi="Garamond"/>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 xml:space="preserve">organa </w:t>
            </w:r>
            <w:r w:rsidRPr="008A6B88">
              <w:rPr>
                <w:rFonts w:ascii="Garamond" w:hAnsi="Garamond"/>
                <w:color w:val="000000" w:themeColor="text1"/>
                <w:sz w:val="24"/>
                <w:szCs w:val="24"/>
              </w:rPr>
              <w:t xml:space="preserve"> </w:t>
            </w:r>
            <w:r w:rsidR="00A31464">
              <w:rPr>
                <w:rFonts w:ascii="Garamond" w:hAnsi="Garamond"/>
                <w:color w:val="000000" w:themeColor="text1"/>
                <w:sz w:val="24"/>
                <w:szCs w:val="24"/>
              </w:rPr>
              <w:t>i službi</w:t>
            </w:r>
          </w:p>
          <w:p w:rsidR="009D13D5" w:rsidRPr="008A6B88" w:rsidRDefault="009D13D5" w:rsidP="009D13D5">
            <w:pPr>
              <w:jc w:val="center"/>
              <w:rPr>
                <w:rFonts w:ascii="Garamond" w:hAnsi="Garamond"/>
                <w:sz w:val="24"/>
                <w:szCs w:val="24"/>
              </w:rPr>
            </w:pPr>
            <w:r w:rsidRPr="008A6B88">
              <w:rPr>
                <w:rFonts w:ascii="Garamond" w:hAnsi="Garamond"/>
                <w:sz w:val="24"/>
                <w:szCs w:val="24"/>
              </w:rPr>
              <w:t>Sva ostala radna mjesta</w:t>
            </w:r>
          </w:p>
          <w:p w:rsidR="009D13D5" w:rsidRPr="008A6B88" w:rsidRDefault="009D13D5" w:rsidP="009D13D5">
            <w:pPr>
              <w:jc w:val="center"/>
              <w:rPr>
                <w:rFonts w:ascii="Garamond" w:hAnsi="Garamond"/>
                <w:sz w:val="24"/>
                <w:szCs w:val="24"/>
              </w:rPr>
            </w:pPr>
          </w:p>
        </w:tc>
        <w:tc>
          <w:tcPr>
            <w:tcW w:w="1725" w:type="dxa"/>
            <w:gridSpan w:val="3"/>
            <w:tcBorders>
              <w:bottom w:val="single" w:sz="4" w:space="0" w:color="auto"/>
            </w:tcBorders>
          </w:tcPr>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Kršenje principa transparentnosti</w:t>
            </w:r>
          </w:p>
          <w:p w:rsidR="009D13D5" w:rsidRPr="008A6B88" w:rsidRDefault="009D13D5" w:rsidP="009D13D5">
            <w:pPr>
              <w:jc w:val="center"/>
              <w:rPr>
                <w:rFonts w:ascii="Garamond" w:hAnsi="Garamond"/>
                <w:color w:val="000000" w:themeColor="text1"/>
                <w:sz w:val="24"/>
                <w:szCs w:val="24"/>
              </w:rPr>
            </w:pPr>
            <w:r w:rsidRPr="008A6B88">
              <w:rPr>
                <w:rFonts w:ascii="Garamond" w:hAnsi="Garamond"/>
                <w:color w:val="000000" w:themeColor="text1"/>
                <w:sz w:val="24"/>
                <w:szCs w:val="24"/>
              </w:rPr>
              <w:t>Neadekvatna saradnja sa NVO i drugim subjektima civilnog društva</w:t>
            </w:r>
          </w:p>
          <w:p w:rsidR="009D13D5" w:rsidRPr="008A6B88" w:rsidRDefault="009D13D5" w:rsidP="009D13D5">
            <w:pPr>
              <w:jc w:val="center"/>
              <w:rPr>
                <w:rFonts w:ascii="Garamond" w:hAnsi="Garamond"/>
                <w:sz w:val="24"/>
                <w:szCs w:val="24"/>
              </w:rPr>
            </w:pPr>
            <w:r w:rsidRPr="008A6B88">
              <w:rPr>
                <w:rFonts w:ascii="Garamond" w:hAnsi="Garamond"/>
                <w:color w:val="000000" w:themeColor="text1"/>
                <w:sz w:val="24"/>
                <w:szCs w:val="24"/>
              </w:rPr>
              <w:t>Nepostupanje prema zahtjevima za slobodan pristup informacijama</w:t>
            </w:r>
          </w:p>
        </w:tc>
        <w:tc>
          <w:tcPr>
            <w:tcW w:w="1432" w:type="dxa"/>
            <w:gridSpan w:val="2"/>
            <w:tcBorders>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 xml:space="preserve">Zakoni, podzakonski akti </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 xml:space="preserve">Interna akta Glavnog grada </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Web prezentacija Glavnog grada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Ocjenjivanje službenika</w:t>
            </w:r>
          </w:p>
          <w:p w:rsidR="009D13D5" w:rsidRPr="008A6B88" w:rsidRDefault="009D13D5" w:rsidP="009D13D5">
            <w:pPr>
              <w:jc w:val="center"/>
              <w:rPr>
                <w:rFonts w:ascii="Garamond" w:hAnsi="Garamond"/>
                <w:sz w:val="24"/>
                <w:szCs w:val="24"/>
              </w:rPr>
            </w:pPr>
          </w:p>
        </w:tc>
        <w:tc>
          <w:tcPr>
            <w:tcW w:w="1880" w:type="dxa"/>
            <w:gridSpan w:val="2"/>
            <w:tcBorders>
              <w:bottom w:val="single" w:sz="4" w:space="0" w:color="auto"/>
              <w:right w:val="single" w:sz="6" w:space="0" w:color="808080"/>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Nedostupnost informacija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Neredovno ažuriranje informacija na sajtu Glavnog grada</w:t>
            </w:r>
          </w:p>
          <w:p w:rsidR="009D13D5" w:rsidRPr="008A6B88" w:rsidRDefault="009D13D5" w:rsidP="009D13D5">
            <w:pPr>
              <w:rPr>
                <w:rFonts w:ascii="Garamond" w:hAnsi="Garamond"/>
                <w:sz w:val="24"/>
                <w:szCs w:val="24"/>
              </w:rPr>
            </w:pPr>
            <w:r w:rsidRPr="008A6B88">
              <w:rPr>
                <w:rFonts w:ascii="Garamond" w:hAnsi="Garamond"/>
                <w:sz w:val="24"/>
                <w:szCs w:val="24"/>
              </w:rPr>
              <w:t>Negativna ocjenja javnog mjenja i gubitak povjerenja građana u rad službenika i organa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957E5B" w:rsidP="009D13D5">
            <w:pPr>
              <w:rPr>
                <w:rFonts w:ascii="Garamond" w:hAnsi="Garamond"/>
                <w:sz w:val="24"/>
                <w:szCs w:val="24"/>
              </w:rPr>
            </w:pPr>
            <w:r>
              <w:rPr>
                <w:rFonts w:ascii="Garamond" w:hAnsi="Garamond"/>
                <w:sz w:val="24"/>
                <w:szCs w:val="24"/>
              </w:rPr>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957E5B" w:rsidP="009D13D5">
            <w:pPr>
              <w:rPr>
                <w:rFonts w:ascii="Garamond" w:hAnsi="Garamond"/>
                <w:sz w:val="24"/>
                <w:szCs w:val="24"/>
              </w:rPr>
            </w:pPr>
            <w:r>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9D13D5" w:rsidRPr="008A6B88" w:rsidRDefault="00957E5B" w:rsidP="009D13D5">
            <w:pPr>
              <w:rPr>
                <w:rFonts w:ascii="Garamond" w:hAnsi="Garamond"/>
                <w:sz w:val="24"/>
                <w:szCs w:val="24"/>
              </w:rPr>
            </w:pPr>
            <w:r>
              <w:rPr>
                <w:rFonts w:ascii="Garamond" w:hAnsi="Garamond"/>
                <w:sz w:val="24"/>
                <w:szCs w:val="24"/>
              </w:rPr>
              <w:t>14</w:t>
            </w:r>
          </w:p>
        </w:tc>
        <w:tc>
          <w:tcPr>
            <w:tcW w:w="2466" w:type="dxa"/>
            <w:gridSpan w:val="2"/>
            <w:tcBorders>
              <w:left w:val="single" w:sz="6" w:space="0" w:color="808080"/>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Redovno organizovati okrugle stolove i javne rasprave na kojima će učestvovati predstvanici relevantnih subjekata civilnog društva za sva pitanja od značaja za Glavni grad</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Redovno objavljivati izvještaje sa okruglih stolova i javnih rasprava</w:t>
            </w:r>
          </w:p>
          <w:p w:rsidR="009D13D5" w:rsidRPr="008A6B88" w:rsidRDefault="009D13D5" w:rsidP="009D13D5">
            <w:pPr>
              <w:rPr>
                <w:rFonts w:ascii="Garamond" w:hAnsi="Garamond"/>
                <w:sz w:val="24"/>
                <w:szCs w:val="24"/>
              </w:rPr>
            </w:pPr>
            <w:r w:rsidRPr="008A6B88">
              <w:rPr>
                <w:rFonts w:ascii="Garamond" w:hAnsi="Garamond"/>
                <w:color w:val="000000" w:themeColor="text1"/>
                <w:sz w:val="24"/>
                <w:szCs w:val="24"/>
              </w:rPr>
              <w:t>Pojačati nadzor nad radnim procesima</w:t>
            </w:r>
          </w:p>
        </w:tc>
        <w:tc>
          <w:tcPr>
            <w:tcW w:w="1092" w:type="dxa"/>
            <w:gridSpan w:val="2"/>
            <w:tcBorders>
              <w:bottom w:val="single" w:sz="4" w:space="0" w:color="auto"/>
            </w:tcBorders>
          </w:tcPr>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Gradonačelnik</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Zamjenici gradonačelnika</w:t>
            </w:r>
          </w:p>
          <w:p w:rsidR="009D13D5" w:rsidRPr="008A6B88" w:rsidRDefault="009D13D5" w:rsidP="009D13D5">
            <w:pP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030092" w:rsidRDefault="009D13D5" w:rsidP="00030092">
            <w:pPr>
              <w:rPr>
                <w:rFonts w:ascii="Garamond" w:hAnsi="Garamond"/>
                <w:color w:val="000000" w:themeColor="text1"/>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 xml:space="preserve">organa </w:t>
            </w:r>
            <w:r w:rsidRPr="008A6B88">
              <w:rPr>
                <w:rFonts w:ascii="Garamond" w:hAnsi="Garamond"/>
                <w:color w:val="000000" w:themeColor="text1"/>
                <w:sz w:val="24"/>
                <w:szCs w:val="24"/>
              </w:rPr>
              <w:t xml:space="preserve"> </w:t>
            </w:r>
            <w:r w:rsidR="00030092">
              <w:rPr>
                <w:rFonts w:ascii="Garamond" w:hAnsi="Garamond"/>
                <w:color w:val="000000" w:themeColor="text1"/>
                <w:sz w:val="24"/>
                <w:szCs w:val="24"/>
              </w:rPr>
              <w:t>i službi</w:t>
            </w:r>
          </w:p>
          <w:p w:rsidR="007D3444" w:rsidRPr="008A6B88" w:rsidRDefault="007D3444" w:rsidP="00030092">
            <w:pPr>
              <w:rPr>
                <w:rFonts w:ascii="Garamond" w:hAnsi="Garamond"/>
                <w:sz w:val="24"/>
                <w:szCs w:val="24"/>
              </w:rPr>
            </w:pPr>
            <w:r>
              <w:rPr>
                <w:rFonts w:ascii="Garamond" w:hAnsi="Garamond"/>
                <w:color w:val="000000" w:themeColor="text1"/>
                <w:sz w:val="24"/>
                <w:szCs w:val="24"/>
              </w:rPr>
              <w:t>Svi zaposleni</w:t>
            </w:r>
          </w:p>
          <w:p w:rsidR="009D13D5" w:rsidRPr="008A6B88" w:rsidRDefault="009D13D5" w:rsidP="009D13D5">
            <w:pPr>
              <w:rPr>
                <w:rFonts w:ascii="Garamond" w:hAnsi="Garamond"/>
                <w:sz w:val="24"/>
                <w:szCs w:val="24"/>
              </w:rPr>
            </w:pPr>
          </w:p>
          <w:p w:rsidR="009D13D5" w:rsidRPr="008A6B88" w:rsidRDefault="009D13D5" w:rsidP="009D13D5">
            <w:pPr>
              <w:rPr>
                <w:rFonts w:ascii="Garamond" w:hAnsi="Garamond"/>
                <w:sz w:val="24"/>
                <w:szCs w:val="24"/>
              </w:rPr>
            </w:pPr>
          </w:p>
        </w:tc>
        <w:tc>
          <w:tcPr>
            <w:tcW w:w="855" w:type="dxa"/>
            <w:gridSpan w:val="4"/>
            <w:tcBorders>
              <w:bottom w:val="single" w:sz="4" w:space="0" w:color="auto"/>
              <w:right w:val="single" w:sz="12" w:space="0" w:color="auto"/>
            </w:tcBorders>
          </w:tcPr>
          <w:p w:rsidR="009D13D5" w:rsidRPr="008A6B88" w:rsidRDefault="009D13D5"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12" w:space="0" w:color="auto"/>
              <w:left w:val="single" w:sz="12" w:space="0" w:color="auto"/>
              <w:bottom w:val="single" w:sz="4" w:space="0" w:color="auto"/>
              <w:right w:val="single" w:sz="12" w:space="0" w:color="auto"/>
            </w:tcBorders>
          </w:tcPr>
          <w:p w:rsidR="009D13D5" w:rsidRPr="008A6B88" w:rsidRDefault="009D13D5" w:rsidP="009D13D5">
            <w:pPr>
              <w:rPr>
                <w:rFonts w:ascii="Garamond" w:hAnsi="Garamond"/>
                <w:b/>
                <w:color w:val="FF0000"/>
                <w:sz w:val="24"/>
                <w:szCs w:val="24"/>
              </w:rPr>
            </w:pPr>
          </w:p>
          <w:p w:rsidR="009D13D5" w:rsidRPr="008A6B88" w:rsidRDefault="009D13D5" w:rsidP="009D13D5">
            <w:pPr>
              <w:rPr>
                <w:rFonts w:ascii="Garamond" w:hAnsi="Garamond"/>
                <w:b/>
                <w:color w:val="FF0000"/>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eastAsia="Times New Roman" w:hAnsi="Garamond"/>
                <w:b/>
                <w:sz w:val="24"/>
                <w:szCs w:val="24"/>
              </w:rPr>
            </w:pPr>
          </w:p>
          <w:p w:rsidR="009D13D5" w:rsidRPr="008A6B88" w:rsidRDefault="009D13D5"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4" w:space="0" w:color="auto"/>
              <w:right w:val="single" w:sz="12" w:space="0" w:color="auto"/>
            </w:tcBorders>
          </w:tcPr>
          <w:p w:rsidR="009D13D5" w:rsidRPr="008A6B88" w:rsidRDefault="009D13D5" w:rsidP="009D13D5">
            <w:pPr>
              <w:pStyle w:val="Default"/>
              <w:rPr>
                <w:rFonts w:ascii="Garamond" w:hAnsi="Garamond"/>
              </w:rPr>
            </w:pPr>
          </w:p>
        </w:tc>
      </w:tr>
      <w:tr w:rsidR="00A94416" w:rsidRPr="008A6B88" w:rsidTr="00736555">
        <w:trPr>
          <w:trHeight w:val="750"/>
        </w:trPr>
        <w:tc>
          <w:tcPr>
            <w:tcW w:w="2314" w:type="dxa"/>
            <w:vMerge w:val="restart"/>
          </w:tcPr>
          <w:p w:rsidR="00A94416" w:rsidRPr="008A6B88" w:rsidRDefault="00A94416" w:rsidP="009D13D5">
            <w:pPr>
              <w:jc w:val="center"/>
              <w:rPr>
                <w:rFonts w:ascii="Garamond" w:hAnsi="Garamond"/>
                <w:b/>
                <w:color w:val="000000"/>
                <w:sz w:val="24"/>
                <w:szCs w:val="24"/>
              </w:rPr>
            </w:pPr>
            <w:r w:rsidRPr="008A6B88">
              <w:rPr>
                <w:rFonts w:ascii="Garamond" w:hAnsi="Garamond"/>
                <w:b/>
                <w:color w:val="000000"/>
                <w:sz w:val="24"/>
                <w:szCs w:val="24"/>
              </w:rPr>
              <w:t>3. Planiranje i upravljanje finansijama</w:t>
            </w:r>
          </w:p>
        </w:tc>
        <w:tc>
          <w:tcPr>
            <w:tcW w:w="1420" w:type="dxa"/>
            <w:gridSpan w:val="2"/>
            <w:tcBorders>
              <w:bottom w:val="single" w:sz="4" w:space="0" w:color="auto"/>
            </w:tcBorders>
          </w:tcPr>
          <w:p w:rsidR="00A94416" w:rsidRPr="004D0C9E" w:rsidRDefault="00A94416" w:rsidP="009D13D5">
            <w:pPr>
              <w:jc w:val="center"/>
              <w:rPr>
                <w:rFonts w:ascii="Garamond" w:hAnsi="Garamond"/>
              </w:rPr>
            </w:pPr>
            <w:r w:rsidRPr="004D0C9E">
              <w:rPr>
                <w:rFonts w:ascii="Garamond" w:hAnsi="Garamond"/>
              </w:rPr>
              <w:t>Gradonačelnik</w:t>
            </w:r>
          </w:p>
          <w:p w:rsidR="00A94416" w:rsidRPr="008A6B88" w:rsidRDefault="00A94416" w:rsidP="009D13D5">
            <w:pPr>
              <w:jc w:val="center"/>
              <w:rPr>
                <w:rFonts w:ascii="Garamond" w:hAnsi="Garamond"/>
                <w:sz w:val="24"/>
                <w:szCs w:val="24"/>
              </w:rPr>
            </w:pPr>
            <w:r w:rsidRPr="004D0C9E">
              <w:rPr>
                <w:rFonts w:ascii="Garamond" w:hAnsi="Garamond"/>
              </w:rPr>
              <w:t>Zamjenici gradonačelnika</w:t>
            </w:r>
          </w:p>
          <w:p w:rsidR="00A94416" w:rsidRPr="008A6B88" w:rsidRDefault="00A94416" w:rsidP="009D13D5">
            <w:pPr>
              <w:jc w:val="center"/>
              <w:rPr>
                <w:rFonts w:ascii="Garamond" w:hAnsi="Garamond"/>
                <w:sz w:val="24"/>
                <w:szCs w:val="24"/>
              </w:rPr>
            </w:pPr>
            <w:r w:rsidRPr="008A6B88">
              <w:rPr>
                <w:rFonts w:ascii="Garamond" w:hAnsi="Garamond"/>
                <w:sz w:val="24"/>
                <w:szCs w:val="24"/>
              </w:rPr>
              <w:t>Glavni administrator</w:t>
            </w:r>
          </w:p>
          <w:p w:rsidR="00A94416" w:rsidRPr="008A6B88" w:rsidRDefault="00A94416" w:rsidP="00B94DC5">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B94DC5">
              <w:rPr>
                <w:rFonts w:ascii="Garamond" w:hAnsi="Garamond"/>
                <w:sz w:val="24"/>
                <w:szCs w:val="24"/>
              </w:rPr>
              <w:t xml:space="preserve"> i službi</w:t>
            </w:r>
          </w:p>
        </w:tc>
        <w:tc>
          <w:tcPr>
            <w:tcW w:w="1725" w:type="dxa"/>
            <w:gridSpan w:val="3"/>
            <w:tcBorders>
              <w:bottom w:val="single" w:sz="4" w:space="0" w:color="auto"/>
            </w:tcBorders>
          </w:tcPr>
          <w:p w:rsidR="00A94416" w:rsidRPr="008A6B88" w:rsidRDefault="00A94416" w:rsidP="009D13D5">
            <w:pPr>
              <w:jc w:val="center"/>
              <w:rPr>
                <w:rFonts w:ascii="Garamond" w:hAnsi="Garamond"/>
                <w:sz w:val="24"/>
                <w:szCs w:val="24"/>
              </w:rPr>
            </w:pPr>
            <w:r w:rsidRPr="008A6B88">
              <w:rPr>
                <w:rFonts w:ascii="Garamond" w:hAnsi="Garamond"/>
                <w:sz w:val="24"/>
                <w:szCs w:val="24"/>
              </w:rPr>
              <w:t>Loša procjena budžetskih sredstava za tekuću godinu</w:t>
            </w:r>
          </w:p>
        </w:tc>
        <w:tc>
          <w:tcPr>
            <w:tcW w:w="1432" w:type="dxa"/>
            <w:gridSpan w:val="2"/>
            <w:tcBorders>
              <w:bottom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 xml:space="preserve">Zakoni i pozakonski akti </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Interne procedure</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Etički kodeks</w:t>
            </w:r>
          </w:p>
          <w:p w:rsidR="00A94416" w:rsidRPr="008A6B88" w:rsidRDefault="00A94416" w:rsidP="009D13D5">
            <w:pPr>
              <w:rPr>
                <w:rFonts w:ascii="Garamond" w:hAnsi="Garamond"/>
                <w:sz w:val="24"/>
                <w:szCs w:val="24"/>
              </w:rPr>
            </w:pPr>
          </w:p>
        </w:tc>
        <w:tc>
          <w:tcPr>
            <w:tcW w:w="1880" w:type="dxa"/>
            <w:gridSpan w:val="2"/>
            <w:tcBorders>
              <w:bottom w:val="single" w:sz="4" w:space="0" w:color="auto"/>
              <w:right w:val="single" w:sz="6" w:space="0" w:color="808080"/>
            </w:tcBorders>
          </w:tcPr>
          <w:p w:rsidR="00A94416" w:rsidRPr="008A6B88" w:rsidRDefault="00A94416" w:rsidP="009D13D5">
            <w:pPr>
              <w:rPr>
                <w:rFonts w:ascii="Garamond" w:hAnsi="Garamond"/>
                <w:sz w:val="24"/>
                <w:szCs w:val="24"/>
              </w:rPr>
            </w:pPr>
            <w:r w:rsidRPr="008A6B88">
              <w:rPr>
                <w:rFonts w:ascii="Garamond" w:hAnsi="Garamond"/>
                <w:sz w:val="24"/>
                <w:szCs w:val="24"/>
              </w:rPr>
              <w:lastRenderedPageBreak/>
              <w:t>Neadekvatno, netransparentno planiranje i trošenje budžetskih sredstava</w:t>
            </w:r>
          </w:p>
          <w:p w:rsidR="00A94416" w:rsidRPr="008A6B88" w:rsidRDefault="00A94416" w:rsidP="009D13D5">
            <w:pPr>
              <w:rPr>
                <w:rFonts w:ascii="Garamond" w:hAnsi="Garamond"/>
                <w:sz w:val="24"/>
                <w:szCs w:val="24"/>
              </w:rPr>
            </w:pP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A94416" w:rsidRPr="008A6B88" w:rsidRDefault="00FD6BB6" w:rsidP="009D13D5">
            <w:pPr>
              <w:rPr>
                <w:rFonts w:ascii="Garamond" w:hAnsi="Garamond"/>
                <w:sz w:val="24"/>
                <w:szCs w:val="24"/>
              </w:rPr>
            </w:pPr>
            <w:r>
              <w:rPr>
                <w:rFonts w:ascii="Garamond" w:hAnsi="Garamond"/>
                <w:sz w:val="24"/>
                <w:szCs w:val="24"/>
              </w:rPr>
              <w:t>4</w:t>
            </w:r>
          </w:p>
          <w:p w:rsidR="00A94416" w:rsidRPr="008A6B88" w:rsidRDefault="00A94416" w:rsidP="009D13D5">
            <w:pPr>
              <w:rPr>
                <w:rFonts w:ascii="Garamond" w:hAnsi="Garamond"/>
                <w:sz w:val="24"/>
                <w:szCs w:val="24"/>
              </w:rPr>
            </w:pP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A94416" w:rsidRPr="008A6B88" w:rsidRDefault="00FD6BB6" w:rsidP="009D13D5">
            <w:pPr>
              <w:rPr>
                <w:rFonts w:ascii="Garamond" w:hAnsi="Garamond"/>
                <w:sz w:val="24"/>
                <w:szCs w:val="24"/>
              </w:rPr>
            </w:pPr>
            <w:r>
              <w:rPr>
                <w:rFonts w:ascii="Garamond" w:hAnsi="Garamond"/>
                <w:sz w:val="24"/>
                <w:szCs w:val="24"/>
              </w:rPr>
              <w:t>8</w:t>
            </w:r>
          </w:p>
          <w:p w:rsidR="00A94416" w:rsidRPr="008A6B88" w:rsidRDefault="00A94416" w:rsidP="009D13D5">
            <w:pPr>
              <w:rPr>
                <w:rFonts w:ascii="Garamond" w:hAnsi="Garamond"/>
                <w:sz w:val="24"/>
                <w:szCs w:val="24"/>
              </w:rPr>
            </w:pP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A94416" w:rsidRPr="008A6B88" w:rsidRDefault="00FD6BB6" w:rsidP="009D13D5">
            <w:pPr>
              <w:rPr>
                <w:rFonts w:ascii="Garamond" w:hAnsi="Garamond"/>
                <w:sz w:val="24"/>
                <w:szCs w:val="24"/>
              </w:rPr>
            </w:pPr>
            <w:r>
              <w:rPr>
                <w:rFonts w:ascii="Garamond" w:hAnsi="Garamond"/>
                <w:sz w:val="24"/>
                <w:szCs w:val="24"/>
              </w:rPr>
              <w:t>32</w:t>
            </w:r>
          </w:p>
          <w:p w:rsidR="00A94416" w:rsidRPr="008A6B88" w:rsidRDefault="00A94416" w:rsidP="009D13D5">
            <w:pPr>
              <w:rPr>
                <w:rFonts w:ascii="Garamond" w:hAnsi="Garamond"/>
                <w:sz w:val="24"/>
                <w:szCs w:val="24"/>
              </w:rPr>
            </w:pPr>
          </w:p>
        </w:tc>
        <w:tc>
          <w:tcPr>
            <w:tcW w:w="2466" w:type="dxa"/>
            <w:gridSpan w:val="2"/>
            <w:tcBorders>
              <w:left w:val="single" w:sz="6" w:space="0" w:color="808080"/>
              <w:bottom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Poštovanje principa transparentnosti</w:t>
            </w:r>
          </w:p>
          <w:p w:rsidR="00A94416" w:rsidRPr="008A6B88" w:rsidRDefault="00A94416" w:rsidP="009D13D5">
            <w:pPr>
              <w:rPr>
                <w:rFonts w:ascii="Garamond" w:hAnsi="Garamond"/>
                <w:sz w:val="24"/>
                <w:szCs w:val="24"/>
              </w:rPr>
            </w:pPr>
            <w:r w:rsidRPr="008A6B88">
              <w:rPr>
                <w:rFonts w:ascii="Garamond" w:hAnsi="Garamond"/>
                <w:sz w:val="24"/>
                <w:szCs w:val="24"/>
              </w:rPr>
              <w:t>Obuke zaposlenih</w:t>
            </w:r>
          </w:p>
          <w:p w:rsidR="00A94416" w:rsidRPr="008A6B88" w:rsidRDefault="00A94416" w:rsidP="009D13D5">
            <w:pPr>
              <w:rPr>
                <w:rFonts w:ascii="Garamond" w:hAnsi="Garamond"/>
                <w:sz w:val="24"/>
                <w:szCs w:val="24"/>
              </w:rPr>
            </w:pPr>
            <w:r w:rsidRPr="008A6B88">
              <w:rPr>
                <w:rFonts w:ascii="Garamond" w:hAnsi="Garamond"/>
                <w:sz w:val="24"/>
                <w:szCs w:val="24"/>
              </w:rPr>
              <w:t>Redovno sprovoditi unutrašnje kontrole</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Poštovati preporuke revizije</w:t>
            </w:r>
          </w:p>
          <w:p w:rsidR="00A94416" w:rsidRPr="008A6B88" w:rsidRDefault="00A94416" w:rsidP="009D13D5">
            <w:pPr>
              <w:rPr>
                <w:rFonts w:ascii="Garamond" w:hAnsi="Garamond"/>
                <w:sz w:val="24"/>
                <w:szCs w:val="24"/>
              </w:rPr>
            </w:pPr>
          </w:p>
        </w:tc>
        <w:tc>
          <w:tcPr>
            <w:tcW w:w="1092" w:type="dxa"/>
            <w:gridSpan w:val="2"/>
            <w:tcBorders>
              <w:bottom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lastRenderedPageBreak/>
              <w:t>Gradonačelnik</w:t>
            </w:r>
          </w:p>
          <w:p w:rsidR="00A94416" w:rsidRPr="008A6B88" w:rsidRDefault="00A94416" w:rsidP="009D13D5">
            <w:pPr>
              <w:rPr>
                <w:rFonts w:ascii="Garamond" w:hAnsi="Garamond"/>
                <w:sz w:val="24"/>
                <w:szCs w:val="24"/>
              </w:rPr>
            </w:pPr>
            <w:r w:rsidRPr="008A6B88">
              <w:rPr>
                <w:rFonts w:ascii="Garamond" w:hAnsi="Garamond"/>
                <w:sz w:val="24"/>
                <w:szCs w:val="24"/>
              </w:rPr>
              <w:t>Zamjenici gradonačelnika</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Glavni administra</w:t>
            </w:r>
            <w:r w:rsidRPr="008A6B88">
              <w:rPr>
                <w:rFonts w:ascii="Garamond" w:hAnsi="Garamond"/>
                <w:sz w:val="24"/>
                <w:szCs w:val="24"/>
              </w:rPr>
              <w:lastRenderedPageBreak/>
              <w:t>tor</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 xml:space="preserve">Starješine organa </w:t>
            </w:r>
            <w:r w:rsidR="00672756">
              <w:rPr>
                <w:rFonts w:ascii="Garamond" w:hAnsi="Garamond"/>
                <w:sz w:val="24"/>
                <w:szCs w:val="24"/>
              </w:rPr>
              <w:t>i službi</w:t>
            </w:r>
          </w:p>
          <w:p w:rsidR="00A94416" w:rsidRPr="008A6B88" w:rsidRDefault="00A94416" w:rsidP="009D13D5">
            <w:pPr>
              <w:rPr>
                <w:rFonts w:ascii="Garamond" w:hAnsi="Garamond"/>
                <w:sz w:val="24"/>
                <w:szCs w:val="24"/>
              </w:rPr>
            </w:pPr>
          </w:p>
        </w:tc>
        <w:tc>
          <w:tcPr>
            <w:tcW w:w="855" w:type="dxa"/>
            <w:gridSpan w:val="4"/>
            <w:tcBorders>
              <w:bottom w:val="single" w:sz="4" w:space="0" w:color="auto"/>
              <w:right w:val="single" w:sz="12" w:space="0" w:color="auto"/>
            </w:tcBorders>
          </w:tcPr>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12" w:space="0" w:color="auto"/>
              <w:left w:val="single" w:sz="12" w:space="0" w:color="auto"/>
              <w:bottom w:val="single" w:sz="4" w:space="0" w:color="auto"/>
              <w:right w:val="single" w:sz="12" w:space="0" w:color="auto"/>
            </w:tcBorders>
          </w:tcPr>
          <w:p w:rsidR="00A94416" w:rsidRPr="008A6B88" w:rsidRDefault="00A94416" w:rsidP="009D13D5">
            <w:pPr>
              <w:rPr>
                <w:rFonts w:ascii="Garamond" w:eastAsia="Times New Roman" w:hAnsi="Garamond"/>
                <w:b/>
                <w:bCs/>
                <w:sz w:val="24"/>
                <w:szCs w:val="24"/>
              </w:rPr>
            </w:pPr>
          </w:p>
          <w:p w:rsidR="00A94416" w:rsidRPr="008A6B88" w:rsidRDefault="00A94416" w:rsidP="009D13D5">
            <w:pPr>
              <w:rPr>
                <w:rFonts w:ascii="Garamond" w:hAnsi="Garamond"/>
                <w:b/>
                <w:color w:val="FF0000"/>
                <w:sz w:val="24"/>
                <w:szCs w:val="24"/>
              </w:rPr>
            </w:pPr>
          </w:p>
        </w:tc>
        <w:tc>
          <w:tcPr>
            <w:tcW w:w="1530" w:type="dxa"/>
            <w:gridSpan w:val="3"/>
            <w:vMerge w:val="restart"/>
            <w:tcBorders>
              <w:top w:val="single" w:sz="12" w:space="0" w:color="auto"/>
              <w:left w:val="single" w:sz="12" w:space="0" w:color="auto"/>
              <w:right w:val="single" w:sz="12" w:space="0" w:color="auto"/>
            </w:tcBorders>
          </w:tcPr>
          <w:p w:rsidR="00A94416" w:rsidRPr="008A6B88" w:rsidRDefault="00A94416" w:rsidP="009D13D5">
            <w:pPr>
              <w:pStyle w:val="Default"/>
              <w:rPr>
                <w:rFonts w:ascii="Garamond" w:hAnsi="Garamond"/>
              </w:rPr>
            </w:pPr>
          </w:p>
        </w:tc>
      </w:tr>
      <w:tr w:rsidR="00A94416" w:rsidRPr="008A6B88" w:rsidTr="00736555">
        <w:trPr>
          <w:trHeight w:val="3795"/>
        </w:trPr>
        <w:tc>
          <w:tcPr>
            <w:tcW w:w="2314" w:type="dxa"/>
            <w:vMerge/>
          </w:tcPr>
          <w:p w:rsidR="00A94416" w:rsidRPr="008A6B88" w:rsidRDefault="00A94416" w:rsidP="009D13D5">
            <w:pPr>
              <w:jc w:val="center"/>
              <w:rPr>
                <w:rFonts w:ascii="Garamond" w:hAnsi="Garamond"/>
                <w:b/>
                <w:color w:val="000000"/>
                <w:sz w:val="24"/>
                <w:szCs w:val="24"/>
              </w:rPr>
            </w:pPr>
          </w:p>
        </w:tc>
        <w:tc>
          <w:tcPr>
            <w:tcW w:w="1420" w:type="dxa"/>
            <w:gridSpan w:val="2"/>
            <w:tcBorders>
              <w:top w:val="single" w:sz="4" w:space="0" w:color="auto"/>
            </w:tcBorders>
          </w:tcPr>
          <w:p w:rsidR="00A94416" w:rsidRPr="00B94DC5" w:rsidRDefault="00A94416" w:rsidP="009D13D5">
            <w:pPr>
              <w:jc w:val="center"/>
              <w:rPr>
                <w:rFonts w:ascii="Garamond" w:hAnsi="Garamond"/>
              </w:rPr>
            </w:pPr>
            <w:r w:rsidRPr="00B94DC5">
              <w:rPr>
                <w:rFonts w:ascii="Garamond" w:hAnsi="Garamond"/>
              </w:rPr>
              <w:t>Gradonačelnik</w:t>
            </w:r>
          </w:p>
          <w:p w:rsidR="00A94416" w:rsidRPr="00B94DC5" w:rsidRDefault="00A94416" w:rsidP="009D13D5">
            <w:pPr>
              <w:jc w:val="center"/>
              <w:rPr>
                <w:rFonts w:ascii="Garamond" w:hAnsi="Garamond"/>
              </w:rPr>
            </w:pPr>
            <w:r w:rsidRPr="00B94DC5">
              <w:rPr>
                <w:rFonts w:ascii="Garamond" w:hAnsi="Garamond"/>
              </w:rPr>
              <w:t>Zamjenici gradonačelnika</w:t>
            </w:r>
          </w:p>
          <w:p w:rsidR="00A94416" w:rsidRPr="008A6B88" w:rsidRDefault="00A94416" w:rsidP="009D13D5">
            <w:pPr>
              <w:jc w:val="center"/>
              <w:rPr>
                <w:rFonts w:ascii="Garamond" w:hAnsi="Garamond"/>
                <w:sz w:val="24"/>
                <w:szCs w:val="24"/>
              </w:rPr>
            </w:pPr>
            <w:r w:rsidRPr="008A6B88">
              <w:rPr>
                <w:rFonts w:ascii="Garamond" w:hAnsi="Garamond"/>
                <w:sz w:val="24"/>
                <w:szCs w:val="24"/>
              </w:rPr>
              <w:t>Glavni administrator</w:t>
            </w:r>
          </w:p>
          <w:p w:rsidR="00A94416" w:rsidRPr="008A6B88" w:rsidRDefault="00A94416" w:rsidP="009D13D5">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 xml:space="preserve">organa </w:t>
            </w:r>
            <w:r w:rsidR="004D0C9E">
              <w:rPr>
                <w:rFonts w:ascii="Garamond" w:hAnsi="Garamond"/>
                <w:sz w:val="24"/>
                <w:szCs w:val="24"/>
              </w:rPr>
              <w:t xml:space="preserve"> i službi</w:t>
            </w:r>
            <w:r w:rsidRPr="008A6B88">
              <w:rPr>
                <w:rFonts w:ascii="Garamond" w:hAnsi="Garamond"/>
                <w:sz w:val="24"/>
                <w:szCs w:val="24"/>
              </w:rPr>
              <w:t xml:space="preserve"> </w:t>
            </w:r>
          </w:p>
          <w:p w:rsidR="00A94416" w:rsidRPr="008A6B88" w:rsidRDefault="00A94416" w:rsidP="009D13D5">
            <w:pPr>
              <w:jc w:val="center"/>
              <w:rPr>
                <w:rFonts w:ascii="Garamond" w:hAnsi="Garamond"/>
                <w:sz w:val="24"/>
                <w:szCs w:val="24"/>
              </w:rPr>
            </w:pPr>
          </w:p>
          <w:p w:rsidR="00A94416" w:rsidRPr="008A6B88" w:rsidRDefault="00A94416" w:rsidP="009D13D5">
            <w:pPr>
              <w:jc w:val="center"/>
              <w:rPr>
                <w:rFonts w:ascii="Garamond" w:hAnsi="Garamond"/>
                <w:sz w:val="24"/>
                <w:szCs w:val="24"/>
              </w:rPr>
            </w:pPr>
          </w:p>
        </w:tc>
        <w:tc>
          <w:tcPr>
            <w:tcW w:w="1725" w:type="dxa"/>
            <w:gridSpan w:val="3"/>
            <w:tcBorders>
              <w:top w:val="single" w:sz="4" w:space="0" w:color="auto"/>
            </w:tcBorders>
          </w:tcPr>
          <w:p w:rsidR="00A94416" w:rsidRPr="008A6B88" w:rsidRDefault="00A94416" w:rsidP="009D13D5">
            <w:pPr>
              <w:jc w:val="center"/>
              <w:rPr>
                <w:rFonts w:ascii="Garamond" w:hAnsi="Garamond"/>
                <w:sz w:val="24"/>
                <w:szCs w:val="24"/>
              </w:rPr>
            </w:pPr>
            <w:r w:rsidRPr="008A6B88">
              <w:rPr>
                <w:rFonts w:ascii="Garamond" w:hAnsi="Garamond"/>
                <w:sz w:val="24"/>
                <w:szCs w:val="24"/>
              </w:rPr>
              <w:t>Nedovoljnost sredstava prilikom planiranja  Budžeta za budžetsku godinu na svim nivoima Glavnog grada</w:t>
            </w:r>
          </w:p>
          <w:p w:rsidR="00A94416" w:rsidRPr="008A6B88" w:rsidRDefault="00A94416" w:rsidP="009D13D5">
            <w:pPr>
              <w:jc w:val="center"/>
              <w:rPr>
                <w:rFonts w:ascii="Garamond" w:hAnsi="Garamond"/>
                <w:sz w:val="24"/>
                <w:szCs w:val="24"/>
              </w:rPr>
            </w:pPr>
          </w:p>
        </w:tc>
        <w:tc>
          <w:tcPr>
            <w:tcW w:w="1432" w:type="dxa"/>
            <w:gridSpan w:val="2"/>
            <w:tcBorders>
              <w:top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Zakoni i podzakonski akti</w:t>
            </w:r>
          </w:p>
          <w:p w:rsidR="00A94416" w:rsidRPr="008A6B88" w:rsidRDefault="00A94416" w:rsidP="009D13D5">
            <w:pPr>
              <w:rPr>
                <w:rFonts w:ascii="Garamond" w:hAnsi="Garamond"/>
                <w:sz w:val="24"/>
                <w:szCs w:val="24"/>
              </w:rPr>
            </w:pPr>
            <w:r w:rsidRPr="008A6B88">
              <w:rPr>
                <w:rFonts w:ascii="Garamond" w:hAnsi="Garamond"/>
                <w:sz w:val="24"/>
                <w:szCs w:val="24"/>
              </w:rPr>
              <w:t xml:space="preserve">Interna akta Glavnog grada; </w:t>
            </w:r>
          </w:p>
          <w:p w:rsidR="00A94416" w:rsidRPr="008A6B88" w:rsidRDefault="00A94416" w:rsidP="009D13D5">
            <w:pPr>
              <w:rPr>
                <w:rFonts w:ascii="Garamond" w:hAnsi="Garamond"/>
                <w:sz w:val="24"/>
                <w:szCs w:val="24"/>
              </w:rPr>
            </w:pPr>
          </w:p>
        </w:tc>
        <w:tc>
          <w:tcPr>
            <w:tcW w:w="1880" w:type="dxa"/>
            <w:gridSpan w:val="2"/>
            <w:tcBorders>
              <w:top w:val="single" w:sz="4" w:space="0" w:color="auto"/>
              <w:right w:val="single" w:sz="6" w:space="0" w:color="808080"/>
            </w:tcBorders>
          </w:tcPr>
          <w:p w:rsidR="00A94416" w:rsidRPr="008A6B88" w:rsidRDefault="00A94416" w:rsidP="009D13D5">
            <w:pPr>
              <w:rPr>
                <w:rFonts w:ascii="Garamond" w:hAnsi="Garamond"/>
                <w:sz w:val="24"/>
                <w:szCs w:val="24"/>
              </w:rPr>
            </w:pPr>
            <w:r w:rsidRPr="008A6B88">
              <w:rPr>
                <w:rFonts w:ascii="Garamond" w:hAnsi="Garamond"/>
                <w:sz w:val="24"/>
                <w:szCs w:val="24"/>
              </w:rPr>
              <w:t>Neadekvatno i nedovoljno transparentno planiranje i trošenje budžetskih sredstava</w:t>
            </w:r>
          </w:p>
          <w:p w:rsidR="00A94416" w:rsidRPr="008A6B88" w:rsidRDefault="00A94416" w:rsidP="009D13D5">
            <w:pPr>
              <w:rPr>
                <w:rFonts w:ascii="Garamond" w:hAnsi="Garamond"/>
                <w:sz w:val="24"/>
                <w:szCs w:val="24"/>
              </w:rPr>
            </w:pPr>
          </w:p>
        </w:tc>
        <w:tc>
          <w:tcPr>
            <w:tcW w:w="421"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A94416" w:rsidRPr="008A6B88" w:rsidRDefault="00D4535B" w:rsidP="009D13D5">
            <w:pPr>
              <w:rPr>
                <w:rFonts w:ascii="Garamond" w:hAnsi="Garamond"/>
                <w:sz w:val="24"/>
                <w:szCs w:val="24"/>
              </w:rPr>
            </w:pPr>
            <w:r>
              <w:rPr>
                <w:rFonts w:ascii="Garamond" w:hAnsi="Garamond"/>
                <w:sz w:val="24"/>
                <w:szCs w:val="24"/>
              </w:rPr>
              <w:t>3</w:t>
            </w:r>
          </w:p>
        </w:tc>
        <w:tc>
          <w:tcPr>
            <w:tcW w:w="389"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A94416" w:rsidRPr="008A6B88" w:rsidRDefault="00CC08B5" w:rsidP="009D13D5">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A94416" w:rsidRPr="008A6B88" w:rsidRDefault="00D4535B" w:rsidP="009D13D5">
            <w:pPr>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tcBorders>
          </w:tcPr>
          <w:p w:rsidR="00A94416" w:rsidRPr="008A6B88" w:rsidRDefault="00A94416" w:rsidP="009D13D5">
            <w:pPr>
              <w:rPr>
                <w:rFonts w:ascii="Garamond" w:hAnsi="Garamond"/>
                <w:sz w:val="24"/>
                <w:szCs w:val="24"/>
              </w:rPr>
            </w:pPr>
            <w:r w:rsidRPr="008A6B88">
              <w:rPr>
                <w:rFonts w:ascii="Garamond" w:hAnsi="Garamond"/>
                <w:sz w:val="24"/>
                <w:szCs w:val="24"/>
              </w:rPr>
              <w:t>Obuke i seminari na temu planiranja budžeta</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Redovno sprovoditi unutrašnje kontrole</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r w:rsidRPr="008A6B88">
              <w:rPr>
                <w:rFonts w:ascii="Garamond" w:hAnsi="Garamond"/>
                <w:sz w:val="24"/>
                <w:szCs w:val="24"/>
              </w:rPr>
              <w:t xml:space="preserve">Poštovati preporuke Revizije </w:t>
            </w:r>
          </w:p>
        </w:tc>
        <w:tc>
          <w:tcPr>
            <w:tcW w:w="1092" w:type="dxa"/>
            <w:gridSpan w:val="2"/>
            <w:tcBorders>
              <w:top w:val="single" w:sz="4"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Gradonačelnik</w:t>
            </w:r>
          </w:p>
          <w:p w:rsidR="00A94416" w:rsidRPr="008A6B88" w:rsidRDefault="00A94416" w:rsidP="009D13D5">
            <w:pPr>
              <w:rPr>
                <w:rFonts w:ascii="Garamond" w:hAnsi="Garamond"/>
                <w:sz w:val="24"/>
                <w:szCs w:val="24"/>
              </w:rPr>
            </w:pPr>
            <w:r w:rsidRPr="008A6B88">
              <w:rPr>
                <w:rFonts w:ascii="Garamond" w:hAnsi="Garamond"/>
                <w:sz w:val="24"/>
                <w:szCs w:val="24"/>
              </w:rPr>
              <w:t>Zamjenici gradonačelnika</w:t>
            </w:r>
          </w:p>
          <w:p w:rsidR="00A94416" w:rsidRPr="008A6B88" w:rsidRDefault="00A94416" w:rsidP="009D13D5">
            <w:pPr>
              <w:rPr>
                <w:rFonts w:ascii="Garamond" w:hAnsi="Garamond"/>
                <w:sz w:val="24"/>
                <w:szCs w:val="24"/>
              </w:rPr>
            </w:pPr>
            <w:r w:rsidRPr="008A6B88">
              <w:rPr>
                <w:rFonts w:ascii="Garamond" w:hAnsi="Garamond"/>
                <w:sz w:val="24"/>
                <w:szCs w:val="24"/>
              </w:rPr>
              <w:t>Glavni administrator</w:t>
            </w:r>
          </w:p>
          <w:p w:rsidR="00A94416" w:rsidRPr="008A6B88" w:rsidRDefault="00A94416" w:rsidP="00236819">
            <w:pPr>
              <w:rPr>
                <w:rFonts w:ascii="Garamond" w:hAnsi="Garamond"/>
                <w:sz w:val="24"/>
                <w:szCs w:val="24"/>
              </w:rPr>
            </w:pPr>
            <w:r w:rsidRPr="008A6B88">
              <w:rPr>
                <w:rFonts w:ascii="Garamond" w:hAnsi="Garamond"/>
                <w:sz w:val="24"/>
                <w:szCs w:val="24"/>
              </w:rPr>
              <w:t xml:space="preserve">Starješine organa </w:t>
            </w:r>
            <w:r w:rsidR="00CC08B5">
              <w:rPr>
                <w:rFonts w:ascii="Garamond" w:hAnsi="Garamond"/>
                <w:sz w:val="24"/>
                <w:szCs w:val="24"/>
              </w:rPr>
              <w:t>i službi</w:t>
            </w:r>
          </w:p>
        </w:tc>
        <w:tc>
          <w:tcPr>
            <w:tcW w:w="855" w:type="dxa"/>
            <w:gridSpan w:val="4"/>
            <w:tcBorders>
              <w:top w:val="single" w:sz="4" w:space="0" w:color="auto"/>
              <w:right w:val="single" w:sz="12" w:space="0" w:color="auto"/>
            </w:tcBorders>
          </w:tcPr>
          <w:p w:rsidR="00A94416" w:rsidRPr="008A6B88" w:rsidRDefault="00A94416" w:rsidP="009D13D5">
            <w:pPr>
              <w:rPr>
                <w:rFonts w:ascii="Garamond" w:hAnsi="Garamond"/>
                <w:sz w:val="24"/>
                <w:szCs w:val="24"/>
              </w:rPr>
            </w:pPr>
            <w:r w:rsidRPr="008A6B88">
              <w:rPr>
                <w:rFonts w:ascii="Garamond" w:hAnsi="Garamond"/>
                <w:sz w:val="24"/>
                <w:szCs w:val="24"/>
              </w:rPr>
              <w:t>Kontinuirano</w:t>
            </w:r>
          </w:p>
          <w:p w:rsidR="00A94416" w:rsidRPr="008A6B88" w:rsidRDefault="00A94416" w:rsidP="009D13D5">
            <w:pPr>
              <w:rPr>
                <w:rFonts w:ascii="Garamond" w:hAnsi="Garamond"/>
                <w:sz w:val="24"/>
                <w:szCs w:val="24"/>
              </w:rPr>
            </w:pPr>
          </w:p>
          <w:p w:rsidR="00A94416" w:rsidRPr="008A6B88" w:rsidRDefault="00A94416" w:rsidP="009D13D5">
            <w:pPr>
              <w:rPr>
                <w:rFonts w:ascii="Garamond" w:hAnsi="Garamond"/>
                <w:sz w:val="24"/>
                <w:szCs w:val="24"/>
              </w:rPr>
            </w:pPr>
          </w:p>
        </w:tc>
        <w:tc>
          <w:tcPr>
            <w:tcW w:w="541" w:type="dxa"/>
            <w:gridSpan w:val="3"/>
            <w:tcBorders>
              <w:top w:val="single" w:sz="4" w:space="0" w:color="auto"/>
              <w:left w:val="single" w:sz="12" w:space="0" w:color="auto"/>
              <w:bottom w:val="single" w:sz="12" w:space="0" w:color="auto"/>
              <w:right w:val="single" w:sz="12" w:space="0" w:color="auto"/>
            </w:tcBorders>
          </w:tcPr>
          <w:p w:rsidR="00A94416" w:rsidRPr="008A6B88" w:rsidRDefault="00A94416" w:rsidP="009D13D5">
            <w:pPr>
              <w:rPr>
                <w:rFonts w:ascii="Garamond" w:eastAsia="Times New Roman" w:hAnsi="Garamond"/>
                <w:b/>
                <w:bCs/>
                <w:sz w:val="24"/>
                <w:szCs w:val="24"/>
              </w:rPr>
            </w:pPr>
          </w:p>
        </w:tc>
        <w:tc>
          <w:tcPr>
            <w:tcW w:w="1530" w:type="dxa"/>
            <w:gridSpan w:val="3"/>
            <w:vMerge/>
            <w:tcBorders>
              <w:left w:val="single" w:sz="12" w:space="0" w:color="auto"/>
              <w:bottom w:val="single" w:sz="12" w:space="0" w:color="auto"/>
              <w:right w:val="single" w:sz="12" w:space="0" w:color="auto"/>
            </w:tcBorders>
          </w:tcPr>
          <w:p w:rsidR="00A94416" w:rsidRPr="008A6B88" w:rsidRDefault="00A94416" w:rsidP="009D13D5">
            <w:pPr>
              <w:pStyle w:val="Default"/>
              <w:rPr>
                <w:rFonts w:ascii="Garamond" w:hAnsi="Garamond"/>
              </w:rPr>
            </w:pPr>
          </w:p>
        </w:tc>
      </w:tr>
      <w:tr w:rsidR="00F61EA0" w:rsidRPr="008A6B88" w:rsidTr="00736555">
        <w:tc>
          <w:tcPr>
            <w:tcW w:w="2314" w:type="dxa"/>
          </w:tcPr>
          <w:p w:rsidR="00F61EA0" w:rsidRPr="008A6B88" w:rsidRDefault="00F61EA0" w:rsidP="009D13D5">
            <w:pPr>
              <w:jc w:val="center"/>
              <w:rPr>
                <w:rFonts w:ascii="Garamond" w:hAnsi="Garamond"/>
                <w:b/>
                <w:color w:val="000000"/>
                <w:sz w:val="24"/>
                <w:szCs w:val="24"/>
              </w:rPr>
            </w:pPr>
          </w:p>
        </w:tc>
        <w:tc>
          <w:tcPr>
            <w:tcW w:w="1420" w:type="dxa"/>
            <w:gridSpan w:val="2"/>
          </w:tcPr>
          <w:p w:rsidR="00F61EA0" w:rsidRPr="004915D4" w:rsidRDefault="00F61EA0" w:rsidP="009D13D5">
            <w:pPr>
              <w:jc w:val="center"/>
              <w:rPr>
                <w:rFonts w:ascii="Garamond" w:hAnsi="Garamond"/>
                <w:color w:val="000000" w:themeColor="text1"/>
              </w:rPr>
            </w:pPr>
            <w:r w:rsidRPr="004915D4">
              <w:rPr>
                <w:rFonts w:ascii="Garamond" w:hAnsi="Garamond"/>
                <w:color w:val="000000" w:themeColor="text1"/>
              </w:rPr>
              <w:t>Gradonačelnik</w:t>
            </w:r>
          </w:p>
          <w:p w:rsidR="00F61EA0" w:rsidRPr="004915D4" w:rsidRDefault="00F61EA0" w:rsidP="009D13D5">
            <w:pPr>
              <w:jc w:val="center"/>
              <w:rPr>
                <w:rFonts w:ascii="Garamond" w:hAnsi="Garamond"/>
                <w:color w:val="000000" w:themeColor="text1"/>
              </w:rPr>
            </w:pPr>
            <w:r w:rsidRPr="004915D4">
              <w:rPr>
                <w:rFonts w:ascii="Garamond" w:hAnsi="Garamond"/>
                <w:color w:val="000000" w:themeColor="text1"/>
              </w:rPr>
              <w:t>Zamjenici gradonačelnika</w:t>
            </w:r>
          </w:p>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lastRenderedPageBreak/>
              <w:t>organa</w:t>
            </w:r>
            <w:r w:rsidR="00BB1FD6">
              <w:rPr>
                <w:rFonts w:ascii="Garamond" w:hAnsi="Garamond"/>
                <w:color w:val="000000" w:themeColor="text1"/>
                <w:sz w:val="24"/>
                <w:szCs w:val="24"/>
              </w:rPr>
              <w:t xml:space="preserve"> i službi</w:t>
            </w:r>
            <w:r w:rsidR="00CC08B5">
              <w:rPr>
                <w:rFonts w:ascii="Garamond" w:hAnsi="Garamond"/>
                <w:color w:val="000000" w:themeColor="text1"/>
                <w:sz w:val="24"/>
                <w:szCs w:val="24"/>
              </w:rPr>
              <w:t xml:space="preserve"> </w:t>
            </w:r>
            <w:r w:rsidRPr="008A6B88">
              <w:rPr>
                <w:rFonts w:ascii="Garamond" w:hAnsi="Garamond"/>
                <w:color w:val="000000" w:themeColor="text1"/>
                <w:sz w:val="24"/>
                <w:szCs w:val="24"/>
              </w:rPr>
              <w:t xml:space="preserve"> </w:t>
            </w:r>
          </w:p>
          <w:p w:rsidR="00F61EA0" w:rsidRPr="008A6B88" w:rsidRDefault="00F61EA0" w:rsidP="009D13D5">
            <w:pPr>
              <w:jc w:val="center"/>
              <w:rPr>
                <w:rFonts w:ascii="Garamond" w:hAnsi="Garamond"/>
                <w:sz w:val="24"/>
                <w:szCs w:val="24"/>
              </w:rPr>
            </w:pPr>
          </w:p>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lastRenderedPageBreak/>
              <w:t>Kršenje principa transparentnosti</w:t>
            </w:r>
          </w:p>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t>Neadekvatna saradnja sa NVO i drugim subjektima civilnog društva</w:t>
            </w:r>
          </w:p>
          <w:p w:rsidR="00F61EA0" w:rsidRPr="008A6B88" w:rsidRDefault="00F61EA0" w:rsidP="009D13D5">
            <w:pPr>
              <w:jc w:val="center"/>
              <w:rPr>
                <w:rFonts w:ascii="Garamond" w:hAnsi="Garamond"/>
                <w:sz w:val="24"/>
                <w:szCs w:val="24"/>
              </w:rPr>
            </w:pPr>
            <w:r w:rsidRPr="008A6B88">
              <w:rPr>
                <w:rFonts w:ascii="Garamond" w:hAnsi="Garamond"/>
                <w:color w:val="000000" w:themeColor="text1"/>
                <w:sz w:val="24"/>
                <w:szCs w:val="24"/>
              </w:rPr>
              <w:lastRenderedPageBreak/>
              <w:t>Nepostupanje prema zahtjevima za slobodan pristup informacijama</w:t>
            </w:r>
          </w:p>
        </w:tc>
        <w:tc>
          <w:tcPr>
            <w:tcW w:w="1432" w:type="dxa"/>
            <w:gridSpan w:val="2"/>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lastRenderedPageBreak/>
              <w:t xml:space="preserve">Zakoni, podzakonski akti </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 xml:space="preserve">Interna akta Glavnog grada </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 xml:space="preserve">Web prezentacija </w:t>
            </w:r>
            <w:r w:rsidRPr="008A6B88">
              <w:rPr>
                <w:rFonts w:ascii="Garamond" w:hAnsi="Garamond"/>
                <w:color w:val="000000" w:themeColor="text1"/>
                <w:sz w:val="24"/>
                <w:szCs w:val="24"/>
              </w:rPr>
              <w:lastRenderedPageBreak/>
              <w:t>Glavnog grada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Ocjenjivanje službenika</w:t>
            </w:r>
          </w:p>
          <w:p w:rsidR="00F61EA0" w:rsidRPr="008A6B88" w:rsidRDefault="00F61EA0" w:rsidP="009D13D5">
            <w:pPr>
              <w:rPr>
                <w:rFonts w:ascii="Garamond" w:hAnsi="Garamond"/>
                <w:sz w:val="24"/>
                <w:szCs w:val="24"/>
              </w:rPr>
            </w:pPr>
          </w:p>
        </w:tc>
        <w:tc>
          <w:tcPr>
            <w:tcW w:w="1880" w:type="dxa"/>
            <w:gridSpan w:val="2"/>
            <w:tcBorders>
              <w:right w:val="single" w:sz="6" w:space="0" w:color="808080"/>
            </w:tcBorders>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lastRenderedPageBreak/>
              <w:t>Nedostupnost informacija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Neredovno ažuriranje informacija na sajtu Glavnog grada</w:t>
            </w:r>
          </w:p>
          <w:p w:rsidR="00F61EA0" w:rsidRPr="008A6B88" w:rsidRDefault="00F61EA0" w:rsidP="009D13D5">
            <w:pPr>
              <w:rPr>
                <w:rFonts w:ascii="Garamond" w:hAnsi="Garamond"/>
                <w:sz w:val="24"/>
                <w:szCs w:val="24"/>
              </w:rPr>
            </w:pPr>
            <w:r w:rsidRPr="008A6B88">
              <w:rPr>
                <w:rFonts w:ascii="Garamond" w:hAnsi="Garamond"/>
                <w:sz w:val="24"/>
                <w:szCs w:val="24"/>
              </w:rPr>
              <w:t xml:space="preserve">Negativna ocjenja </w:t>
            </w:r>
            <w:r w:rsidRPr="008A6B88">
              <w:rPr>
                <w:rFonts w:ascii="Garamond" w:hAnsi="Garamond"/>
                <w:sz w:val="24"/>
                <w:szCs w:val="24"/>
              </w:rPr>
              <w:lastRenderedPageBreak/>
              <w:t>javnog mjenja i gubitak povjerenja građana u rad službenika i organa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226AFA" w:rsidP="009D13D5">
            <w:pPr>
              <w:rPr>
                <w:rFonts w:ascii="Garamond" w:hAnsi="Garamond"/>
                <w:sz w:val="24"/>
                <w:szCs w:val="24"/>
              </w:rPr>
            </w:pPr>
            <w:r>
              <w:rPr>
                <w:rFonts w:ascii="Garamond" w:hAnsi="Garamond"/>
                <w:sz w:val="24"/>
                <w:szCs w:val="24"/>
              </w:rPr>
              <w:lastRenderedPageBreak/>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226AFA" w:rsidP="009D13D5">
            <w:pPr>
              <w:rPr>
                <w:rFonts w:ascii="Garamond" w:hAnsi="Garamond"/>
                <w:sz w:val="24"/>
                <w:szCs w:val="24"/>
              </w:rPr>
            </w:pPr>
            <w:r>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F61EA0" w:rsidRPr="008A6B88" w:rsidRDefault="00226AFA" w:rsidP="009D13D5">
            <w:pPr>
              <w:rPr>
                <w:rFonts w:ascii="Garamond" w:hAnsi="Garamond"/>
                <w:sz w:val="24"/>
                <w:szCs w:val="24"/>
              </w:rPr>
            </w:pPr>
            <w:r>
              <w:rPr>
                <w:rFonts w:ascii="Garamond" w:hAnsi="Garamond"/>
                <w:sz w:val="24"/>
                <w:szCs w:val="24"/>
              </w:rPr>
              <w:t>14</w:t>
            </w:r>
          </w:p>
        </w:tc>
        <w:tc>
          <w:tcPr>
            <w:tcW w:w="2466" w:type="dxa"/>
            <w:gridSpan w:val="2"/>
            <w:tcBorders>
              <w:left w:val="single" w:sz="6" w:space="0" w:color="808080"/>
            </w:tcBorders>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 xml:space="preserve">Redovno organizovati okrugle stolove i javne rasprave na kojima će učestvovati predstvanici relevantnih subjekata civilnog društva za sva pitanjan od značaja za </w:t>
            </w:r>
            <w:r w:rsidRPr="008A6B88">
              <w:rPr>
                <w:rFonts w:ascii="Garamond" w:hAnsi="Garamond"/>
                <w:color w:val="000000" w:themeColor="text1"/>
                <w:sz w:val="24"/>
                <w:szCs w:val="24"/>
              </w:rPr>
              <w:lastRenderedPageBreak/>
              <w:t>Glavni grad</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Redovno objavljivati izvještaje sa okruglih stolova i javnih rasprava</w:t>
            </w:r>
          </w:p>
          <w:p w:rsidR="00F61EA0" w:rsidRPr="008A6B88" w:rsidRDefault="00F61EA0" w:rsidP="009D13D5">
            <w:pPr>
              <w:rPr>
                <w:rFonts w:ascii="Garamond" w:hAnsi="Garamond"/>
                <w:sz w:val="24"/>
                <w:szCs w:val="24"/>
              </w:rPr>
            </w:pPr>
            <w:r w:rsidRPr="008A6B88">
              <w:rPr>
                <w:rFonts w:ascii="Garamond" w:hAnsi="Garamond"/>
                <w:color w:val="000000" w:themeColor="text1"/>
                <w:sz w:val="24"/>
                <w:szCs w:val="24"/>
              </w:rPr>
              <w:t>Pojačati nadzor nad radnim procesima</w:t>
            </w:r>
          </w:p>
        </w:tc>
        <w:tc>
          <w:tcPr>
            <w:tcW w:w="1092" w:type="dxa"/>
            <w:gridSpan w:val="2"/>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lastRenderedPageBreak/>
              <w:t>Gradonačelnik</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Zamjenici gradonačelnika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Glavni administra</w:t>
            </w:r>
            <w:r w:rsidRPr="008A6B88">
              <w:rPr>
                <w:rFonts w:ascii="Garamond" w:hAnsi="Garamond"/>
                <w:color w:val="000000" w:themeColor="text1"/>
                <w:sz w:val="24"/>
                <w:szCs w:val="24"/>
              </w:rPr>
              <w:lastRenderedPageBreak/>
              <w:t>tor</w:t>
            </w:r>
          </w:p>
          <w:p w:rsidR="004B252A"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 xml:space="preserve">Starješine organa </w:t>
            </w:r>
            <w:r w:rsidR="009B282A">
              <w:rPr>
                <w:rFonts w:ascii="Garamond" w:hAnsi="Garamond"/>
                <w:color w:val="000000" w:themeColor="text1"/>
                <w:sz w:val="24"/>
                <w:szCs w:val="24"/>
              </w:rPr>
              <w:t>i službi</w:t>
            </w:r>
          </w:p>
          <w:p w:rsidR="00F61EA0" w:rsidRPr="008A6B88" w:rsidRDefault="004B252A" w:rsidP="009D13D5">
            <w:pPr>
              <w:rPr>
                <w:rFonts w:ascii="Garamond" w:hAnsi="Garamond"/>
                <w:color w:val="000000" w:themeColor="text1"/>
                <w:sz w:val="24"/>
                <w:szCs w:val="24"/>
              </w:rPr>
            </w:pPr>
            <w:r>
              <w:rPr>
                <w:rFonts w:ascii="Garamond" w:hAnsi="Garamond"/>
                <w:color w:val="000000" w:themeColor="text1"/>
                <w:sz w:val="24"/>
                <w:szCs w:val="24"/>
              </w:rPr>
              <w:t>Svi zaposleni</w:t>
            </w:r>
            <w:r w:rsidR="00F61EA0" w:rsidRPr="008A6B88">
              <w:rPr>
                <w:rFonts w:ascii="Garamond" w:hAnsi="Garamond"/>
                <w:color w:val="000000" w:themeColor="text1"/>
                <w:sz w:val="24"/>
                <w:szCs w:val="24"/>
              </w:rPr>
              <w:t xml:space="preserve"> </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tc>
        <w:tc>
          <w:tcPr>
            <w:tcW w:w="855" w:type="dxa"/>
            <w:gridSpan w:val="4"/>
            <w:tcBorders>
              <w:right w:val="single" w:sz="12" w:space="0" w:color="auto"/>
            </w:tcBorders>
          </w:tcPr>
          <w:p w:rsidR="00F61EA0" w:rsidRPr="008A6B88" w:rsidRDefault="00F61EA0" w:rsidP="009D13D5">
            <w:pPr>
              <w:rPr>
                <w:rFonts w:ascii="Garamond" w:hAnsi="Garamond"/>
                <w:sz w:val="24"/>
                <w:szCs w:val="24"/>
              </w:rPr>
            </w:pPr>
            <w:r w:rsidRPr="008A6B88">
              <w:rPr>
                <w:rFonts w:ascii="Garamond" w:hAnsi="Garamond"/>
                <w:color w:val="000000" w:themeColor="text1"/>
                <w:sz w:val="24"/>
                <w:szCs w:val="24"/>
              </w:rPr>
              <w:lastRenderedPageBreak/>
              <w:t>Kontinuirano</w:t>
            </w:r>
          </w:p>
        </w:tc>
        <w:tc>
          <w:tcPr>
            <w:tcW w:w="541"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12" w:space="0" w:color="auto"/>
              <w:bottom w:val="single" w:sz="12" w:space="0" w:color="auto"/>
              <w:right w:val="single" w:sz="12" w:space="0" w:color="auto"/>
            </w:tcBorders>
          </w:tcPr>
          <w:p w:rsidR="00F61EA0" w:rsidRPr="008A6B88" w:rsidRDefault="00F61EA0" w:rsidP="009D13D5">
            <w:pPr>
              <w:pStyle w:val="Default"/>
              <w:rPr>
                <w:rFonts w:ascii="Garamond" w:hAnsi="Garamond"/>
              </w:rPr>
            </w:pPr>
          </w:p>
        </w:tc>
      </w:tr>
      <w:tr w:rsidR="00F61EA0" w:rsidRPr="008A6B88" w:rsidTr="00736555">
        <w:tc>
          <w:tcPr>
            <w:tcW w:w="2314" w:type="dxa"/>
          </w:tcPr>
          <w:p w:rsidR="00F61EA0" w:rsidRPr="008A6B88" w:rsidRDefault="00F61EA0" w:rsidP="009D13D5">
            <w:pPr>
              <w:jc w:val="center"/>
              <w:rPr>
                <w:rFonts w:ascii="Garamond" w:hAnsi="Garamond"/>
                <w:b/>
                <w:color w:val="000000"/>
                <w:sz w:val="24"/>
                <w:szCs w:val="24"/>
              </w:rPr>
            </w:pPr>
            <w:r w:rsidRPr="008A6B88">
              <w:rPr>
                <w:rFonts w:ascii="Garamond" w:hAnsi="Garamond"/>
                <w:b/>
                <w:color w:val="000000"/>
                <w:sz w:val="24"/>
                <w:szCs w:val="24"/>
              </w:rPr>
              <w:t>4.Čuvanje i bezbjednost podataka i dokumenata</w:t>
            </w:r>
          </w:p>
        </w:tc>
        <w:tc>
          <w:tcPr>
            <w:tcW w:w="1420" w:type="dxa"/>
            <w:gridSpan w:val="2"/>
          </w:tcPr>
          <w:p w:rsidR="00F61EA0" w:rsidRPr="00226AFA" w:rsidRDefault="00F61EA0" w:rsidP="009D13D5">
            <w:pPr>
              <w:jc w:val="center"/>
              <w:rPr>
                <w:rFonts w:ascii="Garamond" w:hAnsi="Garamond"/>
                <w:color w:val="000000" w:themeColor="text1"/>
              </w:rPr>
            </w:pPr>
            <w:r w:rsidRPr="00226AFA">
              <w:rPr>
                <w:rFonts w:ascii="Garamond" w:hAnsi="Garamond"/>
                <w:color w:val="000000" w:themeColor="text1"/>
              </w:rPr>
              <w:t>Gradonačelnik</w:t>
            </w:r>
          </w:p>
          <w:p w:rsidR="00F61EA0" w:rsidRPr="00226AFA" w:rsidRDefault="00F61EA0" w:rsidP="009D13D5">
            <w:pPr>
              <w:jc w:val="center"/>
              <w:rPr>
                <w:rFonts w:ascii="Garamond" w:hAnsi="Garamond"/>
                <w:color w:val="000000" w:themeColor="text1"/>
              </w:rPr>
            </w:pPr>
            <w:r w:rsidRPr="00226AFA">
              <w:rPr>
                <w:rFonts w:ascii="Garamond" w:hAnsi="Garamond"/>
                <w:color w:val="000000" w:themeColor="text1"/>
              </w:rPr>
              <w:t>Zamjenici gradonačelnika</w:t>
            </w:r>
          </w:p>
          <w:p w:rsidR="00F61EA0" w:rsidRPr="008A6B88" w:rsidRDefault="00F61EA0" w:rsidP="009D13D5">
            <w:pPr>
              <w:jc w:val="cente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226AFA" w:rsidRPr="008A6B88" w:rsidRDefault="00F61EA0" w:rsidP="00226AFA">
            <w:pPr>
              <w:jc w:val="center"/>
              <w:rPr>
                <w:rFonts w:ascii="Garamond" w:hAnsi="Garamond"/>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organa</w:t>
            </w:r>
            <w:r w:rsidR="00226AFA">
              <w:rPr>
                <w:rFonts w:ascii="Garamond" w:hAnsi="Garamond"/>
                <w:color w:val="000000" w:themeColor="text1"/>
                <w:sz w:val="24"/>
                <w:szCs w:val="24"/>
              </w:rPr>
              <w:t xml:space="preserve"> i službi</w:t>
            </w:r>
            <w:r w:rsidR="00CC08B5">
              <w:rPr>
                <w:rFonts w:ascii="Garamond" w:hAnsi="Garamond"/>
                <w:color w:val="000000" w:themeColor="text1"/>
                <w:sz w:val="24"/>
                <w:szCs w:val="24"/>
              </w:rPr>
              <w:t xml:space="preserve"> </w:t>
            </w:r>
            <w:r w:rsidRPr="008A6B88">
              <w:rPr>
                <w:rFonts w:ascii="Garamond" w:hAnsi="Garamond"/>
                <w:color w:val="000000" w:themeColor="text1"/>
                <w:sz w:val="24"/>
                <w:szCs w:val="24"/>
              </w:rPr>
              <w:t xml:space="preserve"> </w:t>
            </w:r>
          </w:p>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spacing w:after="0"/>
              <w:jc w:val="center"/>
              <w:rPr>
                <w:rFonts w:ascii="Garamond" w:hAnsi="Garamond"/>
                <w:color w:val="000000" w:themeColor="text1"/>
                <w:sz w:val="24"/>
                <w:szCs w:val="24"/>
              </w:rPr>
            </w:pPr>
            <w:r w:rsidRPr="008A6B88">
              <w:rPr>
                <w:rFonts w:ascii="Garamond" w:hAnsi="Garamond"/>
                <w:color w:val="000000" w:themeColor="text1"/>
                <w:sz w:val="24"/>
                <w:szCs w:val="24"/>
              </w:rPr>
              <w:t>Nestručan i neprofesionalan rad u dijelu čuvanja i bezbijednosti podataka i dokumenata</w:t>
            </w:r>
          </w:p>
          <w:p w:rsidR="00F61EA0" w:rsidRPr="008A6B88" w:rsidRDefault="00F61EA0" w:rsidP="009D13D5">
            <w:pPr>
              <w:spacing w:after="0"/>
              <w:jc w:val="center"/>
              <w:rPr>
                <w:rFonts w:ascii="Garamond" w:hAnsi="Garamond"/>
                <w:color w:val="000000" w:themeColor="text1"/>
                <w:sz w:val="24"/>
                <w:szCs w:val="24"/>
              </w:rPr>
            </w:pPr>
          </w:p>
          <w:p w:rsidR="00F61EA0" w:rsidRPr="008A6B88" w:rsidRDefault="00F61EA0" w:rsidP="009D13D5">
            <w:pPr>
              <w:spacing w:after="0"/>
              <w:jc w:val="center"/>
              <w:rPr>
                <w:rFonts w:ascii="Garamond" w:hAnsi="Garamond"/>
                <w:color w:val="000000" w:themeColor="text1"/>
                <w:sz w:val="24"/>
                <w:szCs w:val="24"/>
              </w:rPr>
            </w:pPr>
            <w:r w:rsidRPr="008A6B88">
              <w:rPr>
                <w:rFonts w:ascii="Garamond" w:hAnsi="Garamond"/>
                <w:color w:val="000000" w:themeColor="text1"/>
                <w:sz w:val="24"/>
                <w:szCs w:val="24"/>
              </w:rPr>
              <w:t>Neadekvatni mehanizmi formalne i faktičke zaštite podataka</w:t>
            </w:r>
          </w:p>
          <w:p w:rsidR="00F61EA0" w:rsidRPr="008A6B88" w:rsidRDefault="00F61EA0" w:rsidP="009D13D5">
            <w:pPr>
              <w:jc w:val="center"/>
              <w:rPr>
                <w:rFonts w:ascii="Garamond" w:hAnsi="Garamond"/>
                <w:sz w:val="24"/>
                <w:szCs w:val="24"/>
              </w:rPr>
            </w:pPr>
          </w:p>
        </w:tc>
        <w:tc>
          <w:tcPr>
            <w:tcW w:w="1432" w:type="dxa"/>
            <w:gridSpan w:val="2"/>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Zakon i podzakonska akta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Interna akta Glavnog grada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Pojačan službeni i stručni nadzor</w:t>
            </w:r>
          </w:p>
          <w:p w:rsidR="00F61EA0" w:rsidRPr="008A6B88" w:rsidRDefault="00F61EA0" w:rsidP="009D13D5">
            <w:pPr>
              <w:rPr>
                <w:rFonts w:ascii="Garamond" w:hAnsi="Garamond"/>
                <w:color w:val="FF0000"/>
                <w:sz w:val="24"/>
                <w:szCs w:val="24"/>
              </w:rPr>
            </w:pPr>
            <w:r w:rsidRPr="008A6B88">
              <w:rPr>
                <w:rFonts w:ascii="Garamond" w:hAnsi="Garamond"/>
                <w:color w:val="000000" w:themeColor="text1"/>
                <w:sz w:val="24"/>
                <w:szCs w:val="24"/>
              </w:rPr>
              <w:t>Etički kodeks</w:t>
            </w:r>
          </w:p>
          <w:p w:rsidR="00F61EA0" w:rsidRPr="008A6B88" w:rsidRDefault="00F61EA0" w:rsidP="009D13D5">
            <w:pPr>
              <w:rPr>
                <w:rFonts w:ascii="Garamond" w:hAnsi="Garamond"/>
                <w:sz w:val="24"/>
                <w:szCs w:val="24"/>
              </w:rPr>
            </w:pPr>
          </w:p>
        </w:tc>
        <w:tc>
          <w:tcPr>
            <w:tcW w:w="1880" w:type="dxa"/>
            <w:gridSpan w:val="2"/>
            <w:tcBorders>
              <w:right w:val="single" w:sz="6" w:space="0" w:color="808080"/>
            </w:tcBorders>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Curenje informacija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Neadekvatno i neprofesionalno postupanje sa službenom dokumentacijom</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Nepravilno raspoređivanje predmeta službenicima</w:t>
            </w:r>
          </w:p>
          <w:p w:rsidR="00F61EA0" w:rsidRPr="008A6B88" w:rsidRDefault="00F61EA0" w:rsidP="009D13D5">
            <w:pPr>
              <w:rPr>
                <w:rFonts w:ascii="Garamond" w:hAnsi="Garamond"/>
                <w:sz w:val="24"/>
                <w:szCs w:val="24"/>
              </w:rPr>
            </w:pP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E447DE" w:rsidP="009D13D5">
            <w:pPr>
              <w:rPr>
                <w:rFonts w:ascii="Garamond" w:hAnsi="Garamond"/>
                <w:sz w:val="24"/>
                <w:szCs w:val="24"/>
              </w:rPr>
            </w:pPr>
            <w:r>
              <w:rPr>
                <w:rFonts w:ascii="Garamond" w:hAnsi="Garamond"/>
                <w:sz w:val="24"/>
                <w:szCs w:val="24"/>
              </w:rPr>
              <w:t>3</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E447DE" w:rsidP="009D13D5">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E447DE"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tcBorders>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Unaprijediti fizičke i tehničke mjere bezbjednosti</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Obuka zaposlenih o bezbjednom rukovanju podacima u elektronskoj formi</w:t>
            </w:r>
          </w:p>
          <w:p w:rsidR="00F61EA0" w:rsidRPr="008A6B88" w:rsidRDefault="00F61EA0" w:rsidP="009D13D5">
            <w:pPr>
              <w:rPr>
                <w:rFonts w:ascii="Garamond" w:hAnsi="Garamond"/>
                <w:sz w:val="24"/>
                <w:szCs w:val="24"/>
              </w:rPr>
            </w:pPr>
            <w:r w:rsidRPr="008A6B88">
              <w:rPr>
                <w:rFonts w:ascii="Garamond" w:hAnsi="Garamond"/>
                <w:sz w:val="24"/>
                <w:szCs w:val="24"/>
              </w:rPr>
              <w:t>Obezbijediti redovno stručno usavršavanje i sprovođenje obuka  o etici i integritetu</w:t>
            </w:r>
          </w:p>
          <w:p w:rsidR="00F61EA0" w:rsidRPr="008A6B88" w:rsidRDefault="00F61EA0" w:rsidP="009D13D5">
            <w:pPr>
              <w:rPr>
                <w:rFonts w:ascii="Garamond" w:hAnsi="Garamond"/>
                <w:sz w:val="24"/>
                <w:szCs w:val="24"/>
              </w:rPr>
            </w:pPr>
          </w:p>
        </w:tc>
        <w:tc>
          <w:tcPr>
            <w:tcW w:w="1092" w:type="dxa"/>
            <w:gridSpan w:val="2"/>
          </w:tcPr>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Gradonačelnik</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Zamjenici gradonačelnika</w:t>
            </w:r>
          </w:p>
          <w:p w:rsidR="00F61EA0" w:rsidRPr="008A6B88" w:rsidRDefault="00F61EA0" w:rsidP="009D13D5">
            <w:pPr>
              <w:rPr>
                <w:rFonts w:ascii="Garamond" w:hAnsi="Garamond"/>
                <w:color w:val="000000" w:themeColor="text1"/>
                <w:sz w:val="24"/>
                <w:szCs w:val="24"/>
              </w:rPr>
            </w:pPr>
            <w:r w:rsidRPr="008A6B88">
              <w:rPr>
                <w:rFonts w:ascii="Garamond" w:hAnsi="Garamond"/>
                <w:color w:val="000000" w:themeColor="text1"/>
                <w:sz w:val="24"/>
                <w:szCs w:val="24"/>
              </w:rPr>
              <w:t>Glavni administrator</w:t>
            </w:r>
          </w:p>
          <w:p w:rsidR="00F61EA0" w:rsidRDefault="00F61EA0" w:rsidP="00E447DE">
            <w:pPr>
              <w:rPr>
                <w:rFonts w:ascii="Garamond" w:hAnsi="Garamond"/>
                <w:color w:val="000000" w:themeColor="text1"/>
                <w:sz w:val="24"/>
                <w:szCs w:val="24"/>
              </w:rPr>
            </w:pPr>
            <w:r w:rsidRPr="008A6B88">
              <w:rPr>
                <w:rFonts w:ascii="Garamond" w:hAnsi="Garamond"/>
                <w:color w:val="000000" w:themeColor="text1"/>
                <w:sz w:val="24"/>
                <w:szCs w:val="24"/>
              </w:rPr>
              <w:t xml:space="preserve">Starješine </w:t>
            </w:r>
            <w:r w:rsidR="00CC08B5">
              <w:rPr>
                <w:rFonts w:ascii="Garamond" w:hAnsi="Garamond"/>
                <w:color w:val="000000" w:themeColor="text1"/>
                <w:sz w:val="24"/>
                <w:szCs w:val="24"/>
              </w:rPr>
              <w:t xml:space="preserve">organa </w:t>
            </w:r>
            <w:r w:rsidR="00E447DE">
              <w:rPr>
                <w:rFonts w:ascii="Garamond" w:hAnsi="Garamond"/>
                <w:color w:val="000000" w:themeColor="text1"/>
                <w:sz w:val="24"/>
                <w:szCs w:val="24"/>
              </w:rPr>
              <w:t>i službi</w:t>
            </w:r>
            <w:r w:rsidRPr="008A6B88">
              <w:rPr>
                <w:rFonts w:ascii="Garamond" w:hAnsi="Garamond"/>
                <w:color w:val="000000" w:themeColor="text1"/>
                <w:sz w:val="24"/>
                <w:szCs w:val="24"/>
              </w:rPr>
              <w:t xml:space="preserve"> </w:t>
            </w:r>
          </w:p>
          <w:p w:rsidR="00B2248D" w:rsidRPr="008A6B88" w:rsidRDefault="00B2248D" w:rsidP="00E447DE">
            <w:pPr>
              <w:rPr>
                <w:rFonts w:ascii="Garamond" w:hAnsi="Garamond"/>
                <w:sz w:val="24"/>
                <w:szCs w:val="24"/>
              </w:rPr>
            </w:pPr>
            <w:r>
              <w:rPr>
                <w:rFonts w:ascii="Garamond" w:hAnsi="Garamond"/>
                <w:color w:val="000000" w:themeColor="text1"/>
                <w:sz w:val="24"/>
                <w:szCs w:val="24"/>
              </w:rPr>
              <w:t>Svi zaposleni</w:t>
            </w:r>
          </w:p>
        </w:tc>
        <w:tc>
          <w:tcPr>
            <w:tcW w:w="855" w:type="dxa"/>
            <w:gridSpan w:val="4"/>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color w:val="000000" w:themeColor="text1"/>
                <w:sz w:val="24"/>
                <w:szCs w:val="24"/>
              </w:rPr>
              <w:t>Kontinuirano</w:t>
            </w:r>
          </w:p>
        </w:tc>
        <w:tc>
          <w:tcPr>
            <w:tcW w:w="541" w:type="dxa"/>
            <w:gridSpan w:val="3"/>
            <w:tcBorders>
              <w:top w:val="single" w:sz="12" w:space="0" w:color="auto"/>
              <w:left w:val="single" w:sz="6" w:space="0" w:color="808080"/>
              <w:bottom w:val="single" w:sz="6" w:space="0" w:color="808080"/>
              <w:right w:val="single" w:sz="6" w:space="0" w:color="808080"/>
            </w:tcBorders>
          </w:tcPr>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sz w:val="24"/>
                <w:szCs w:val="24"/>
              </w:rPr>
            </w:pPr>
          </w:p>
          <w:p w:rsidR="00F61EA0" w:rsidRPr="008A6B88" w:rsidRDefault="00F61EA0" w:rsidP="009D13D5">
            <w:pPr>
              <w:rPr>
                <w:rFonts w:ascii="Garamond" w:eastAsia="Times New Roman" w:hAnsi="Garamond"/>
                <w:b/>
                <w:bCs/>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12" w:space="0" w:color="auto"/>
              <w:left w:val="single" w:sz="6" w:space="0" w:color="808080"/>
              <w:bottom w:val="single" w:sz="6" w:space="0" w:color="808080"/>
              <w:right w:val="single" w:sz="6" w:space="0" w:color="808080"/>
            </w:tcBorders>
          </w:tcPr>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rPr>
            </w:pPr>
          </w:p>
        </w:tc>
      </w:tr>
      <w:tr w:rsidR="00F61EA0" w:rsidRPr="008A6B88" w:rsidTr="00736555">
        <w:trPr>
          <w:trHeight w:val="2269"/>
        </w:trPr>
        <w:tc>
          <w:tcPr>
            <w:tcW w:w="2314" w:type="dxa"/>
          </w:tcPr>
          <w:p w:rsidR="00F61EA0" w:rsidRPr="008A6B88" w:rsidRDefault="00F61EA0" w:rsidP="009D13D5">
            <w:pPr>
              <w:jc w:val="center"/>
              <w:rPr>
                <w:rFonts w:ascii="Garamond" w:hAnsi="Garamond"/>
                <w:b/>
                <w:color w:val="000000"/>
                <w:sz w:val="24"/>
                <w:szCs w:val="24"/>
              </w:rPr>
            </w:pPr>
          </w:p>
        </w:tc>
        <w:tc>
          <w:tcPr>
            <w:tcW w:w="1420" w:type="dxa"/>
            <w:gridSpan w:val="2"/>
          </w:tcPr>
          <w:p w:rsidR="00F61EA0" w:rsidRPr="00FB53CC" w:rsidRDefault="00F61EA0" w:rsidP="009D13D5">
            <w:pPr>
              <w:jc w:val="center"/>
              <w:rPr>
                <w:rFonts w:ascii="Garamond" w:hAnsi="Garamond"/>
              </w:rPr>
            </w:pPr>
            <w:r w:rsidRPr="00FB53CC">
              <w:rPr>
                <w:rFonts w:ascii="Garamond" w:hAnsi="Garamond"/>
              </w:rPr>
              <w:t>Gradonačelnik</w:t>
            </w:r>
          </w:p>
          <w:p w:rsidR="00F61EA0" w:rsidRPr="00FB53CC" w:rsidRDefault="00F61EA0" w:rsidP="009D13D5">
            <w:pPr>
              <w:jc w:val="center"/>
              <w:rPr>
                <w:rFonts w:ascii="Garamond" w:hAnsi="Garamond"/>
              </w:rPr>
            </w:pPr>
            <w:r w:rsidRPr="00FB53CC">
              <w:rPr>
                <w:rFonts w:ascii="Garamond" w:hAnsi="Garamond"/>
              </w:rPr>
              <w:t>Zamjenici gradonačelnika</w:t>
            </w:r>
          </w:p>
          <w:p w:rsidR="00F61EA0" w:rsidRPr="008A6B88" w:rsidRDefault="00F61EA0" w:rsidP="009D13D5">
            <w:pPr>
              <w:jc w:val="center"/>
              <w:rPr>
                <w:rFonts w:ascii="Garamond" w:hAnsi="Garamond"/>
                <w:sz w:val="24"/>
                <w:szCs w:val="24"/>
              </w:rPr>
            </w:pPr>
            <w:r w:rsidRPr="008A6B88">
              <w:rPr>
                <w:rFonts w:ascii="Garamond" w:hAnsi="Garamond"/>
                <w:sz w:val="24"/>
                <w:szCs w:val="24"/>
              </w:rPr>
              <w:t>Glavni administrator</w:t>
            </w:r>
          </w:p>
          <w:p w:rsidR="00F61EA0" w:rsidRPr="008A6B88" w:rsidRDefault="00F61EA0" w:rsidP="009D13D5">
            <w:pPr>
              <w:jc w:val="cente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organa</w:t>
            </w:r>
            <w:r w:rsidR="007534FD">
              <w:rPr>
                <w:rFonts w:ascii="Garamond" w:hAnsi="Garamond"/>
                <w:sz w:val="24"/>
                <w:szCs w:val="24"/>
              </w:rPr>
              <w:t xml:space="preserve"> i službi</w:t>
            </w:r>
            <w:r w:rsidR="00CC08B5">
              <w:rPr>
                <w:rFonts w:ascii="Garamond" w:hAnsi="Garamond"/>
                <w:sz w:val="24"/>
                <w:szCs w:val="24"/>
              </w:rPr>
              <w:t xml:space="preserve"> </w:t>
            </w:r>
            <w:r w:rsidRPr="008A6B88">
              <w:rPr>
                <w:rFonts w:ascii="Garamond" w:hAnsi="Garamond"/>
                <w:sz w:val="24"/>
                <w:szCs w:val="24"/>
              </w:rPr>
              <w:t xml:space="preserve"> </w:t>
            </w:r>
          </w:p>
          <w:p w:rsidR="00F61EA0" w:rsidRPr="008A6B88" w:rsidRDefault="00F61EA0" w:rsidP="009D13D5">
            <w:pPr>
              <w:jc w:val="center"/>
              <w:rPr>
                <w:rFonts w:ascii="Garamond" w:hAnsi="Garamond"/>
                <w:sz w:val="24"/>
                <w:szCs w:val="24"/>
              </w:rPr>
            </w:pPr>
            <w:r w:rsidRPr="008A6B88">
              <w:rPr>
                <w:rFonts w:ascii="Garamond" w:hAnsi="Garamond"/>
                <w:sz w:val="24"/>
                <w:szCs w:val="24"/>
              </w:rPr>
              <w:t>Sva ostala radna mjesta</w:t>
            </w:r>
          </w:p>
          <w:p w:rsidR="00F61EA0" w:rsidRPr="008A6B88" w:rsidRDefault="00F61EA0" w:rsidP="009D13D5">
            <w:pPr>
              <w:jc w:val="center"/>
              <w:rPr>
                <w:rFonts w:ascii="Garamond" w:hAnsi="Garamond"/>
                <w:sz w:val="24"/>
                <w:szCs w:val="24"/>
              </w:rPr>
            </w:pPr>
          </w:p>
        </w:tc>
        <w:tc>
          <w:tcPr>
            <w:tcW w:w="1725" w:type="dxa"/>
            <w:gridSpan w:val="3"/>
          </w:tcPr>
          <w:p w:rsidR="00F61EA0" w:rsidRPr="008A6B88" w:rsidRDefault="00F61EA0" w:rsidP="009D13D5">
            <w:pPr>
              <w:jc w:val="center"/>
              <w:rPr>
                <w:rFonts w:ascii="Garamond" w:hAnsi="Garamond"/>
                <w:sz w:val="24"/>
                <w:szCs w:val="24"/>
              </w:rPr>
            </w:pPr>
            <w:r w:rsidRPr="008A6B88">
              <w:rPr>
                <w:rFonts w:ascii="Garamond" w:hAnsi="Garamond"/>
                <w:sz w:val="24"/>
                <w:szCs w:val="24"/>
              </w:rPr>
              <w:t>Zloupotreba povjerljivih službenih podataka i dokumenata</w:t>
            </w:r>
          </w:p>
        </w:tc>
        <w:tc>
          <w:tcPr>
            <w:tcW w:w="143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Zakon i podzakonska akta</w:t>
            </w:r>
          </w:p>
        </w:tc>
        <w:tc>
          <w:tcPr>
            <w:tcW w:w="1880" w:type="dxa"/>
            <w:gridSpan w:val="2"/>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Nedovoljna zaštita povjerljivih podataka</w:t>
            </w:r>
          </w:p>
          <w:p w:rsidR="00F61EA0" w:rsidRPr="008A6B88" w:rsidRDefault="00F61EA0" w:rsidP="009D13D5">
            <w:pPr>
              <w:rPr>
                <w:rFonts w:ascii="Garamond" w:hAnsi="Garamond"/>
                <w:sz w:val="24"/>
                <w:szCs w:val="24"/>
              </w:rPr>
            </w:pPr>
            <w:r w:rsidRPr="008A6B88">
              <w:rPr>
                <w:rFonts w:ascii="Garamond" w:hAnsi="Garamond"/>
                <w:sz w:val="24"/>
                <w:szCs w:val="24"/>
              </w:rPr>
              <w:t>Mogućnost korišćenja podataka u neslužbene svrhe</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3</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61EA0" w:rsidRPr="008A6B88" w:rsidRDefault="00F61EA0" w:rsidP="009D13D5">
            <w:pPr>
              <w:rPr>
                <w:rFonts w:ascii="Garamond" w:hAnsi="Garamond"/>
                <w:sz w:val="24"/>
                <w:szCs w:val="24"/>
              </w:rPr>
            </w:pPr>
            <w:r w:rsidRPr="008A6B88">
              <w:rPr>
                <w:rFonts w:ascii="Garamond" w:hAnsi="Garamond"/>
                <w:sz w:val="24"/>
                <w:szCs w:val="24"/>
              </w:rPr>
              <w:t>30</w:t>
            </w:r>
          </w:p>
        </w:tc>
        <w:tc>
          <w:tcPr>
            <w:tcW w:w="2466" w:type="dxa"/>
            <w:gridSpan w:val="2"/>
            <w:tcBorders>
              <w:lef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Odluke kojima će se označiti stepen tajnosti podataka</w:t>
            </w:r>
          </w:p>
          <w:p w:rsidR="00F61EA0" w:rsidRPr="008A6B88" w:rsidRDefault="00F61EA0" w:rsidP="009D13D5">
            <w:pPr>
              <w:rPr>
                <w:rFonts w:ascii="Garamond" w:hAnsi="Garamond"/>
                <w:sz w:val="24"/>
                <w:szCs w:val="24"/>
              </w:rPr>
            </w:pPr>
            <w:r w:rsidRPr="008A6B88">
              <w:rPr>
                <w:rFonts w:ascii="Garamond" w:hAnsi="Garamond"/>
                <w:sz w:val="24"/>
                <w:szCs w:val="24"/>
              </w:rPr>
              <w:t>Obezbijediti redovno stručno usavršavanje i sprovođenje obuka  o etici i integritetu</w:t>
            </w:r>
          </w:p>
          <w:p w:rsidR="00F61EA0" w:rsidRPr="008A6B88" w:rsidRDefault="00F61EA0" w:rsidP="009D13D5">
            <w:pPr>
              <w:rPr>
                <w:rFonts w:ascii="Garamond" w:hAnsi="Garamond"/>
                <w:sz w:val="24"/>
                <w:szCs w:val="24"/>
              </w:rPr>
            </w:pPr>
          </w:p>
        </w:tc>
        <w:tc>
          <w:tcPr>
            <w:tcW w:w="1092" w:type="dxa"/>
            <w:gridSpan w:val="2"/>
          </w:tcPr>
          <w:p w:rsidR="00F61EA0" w:rsidRPr="008A6B88" w:rsidRDefault="00F61EA0" w:rsidP="009D13D5">
            <w:pPr>
              <w:rPr>
                <w:rFonts w:ascii="Garamond" w:hAnsi="Garamond"/>
                <w:sz w:val="24"/>
                <w:szCs w:val="24"/>
              </w:rPr>
            </w:pPr>
            <w:r w:rsidRPr="008A6B88">
              <w:rPr>
                <w:rFonts w:ascii="Garamond" w:hAnsi="Garamond"/>
                <w:sz w:val="24"/>
                <w:szCs w:val="24"/>
              </w:rPr>
              <w:t>Gradonačelnik</w:t>
            </w:r>
          </w:p>
          <w:p w:rsidR="00F61EA0" w:rsidRPr="008A6B88" w:rsidRDefault="00F61EA0" w:rsidP="009D13D5">
            <w:pPr>
              <w:rPr>
                <w:rFonts w:ascii="Garamond" w:hAnsi="Garamond"/>
                <w:sz w:val="24"/>
                <w:szCs w:val="24"/>
              </w:rPr>
            </w:pPr>
            <w:r w:rsidRPr="008A6B88">
              <w:rPr>
                <w:rFonts w:ascii="Garamond" w:hAnsi="Garamond"/>
                <w:sz w:val="24"/>
                <w:szCs w:val="24"/>
              </w:rPr>
              <w:t>Zamjenici gradonačelnika</w:t>
            </w:r>
          </w:p>
          <w:p w:rsidR="00F61EA0" w:rsidRPr="008A6B88" w:rsidRDefault="00F61EA0" w:rsidP="009D13D5">
            <w:pPr>
              <w:rPr>
                <w:rFonts w:ascii="Garamond" w:hAnsi="Garamond"/>
                <w:sz w:val="24"/>
                <w:szCs w:val="24"/>
              </w:rPr>
            </w:pPr>
            <w:r w:rsidRPr="008A6B88">
              <w:rPr>
                <w:rFonts w:ascii="Garamond" w:hAnsi="Garamond"/>
                <w:sz w:val="24"/>
                <w:szCs w:val="24"/>
              </w:rPr>
              <w:t>Glavni administrator</w:t>
            </w:r>
          </w:p>
          <w:p w:rsidR="00263C5A" w:rsidRPr="008A6B88" w:rsidRDefault="00F61EA0" w:rsidP="00263C5A">
            <w:pPr>
              <w:rPr>
                <w:rFonts w:ascii="Garamond" w:hAnsi="Garamond"/>
                <w:sz w:val="24"/>
                <w:szCs w:val="24"/>
              </w:rPr>
            </w:pPr>
            <w:r w:rsidRPr="008A6B88">
              <w:rPr>
                <w:rFonts w:ascii="Garamond" w:hAnsi="Garamond"/>
                <w:sz w:val="24"/>
                <w:szCs w:val="24"/>
              </w:rPr>
              <w:t xml:space="preserve">Starješine </w:t>
            </w:r>
            <w:r w:rsidR="00CC08B5">
              <w:rPr>
                <w:rFonts w:ascii="Garamond" w:hAnsi="Garamond"/>
                <w:sz w:val="24"/>
                <w:szCs w:val="24"/>
              </w:rPr>
              <w:t>organa</w:t>
            </w:r>
            <w:r w:rsidR="00263C5A">
              <w:rPr>
                <w:rFonts w:ascii="Garamond" w:hAnsi="Garamond"/>
                <w:sz w:val="24"/>
                <w:szCs w:val="24"/>
              </w:rPr>
              <w:t xml:space="preserve"> i službi</w:t>
            </w:r>
            <w:r w:rsidR="00CC08B5">
              <w:rPr>
                <w:rFonts w:ascii="Garamond" w:hAnsi="Garamond"/>
                <w:sz w:val="24"/>
                <w:szCs w:val="24"/>
              </w:rPr>
              <w:t xml:space="preserve"> </w:t>
            </w:r>
            <w:r w:rsidRPr="008A6B88">
              <w:rPr>
                <w:rFonts w:ascii="Garamond" w:hAnsi="Garamond"/>
                <w:sz w:val="24"/>
                <w:szCs w:val="24"/>
              </w:rPr>
              <w:t xml:space="preserve"> </w:t>
            </w:r>
          </w:p>
          <w:p w:rsidR="00F61EA0" w:rsidRPr="008A6B88" w:rsidRDefault="00F61EA0" w:rsidP="009D13D5">
            <w:pPr>
              <w:rPr>
                <w:rFonts w:ascii="Garamond" w:hAnsi="Garamond"/>
                <w:sz w:val="24"/>
                <w:szCs w:val="24"/>
              </w:rPr>
            </w:pPr>
          </w:p>
          <w:p w:rsidR="00F61EA0" w:rsidRPr="008A6B88" w:rsidRDefault="00F61EA0" w:rsidP="009D13D5">
            <w:pPr>
              <w:rPr>
                <w:rFonts w:ascii="Garamond" w:hAnsi="Garamond"/>
                <w:sz w:val="24"/>
                <w:szCs w:val="24"/>
              </w:rPr>
            </w:pPr>
          </w:p>
        </w:tc>
        <w:tc>
          <w:tcPr>
            <w:tcW w:w="855" w:type="dxa"/>
            <w:gridSpan w:val="4"/>
            <w:tcBorders>
              <w:right w:val="single" w:sz="6" w:space="0" w:color="808080"/>
            </w:tcBorders>
          </w:tcPr>
          <w:p w:rsidR="00F61EA0" w:rsidRPr="008A6B88" w:rsidRDefault="00F61EA0" w:rsidP="009D13D5">
            <w:pPr>
              <w:rPr>
                <w:rFonts w:ascii="Garamond" w:hAnsi="Garamond"/>
                <w:sz w:val="24"/>
                <w:szCs w:val="24"/>
              </w:rPr>
            </w:pPr>
            <w:r w:rsidRPr="008A6B88">
              <w:rPr>
                <w:rFonts w:ascii="Garamond" w:hAnsi="Garamond"/>
                <w:sz w:val="24"/>
                <w:szCs w:val="24"/>
              </w:rPr>
              <w:t>Kontinuirano</w:t>
            </w:r>
          </w:p>
        </w:tc>
        <w:tc>
          <w:tcPr>
            <w:tcW w:w="541" w:type="dxa"/>
            <w:gridSpan w:val="3"/>
            <w:tcBorders>
              <w:top w:val="single" w:sz="6" w:space="0" w:color="808080"/>
              <w:left w:val="single" w:sz="6" w:space="0" w:color="808080"/>
              <w:bottom w:val="single" w:sz="6" w:space="0" w:color="808080"/>
              <w:right w:val="single" w:sz="6" w:space="0" w:color="808080"/>
            </w:tcBorders>
          </w:tcPr>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hAnsi="Garamond"/>
                <w:b/>
                <w:color w:val="FF0000"/>
                <w:sz w:val="24"/>
                <w:szCs w:val="24"/>
              </w:rPr>
            </w:pPr>
          </w:p>
          <w:p w:rsidR="00F61EA0" w:rsidRPr="008A6B88" w:rsidRDefault="00F61EA0" w:rsidP="009D13D5">
            <w:pPr>
              <w:rPr>
                <w:rFonts w:ascii="Garamond" w:hAnsi="Garamond"/>
                <w:b/>
                <w:color w:val="FF0000"/>
                <w:sz w:val="24"/>
                <w:szCs w:val="24"/>
              </w:rPr>
            </w:pPr>
          </w:p>
        </w:tc>
        <w:tc>
          <w:tcPr>
            <w:tcW w:w="1530" w:type="dxa"/>
            <w:gridSpan w:val="3"/>
            <w:tcBorders>
              <w:top w:val="single" w:sz="6" w:space="0" w:color="808080"/>
              <w:left w:val="single" w:sz="6" w:space="0" w:color="808080"/>
              <w:bottom w:val="single" w:sz="6" w:space="0" w:color="808080"/>
              <w:right w:val="single" w:sz="6" w:space="0" w:color="808080"/>
            </w:tcBorders>
          </w:tcPr>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b/>
              </w:rPr>
            </w:pPr>
          </w:p>
          <w:p w:rsidR="00F61EA0" w:rsidRPr="008A6B88" w:rsidRDefault="00F61EA0" w:rsidP="009D13D5">
            <w:pPr>
              <w:pStyle w:val="Default"/>
              <w:rPr>
                <w:rFonts w:ascii="Garamond" w:hAnsi="Garamond"/>
                <w:b/>
              </w:rPr>
            </w:pPr>
          </w:p>
        </w:tc>
      </w:tr>
      <w:tr w:rsidR="00F61EA0" w:rsidRPr="008A6B88" w:rsidTr="00736555">
        <w:trPr>
          <w:gridAfter w:val="1"/>
          <w:wAfter w:w="35" w:type="dxa"/>
        </w:trPr>
        <w:tc>
          <w:tcPr>
            <w:tcW w:w="16480" w:type="dxa"/>
            <w:gridSpan w:val="32"/>
            <w:tcBorders>
              <w:right w:val="single" w:sz="8" w:space="0" w:color="auto"/>
            </w:tcBorders>
            <w:shd w:val="clear" w:color="auto" w:fill="CCC0D9"/>
          </w:tcPr>
          <w:p w:rsidR="00F61EA0" w:rsidRPr="008A6B88" w:rsidRDefault="00F61EA0" w:rsidP="009D13D5">
            <w:pPr>
              <w:pStyle w:val="Default"/>
              <w:jc w:val="center"/>
              <w:rPr>
                <w:rFonts w:ascii="Garamond" w:hAnsi="Garamond"/>
                <w:b/>
              </w:rPr>
            </w:pPr>
            <w:r w:rsidRPr="008A6B88">
              <w:rPr>
                <w:rFonts w:ascii="Garamond" w:hAnsi="Garamond"/>
                <w:b/>
              </w:rPr>
              <w:t>Posebne oblasti rizika</w:t>
            </w:r>
          </w:p>
          <w:p w:rsidR="0054398C" w:rsidRPr="008A6B88" w:rsidRDefault="0054398C" w:rsidP="009D13D5">
            <w:pPr>
              <w:pStyle w:val="Default"/>
              <w:jc w:val="center"/>
              <w:rPr>
                <w:rFonts w:ascii="Garamond" w:hAnsi="Garamond"/>
                <w:b/>
              </w:rPr>
            </w:pPr>
          </w:p>
          <w:p w:rsidR="00F61EA0" w:rsidRPr="008A6B88" w:rsidRDefault="00F61EA0" w:rsidP="009D13D5">
            <w:pPr>
              <w:pStyle w:val="Default"/>
              <w:jc w:val="center"/>
              <w:rPr>
                <w:rFonts w:ascii="Garamond" w:hAnsi="Garamond"/>
                <w:b/>
              </w:rPr>
            </w:pPr>
          </w:p>
        </w:tc>
      </w:tr>
      <w:tr w:rsidR="0097104E" w:rsidRPr="008A6B88" w:rsidTr="00736555">
        <w:trPr>
          <w:gridAfter w:val="1"/>
          <w:wAfter w:w="35" w:type="dxa"/>
        </w:trPr>
        <w:tc>
          <w:tcPr>
            <w:tcW w:w="2314" w:type="dxa"/>
            <w:vMerge w:val="restart"/>
          </w:tcPr>
          <w:p w:rsidR="0097104E" w:rsidRPr="008A6B88" w:rsidRDefault="0097104E" w:rsidP="009D13D5">
            <w:pPr>
              <w:jc w:val="center"/>
              <w:rPr>
                <w:rFonts w:ascii="Garamond" w:hAnsi="Garamond"/>
                <w:b/>
                <w:color w:val="000000"/>
                <w:sz w:val="24"/>
                <w:szCs w:val="24"/>
              </w:rPr>
            </w:pPr>
            <w:r w:rsidRPr="008A6B88">
              <w:rPr>
                <w:rFonts w:ascii="Garamond" w:hAnsi="Garamond"/>
                <w:b/>
                <w:sz w:val="24"/>
                <w:szCs w:val="24"/>
              </w:rPr>
              <w:t>5. Poslovi Sekretarijata za lokalnu samoupravu</w:t>
            </w:r>
          </w:p>
        </w:tc>
        <w:tc>
          <w:tcPr>
            <w:tcW w:w="1385" w:type="dxa"/>
          </w:tcPr>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 xml:space="preserve">Sekretar/k </w:t>
            </w:r>
          </w:p>
          <w:p w:rsidR="0097104E" w:rsidRPr="008A6B88" w:rsidRDefault="0097104E" w:rsidP="009D13D5">
            <w:pPr>
              <w:shd w:val="clear" w:color="auto" w:fill="FFFFFF" w:themeFill="background1"/>
              <w:jc w:val="center"/>
              <w:rPr>
                <w:rFonts w:ascii="Garamond" w:hAnsi="Garamond"/>
                <w:sz w:val="24"/>
                <w:szCs w:val="24"/>
              </w:rPr>
            </w:pPr>
          </w:p>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97104E" w:rsidRPr="008A6B88" w:rsidRDefault="0097104E" w:rsidP="009D13D5">
            <w:pPr>
              <w:jc w:val="center"/>
              <w:rPr>
                <w:rFonts w:ascii="Garamond" w:hAnsi="Garamond"/>
                <w:sz w:val="24"/>
                <w:szCs w:val="24"/>
              </w:rPr>
            </w:pPr>
          </w:p>
        </w:tc>
        <w:tc>
          <w:tcPr>
            <w:tcW w:w="1725" w:type="dxa"/>
            <w:gridSpan w:val="2"/>
          </w:tcPr>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Nesavjestan i nestručan rad kod izrade i sprovođenja propisa iz nadležnosti Sekretarijata</w:t>
            </w:r>
          </w:p>
          <w:p w:rsidR="0097104E" w:rsidRPr="008A6B88" w:rsidRDefault="0097104E" w:rsidP="009D13D5">
            <w:pPr>
              <w:jc w:val="center"/>
              <w:rPr>
                <w:rFonts w:ascii="Garamond" w:hAnsi="Garamond"/>
                <w:sz w:val="24"/>
                <w:szCs w:val="24"/>
              </w:rPr>
            </w:pPr>
            <w:r w:rsidRPr="008A6B88">
              <w:rPr>
                <w:rFonts w:ascii="Garamond" w:hAnsi="Garamond"/>
                <w:sz w:val="24"/>
                <w:szCs w:val="24"/>
              </w:rPr>
              <w:t xml:space="preserve">Kršenje principa transparentnosti kod pripreme </w:t>
            </w:r>
            <w:r w:rsidRPr="008A6B88">
              <w:rPr>
                <w:rFonts w:ascii="Garamond" w:hAnsi="Garamond"/>
                <w:sz w:val="24"/>
                <w:szCs w:val="24"/>
              </w:rPr>
              <w:lastRenderedPageBreak/>
              <w:t>akata</w:t>
            </w:r>
          </w:p>
        </w:tc>
        <w:tc>
          <w:tcPr>
            <w:tcW w:w="1432" w:type="dxa"/>
            <w:gridSpan w:val="3"/>
          </w:tcPr>
          <w:p w:rsidR="0097104E" w:rsidRPr="008A6B88" w:rsidRDefault="0097104E" w:rsidP="009D13D5">
            <w:pPr>
              <w:rPr>
                <w:rFonts w:ascii="Garamond" w:hAnsi="Garamond"/>
                <w:sz w:val="24"/>
                <w:szCs w:val="24"/>
              </w:rPr>
            </w:pPr>
            <w:r w:rsidRPr="008A6B88">
              <w:rPr>
                <w:rFonts w:ascii="Garamond" w:hAnsi="Garamond"/>
                <w:sz w:val="24"/>
                <w:szCs w:val="24"/>
              </w:rPr>
              <w:lastRenderedPageBreak/>
              <w:t xml:space="preserve">Zakoni, podzakonski akti i interne procedure Glavnog grada </w:t>
            </w:r>
          </w:p>
          <w:p w:rsidR="0097104E" w:rsidRPr="008A6B88" w:rsidRDefault="0097104E" w:rsidP="009D13D5">
            <w:pPr>
              <w:rPr>
                <w:rFonts w:ascii="Garamond" w:hAnsi="Garamond"/>
                <w:sz w:val="24"/>
                <w:szCs w:val="24"/>
              </w:rPr>
            </w:pPr>
            <w:r w:rsidRPr="008A6B88">
              <w:rPr>
                <w:rFonts w:ascii="Garamond" w:hAnsi="Garamond"/>
                <w:sz w:val="24"/>
                <w:szCs w:val="24"/>
              </w:rPr>
              <w:t xml:space="preserve">Mjesečni izvještaji o radu zaposlenih i organizacionih </w:t>
            </w:r>
            <w:r w:rsidRPr="008A6B88">
              <w:rPr>
                <w:rFonts w:ascii="Garamond" w:hAnsi="Garamond"/>
                <w:sz w:val="24"/>
                <w:szCs w:val="24"/>
              </w:rPr>
              <w:lastRenderedPageBreak/>
              <w:t>jedinica</w:t>
            </w:r>
          </w:p>
        </w:tc>
        <w:tc>
          <w:tcPr>
            <w:tcW w:w="1880" w:type="dxa"/>
            <w:gridSpan w:val="2"/>
            <w:tcBorders>
              <w:right w:val="single" w:sz="6" w:space="0" w:color="808080"/>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lastRenderedPageBreak/>
              <w:t>Priprema i donošenje akata iz nadležnosti Sekretarijata pod eksternim uticajem, suprotno zakoni i javnom interesu</w:t>
            </w:r>
          </w:p>
          <w:p w:rsidR="0097104E" w:rsidRPr="008A6B88" w:rsidRDefault="0097104E" w:rsidP="009D13D5">
            <w:pPr>
              <w:rPr>
                <w:rFonts w:ascii="Garamond" w:hAnsi="Garamond"/>
                <w:sz w:val="24"/>
                <w:szCs w:val="24"/>
              </w:rPr>
            </w:pPr>
            <w:r w:rsidRPr="008A6B88">
              <w:rPr>
                <w:rFonts w:ascii="Garamond" w:hAnsi="Garamond"/>
                <w:sz w:val="24"/>
                <w:szCs w:val="24"/>
              </w:rPr>
              <w:t>Teško razumljivi i nedorečeni propisi</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4</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32</w:t>
            </w:r>
          </w:p>
        </w:tc>
        <w:tc>
          <w:tcPr>
            <w:tcW w:w="2466" w:type="dxa"/>
            <w:gridSpan w:val="2"/>
            <w:tcBorders>
              <w:left w:val="single" w:sz="6" w:space="0" w:color="808080"/>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Podnošenje izvještaja o radu glavnom administratoru i gradonačelniku</w:t>
            </w: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 xml:space="preserve">Programirati i obezbijediti obuke i edukacije zaposlenih </w:t>
            </w: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Inte</w:t>
            </w:r>
            <w:r w:rsidR="005466DB">
              <w:rPr>
                <w:rFonts w:ascii="Garamond" w:hAnsi="Garamond"/>
                <w:sz w:val="24"/>
                <w:szCs w:val="24"/>
              </w:rPr>
              <w:t>n</w:t>
            </w:r>
            <w:r w:rsidRPr="008A6B88">
              <w:rPr>
                <w:rFonts w:ascii="Garamond" w:hAnsi="Garamond"/>
                <w:sz w:val="24"/>
                <w:szCs w:val="24"/>
              </w:rPr>
              <w:t>zivirati kontr</w:t>
            </w:r>
            <w:r w:rsidR="005466DB">
              <w:rPr>
                <w:rFonts w:ascii="Garamond" w:hAnsi="Garamond"/>
                <w:sz w:val="24"/>
                <w:szCs w:val="24"/>
              </w:rPr>
              <w:t>o</w:t>
            </w:r>
            <w:r w:rsidRPr="008A6B88">
              <w:rPr>
                <w:rFonts w:ascii="Garamond" w:hAnsi="Garamond"/>
                <w:sz w:val="24"/>
                <w:szCs w:val="24"/>
              </w:rPr>
              <w:t>le obavljanja poslove službenik</w:t>
            </w:r>
            <w:r w:rsidR="005466DB">
              <w:rPr>
                <w:rFonts w:ascii="Garamond" w:hAnsi="Garamond"/>
                <w:sz w:val="24"/>
                <w:szCs w:val="24"/>
              </w:rPr>
              <w:t>a</w:t>
            </w:r>
            <w:r w:rsidRPr="008A6B88">
              <w:rPr>
                <w:rFonts w:ascii="Garamond" w:hAnsi="Garamond"/>
                <w:sz w:val="24"/>
                <w:szCs w:val="24"/>
              </w:rPr>
              <w:t xml:space="preserve"> i namještenika</w:t>
            </w: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Organizovati javne rasprave koji se odnose na nacrte i prijedloge propisa</w:t>
            </w:r>
          </w:p>
        </w:tc>
        <w:tc>
          <w:tcPr>
            <w:tcW w:w="1497" w:type="dxa"/>
            <w:gridSpan w:val="4"/>
          </w:tcPr>
          <w:p w:rsidR="0097104E" w:rsidRPr="008A6B88" w:rsidRDefault="0097104E" w:rsidP="009D13D5">
            <w:pPr>
              <w:rPr>
                <w:rFonts w:ascii="Garamond" w:hAnsi="Garamond"/>
                <w:sz w:val="24"/>
                <w:szCs w:val="24"/>
              </w:rPr>
            </w:pPr>
            <w:r w:rsidRPr="008A6B88">
              <w:rPr>
                <w:rFonts w:ascii="Garamond" w:hAnsi="Garamond"/>
                <w:sz w:val="24"/>
                <w:szCs w:val="24"/>
              </w:rPr>
              <w:lastRenderedPageBreak/>
              <w:t>Sekretar sekretarijata</w:t>
            </w:r>
          </w:p>
        </w:tc>
        <w:tc>
          <w:tcPr>
            <w:tcW w:w="721" w:type="dxa"/>
            <w:gridSpan w:val="4"/>
            <w:tcBorders>
              <w:right w:val="single" w:sz="6" w:space="0" w:color="808080"/>
            </w:tcBorders>
          </w:tcPr>
          <w:p w:rsidR="0097104E" w:rsidRPr="008A6B88" w:rsidRDefault="0097104E" w:rsidP="009D13D5">
            <w:pPr>
              <w:rPr>
                <w:rFonts w:ascii="Garamond" w:hAnsi="Garamond"/>
                <w:sz w:val="24"/>
                <w:szCs w:val="24"/>
              </w:rPr>
            </w:pPr>
            <w:r w:rsidRPr="008A6B88">
              <w:rPr>
                <w:rFonts w:ascii="Garamond" w:hAnsi="Garamond"/>
                <w:sz w:val="24"/>
                <w:szCs w:val="24"/>
              </w:rPr>
              <w:t>IV kvartal</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lastRenderedPageBreak/>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6" w:space="0" w:color="808080"/>
              <w:right w:val="single" w:sz="6" w:space="0" w:color="808080"/>
            </w:tcBorders>
          </w:tcPr>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b/>
                <w:color w:val="000000" w:themeColor="text1"/>
                <w:sz w:val="24"/>
                <w:szCs w:val="24"/>
              </w:rPr>
            </w:pPr>
          </w:p>
        </w:tc>
        <w:tc>
          <w:tcPr>
            <w:tcW w:w="1080" w:type="dxa"/>
            <w:tcBorders>
              <w:top w:val="single" w:sz="6" w:space="0" w:color="808080"/>
              <w:left w:val="single" w:sz="6" w:space="0" w:color="808080"/>
              <w:bottom w:val="single" w:sz="6" w:space="0" w:color="808080"/>
              <w:right w:val="single" w:sz="6" w:space="0" w:color="808080"/>
            </w:tcBorders>
          </w:tcPr>
          <w:p w:rsidR="0097104E" w:rsidRPr="008A6B88" w:rsidRDefault="0097104E" w:rsidP="009D13D5">
            <w:pPr>
              <w:pStyle w:val="Default"/>
              <w:rPr>
                <w:rFonts w:ascii="Garamond" w:hAnsi="Garamond"/>
              </w:rPr>
            </w:pPr>
          </w:p>
        </w:tc>
      </w:tr>
      <w:tr w:rsidR="0097104E" w:rsidRPr="008A6B88" w:rsidTr="00736555">
        <w:trPr>
          <w:gridAfter w:val="1"/>
          <w:wAfter w:w="35" w:type="dxa"/>
          <w:trHeight w:val="2782"/>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bottom w:val="single" w:sz="4" w:space="0" w:color="auto"/>
            </w:tcBorders>
          </w:tcPr>
          <w:p w:rsidR="0097104E"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Rukovodilac/teljka Sektora za normativu i lična stanja</w:t>
            </w:r>
          </w:p>
          <w:p w:rsidR="00E30382" w:rsidRPr="008A6B88" w:rsidRDefault="00E30382" w:rsidP="009D13D5">
            <w:pPr>
              <w:shd w:val="clear" w:color="auto" w:fill="FFFFFF" w:themeFill="background1"/>
              <w:jc w:val="center"/>
              <w:rPr>
                <w:rFonts w:ascii="Garamond" w:hAnsi="Garamond"/>
                <w:sz w:val="24"/>
                <w:szCs w:val="24"/>
              </w:rPr>
            </w:pPr>
            <w:r>
              <w:rPr>
                <w:rFonts w:ascii="Garamond" w:hAnsi="Garamond"/>
                <w:sz w:val="24"/>
                <w:szCs w:val="24"/>
              </w:rPr>
              <w:t>Rukovodilac/teljka Sektora za ljudske resurse i pravne poslove</w:t>
            </w:r>
          </w:p>
          <w:p w:rsidR="00B96A62" w:rsidRDefault="00B96A62" w:rsidP="009D13D5">
            <w:pPr>
              <w:jc w:val="center"/>
              <w:rPr>
                <w:rFonts w:ascii="Garamond" w:hAnsi="Garamond"/>
                <w:sz w:val="24"/>
                <w:szCs w:val="24"/>
              </w:rPr>
            </w:pPr>
          </w:p>
          <w:p w:rsidR="0097104E" w:rsidRPr="008A6B88" w:rsidRDefault="0097104E" w:rsidP="009D13D5">
            <w:pPr>
              <w:jc w:val="center"/>
              <w:rPr>
                <w:rFonts w:ascii="Garamond" w:hAnsi="Garamond"/>
                <w:sz w:val="24"/>
                <w:szCs w:val="24"/>
              </w:rPr>
            </w:pPr>
            <w:r w:rsidRPr="008A6B88">
              <w:rPr>
                <w:rFonts w:ascii="Garamond" w:hAnsi="Garamond"/>
                <w:sz w:val="24"/>
                <w:szCs w:val="24"/>
              </w:rPr>
              <w:t>Šef /ica Službe za mjesne zajednice</w:t>
            </w:r>
          </w:p>
        </w:tc>
        <w:tc>
          <w:tcPr>
            <w:tcW w:w="1725" w:type="dxa"/>
            <w:gridSpan w:val="2"/>
            <w:tcBorders>
              <w:bottom w:val="single" w:sz="4" w:space="0" w:color="auto"/>
            </w:tcBorders>
          </w:tcPr>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Davanje naloga zaposlenima u organizacionoj jedinici za izvršavanje radnih obaveza suprotno propisima</w:t>
            </w:r>
          </w:p>
          <w:p w:rsidR="00B96A62" w:rsidRDefault="00B96A62" w:rsidP="009D13D5">
            <w:pPr>
              <w:jc w:val="center"/>
              <w:rPr>
                <w:rFonts w:ascii="Garamond" w:hAnsi="Garamond"/>
                <w:sz w:val="24"/>
                <w:szCs w:val="24"/>
              </w:rPr>
            </w:pPr>
          </w:p>
          <w:p w:rsidR="00B96A62" w:rsidRDefault="00B96A62" w:rsidP="009D13D5">
            <w:pPr>
              <w:jc w:val="center"/>
              <w:rPr>
                <w:rFonts w:ascii="Garamond" w:hAnsi="Garamond"/>
                <w:sz w:val="24"/>
                <w:szCs w:val="24"/>
              </w:rPr>
            </w:pPr>
          </w:p>
          <w:p w:rsidR="0097104E" w:rsidRPr="008A6B88" w:rsidRDefault="0097104E" w:rsidP="009D13D5">
            <w:pPr>
              <w:jc w:val="center"/>
              <w:rPr>
                <w:rFonts w:ascii="Garamond" w:hAnsi="Garamond"/>
                <w:sz w:val="24"/>
                <w:szCs w:val="24"/>
              </w:rPr>
            </w:pPr>
            <w:r w:rsidRPr="008A6B88">
              <w:rPr>
                <w:rFonts w:ascii="Garamond" w:hAnsi="Garamond"/>
                <w:sz w:val="24"/>
                <w:szCs w:val="24"/>
              </w:rPr>
              <w:t>Neprepoznavanje faktora koji mogu ugroziti integritet Sekretarijata</w:t>
            </w:r>
          </w:p>
        </w:tc>
        <w:tc>
          <w:tcPr>
            <w:tcW w:w="1432" w:type="dxa"/>
            <w:gridSpan w:val="3"/>
            <w:tcBorders>
              <w:bottom w:val="single" w:sz="4" w:space="0" w:color="auto"/>
            </w:tcBorders>
          </w:tcPr>
          <w:p w:rsidR="0097104E" w:rsidRPr="008A6B88" w:rsidRDefault="0097104E" w:rsidP="009D13D5">
            <w:pPr>
              <w:rPr>
                <w:rFonts w:ascii="Garamond" w:hAnsi="Garamond"/>
                <w:sz w:val="24"/>
                <w:szCs w:val="24"/>
              </w:rPr>
            </w:pPr>
            <w:r w:rsidRPr="008A6B88">
              <w:rPr>
                <w:rFonts w:ascii="Garamond" w:hAnsi="Garamond"/>
                <w:sz w:val="24"/>
                <w:szCs w:val="24"/>
              </w:rPr>
              <w:t xml:space="preserve">Zakoni, podzakonski akti, pojedinačni mjesečni izvještaji o radu zaposlenih i mjesečni izvještaji o radu unutrašnjih oprganizacionih jedinica </w:t>
            </w:r>
          </w:p>
        </w:tc>
        <w:tc>
          <w:tcPr>
            <w:tcW w:w="1880" w:type="dxa"/>
            <w:gridSpan w:val="2"/>
            <w:tcBorders>
              <w:bottom w:val="single" w:sz="4" w:space="0" w:color="auto"/>
              <w:right w:val="single" w:sz="6" w:space="0" w:color="808080"/>
            </w:tcBorders>
          </w:tcPr>
          <w:p w:rsidR="0097104E" w:rsidRPr="008A6B88" w:rsidRDefault="0097104E" w:rsidP="009D13D5">
            <w:pPr>
              <w:rPr>
                <w:rFonts w:ascii="Garamond" w:hAnsi="Garamond"/>
                <w:sz w:val="24"/>
                <w:szCs w:val="24"/>
              </w:rPr>
            </w:pPr>
            <w:r w:rsidRPr="008A6B88">
              <w:rPr>
                <w:rFonts w:ascii="Garamond" w:hAnsi="Garamond"/>
                <w:sz w:val="24"/>
                <w:szCs w:val="24"/>
              </w:rPr>
              <w:t>Nepostojanje neposrednog nadzora nad radom zaposlenih čije je mjesto rada van Sekretarijata</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7</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21</w:t>
            </w:r>
          </w:p>
        </w:tc>
        <w:tc>
          <w:tcPr>
            <w:tcW w:w="2466" w:type="dxa"/>
            <w:gridSpan w:val="2"/>
            <w:tcBorders>
              <w:left w:val="single" w:sz="6" w:space="0" w:color="808080"/>
              <w:bottom w:val="single" w:sz="4" w:space="0" w:color="auto"/>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Podnošenje pojedinačnih mjesečnih izvještaja o radu zaposlenih i izvještaja o radu organizacionih jedinica</w:t>
            </w: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Pojačati kontrolu nad radom zaposlenih (nedjeljni kolegijumi, analize rada i sl.)</w:t>
            </w:r>
          </w:p>
          <w:p w:rsidR="0097104E" w:rsidRPr="008A6B88" w:rsidRDefault="0097104E" w:rsidP="005466DB">
            <w:pPr>
              <w:shd w:val="clear" w:color="auto" w:fill="FFFFFF" w:themeFill="background1"/>
              <w:rPr>
                <w:rFonts w:ascii="Garamond" w:hAnsi="Garamond"/>
                <w:sz w:val="24"/>
                <w:szCs w:val="24"/>
              </w:rPr>
            </w:pPr>
            <w:r w:rsidRPr="008A6B88">
              <w:rPr>
                <w:rFonts w:ascii="Garamond" w:hAnsi="Garamond"/>
                <w:sz w:val="24"/>
                <w:szCs w:val="24"/>
              </w:rPr>
              <w:t>Programirati obuke zaposlenih</w:t>
            </w:r>
          </w:p>
        </w:tc>
        <w:tc>
          <w:tcPr>
            <w:tcW w:w="1497" w:type="dxa"/>
            <w:gridSpan w:val="4"/>
            <w:tcBorders>
              <w:bottom w:val="single" w:sz="4" w:space="0" w:color="auto"/>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Sekretar/ka</w:t>
            </w: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Pomoćnik/ca sekretara/ke</w:t>
            </w: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 xml:space="preserve"> Rukovodioci/teljke unutrašnjih organizacionih jedinica</w:t>
            </w:r>
          </w:p>
          <w:p w:rsidR="0097104E" w:rsidRPr="008A6B88" w:rsidRDefault="0097104E" w:rsidP="009D13D5">
            <w:pPr>
              <w:rPr>
                <w:rFonts w:ascii="Garamond" w:hAnsi="Garamond"/>
                <w:sz w:val="24"/>
                <w:szCs w:val="24"/>
              </w:rPr>
            </w:pPr>
          </w:p>
        </w:tc>
        <w:tc>
          <w:tcPr>
            <w:tcW w:w="721" w:type="dxa"/>
            <w:gridSpan w:val="4"/>
            <w:tcBorders>
              <w:bottom w:val="single" w:sz="4" w:space="0" w:color="auto"/>
              <w:right w:val="single" w:sz="6" w:space="0" w:color="808080"/>
            </w:tcBorders>
          </w:tcPr>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000000" w:themeColor="text1"/>
                <w:sz w:val="24"/>
                <w:szCs w:val="24"/>
              </w:rPr>
            </w:pPr>
          </w:p>
          <w:p w:rsidR="0097104E" w:rsidRPr="008A6B88" w:rsidRDefault="0097104E" w:rsidP="009D13D5">
            <w:pPr>
              <w:rPr>
                <w:rFonts w:ascii="Garamond" w:hAnsi="Garamond"/>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rPr>
            </w:pPr>
          </w:p>
        </w:tc>
      </w:tr>
      <w:tr w:rsidR="0097104E" w:rsidRPr="008A6B88" w:rsidTr="00736555">
        <w:trPr>
          <w:gridAfter w:val="1"/>
          <w:wAfter w:w="35" w:type="dxa"/>
          <w:trHeight w:val="1590"/>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bottom w:val="single" w:sz="4" w:space="0" w:color="auto"/>
            </w:tcBorders>
          </w:tcPr>
          <w:p w:rsidR="0097104E" w:rsidRPr="008A6B88" w:rsidRDefault="0097104E" w:rsidP="00B96A62">
            <w:pPr>
              <w:jc w:val="center"/>
              <w:rPr>
                <w:rFonts w:ascii="Garamond" w:hAnsi="Garamond"/>
                <w:sz w:val="24"/>
                <w:szCs w:val="24"/>
              </w:rPr>
            </w:pPr>
            <w:r w:rsidRPr="008A6B88">
              <w:rPr>
                <w:rFonts w:ascii="Garamond" w:hAnsi="Garamond"/>
                <w:sz w:val="24"/>
                <w:szCs w:val="24"/>
              </w:rPr>
              <w:t xml:space="preserve">Samostalni/a </w:t>
            </w:r>
            <w:r w:rsidR="00B96A62">
              <w:rPr>
                <w:rFonts w:ascii="Garamond" w:hAnsi="Garamond"/>
                <w:sz w:val="24"/>
                <w:szCs w:val="24"/>
              </w:rPr>
              <w:t xml:space="preserve">savjetnik/ca za normativne poslove </w:t>
            </w:r>
          </w:p>
        </w:tc>
        <w:tc>
          <w:tcPr>
            <w:tcW w:w="1725" w:type="dxa"/>
            <w:gridSpan w:val="2"/>
            <w:tcBorders>
              <w:top w:val="single" w:sz="4" w:space="0" w:color="auto"/>
              <w:bottom w:val="single" w:sz="4" w:space="0" w:color="auto"/>
            </w:tcBorders>
          </w:tcPr>
          <w:p w:rsidR="0097104E"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Pogrešna primjena propisa</w:t>
            </w:r>
          </w:p>
          <w:p w:rsidR="00B96A62" w:rsidRPr="008A6B88" w:rsidRDefault="00B96A62" w:rsidP="009D13D5">
            <w:pPr>
              <w:shd w:val="clear" w:color="auto" w:fill="FFFFFF" w:themeFill="background1"/>
              <w:jc w:val="center"/>
              <w:rPr>
                <w:rFonts w:ascii="Garamond" w:hAnsi="Garamond"/>
                <w:sz w:val="24"/>
                <w:szCs w:val="24"/>
              </w:rPr>
            </w:pPr>
            <w:r>
              <w:rPr>
                <w:rFonts w:ascii="Garamond" w:hAnsi="Garamond"/>
                <w:sz w:val="24"/>
                <w:szCs w:val="24"/>
              </w:rPr>
              <w:t>Nesavjestan i nestručan rad prilikom izrade nacrta propisa i sprovođenja javnih rasprava</w:t>
            </w:r>
          </w:p>
          <w:p w:rsidR="0097104E" w:rsidRPr="008A6B88" w:rsidRDefault="0097104E" w:rsidP="009D13D5">
            <w:pPr>
              <w:shd w:val="clear" w:color="auto" w:fill="FFFFFF" w:themeFill="background1"/>
              <w:jc w:val="center"/>
              <w:rPr>
                <w:rFonts w:ascii="Garamond" w:hAnsi="Garamond"/>
                <w:sz w:val="24"/>
                <w:szCs w:val="24"/>
              </w:rPr>
            </w:pPr>
          </w:p>
          <w:p w:rsidR="0097104E" w:rsidRDefault="0097104E" w:rsidP="009D13D5">
            <w:pPr>
              <w:jc w:val="center"/>
              <w:rPr>
                <w:rFonts w:ascii="Garamond" w:hAnsi="Garamond"/>
                <w:sz w:val="24"/>
                <w:szCs w:val="24"/>
              </w:rPr>
            </w:pPr>
            <w:r w:rsidRPr="008A6B88">
              <w:rPr>
                <w:rFonts w:ascii="Garamond" w:hAnsi="Garamond"/>
                <w:sz w:val="24"/>
                <w:szCs w:val="24"/>
              </w:rPr>
              <w:t>Davanje pravnih mišljenja koja nijesu u skladu sa propisima</w:t>
            </w:r>
          </w:p>
          <w:p w:rsidR="004759EB" w:rsidRDefault="004759EB" w:rsidP="009D13D5">
            <w:pPr>
              <w:jc w:val="center"/>
              <w:rPr>
                <w:rFonts w:ascii="Garamond" w:hAnsi="Garamond"/>
                <w:sz w:val="24"/>
                <w:szCs w:val="24"/>
              </w:rPr>
            </w:pPr>
            <w:r>
              <w:rPr>
                <w:rFonts w:ascii="Garamond" w:hAnsi="Garamond"/>
                <w:sz w:val="24"/>
                <w:szCs w:val="24"/>
              </w:rPr>
              <w:t>Nedovoljan broj izvršilaca na navedenim poslovima</w:t>
            </w:r>
          </w:p>
          <w:p w:rsidR="004759EB" w:rsidRDefault="004759EB" w:rsidP="009D13D5">
            <w:pPr>
              <w:jc w:val="center"/>
              <w:rPr>
                <w:rFonts w:ascii="Garamond" w:hAnsi="Garamond"/>
                <w:sz w:val="24"/>
                <w:szCs w:val="24"/>
              </w:rPr>
            </w:pPr>
          </w:p>
          <w:p w:rsidR="004759EB" w:rsidRDefault="004759EB" w:rsidP="009D13D5">
            <w:pPr>
              <w:jc w:val="center"/>
              <w:rPr>
                <w:rFonts w:ascii="Garamond" w:hAnsi="Garamond"/>
                <w:sz w:val="24"/>
                <w:szCs w:val="24"/>
              </w:rPr>
            </w:pPr>
            <w:r>
              <w:rPr>
                <w:rFonts w:ascii="Garamond" w:hAnsi="Garamond"/>
                <w:sz w:val="24"/>
                <w:szCs w:val="24"/>
              </w:rPr>
              <w:t>Neadekvatna saradnja NVO i drugim subjektima civilnog društva u okviru poslova ovog radnog mjesta</w:t>
            </w:r>
          </w:p>
          <w:p w:rsidR="004759EB" w:rsidRDefault="004759EB" w:rsidP="009D13D5">
            <w:pPr>
              <w:jc w:val="center"/>
              <w:rPr>
                <w:rFonts w:ascii="Garamond" w:hAnsi="Garamond"/>
                <w:sz w:val="24"/>
                <w:szCs w:val="24"/>
              </w:rPr>
            </w:pPr>
          </w:p>
          <w:p w:rsidR="004759EB" w:rsidRDefault="004759EB" w:rsidP="009D13D5">
            <w:pPr>
              <w:jc w:val="center"/>
              <w:rPr>
                <w:rFonts w:ascii="Garamond" w:hAnsi="Garamond"/>
                <w:sz w:val="24"/>
                <w:szCs w:val="24"/>
              </w:rPr>
            </w:pPr>
            <w:r>
              <w:rPr>
                <w:rFonts w:ascii="Garamond" w:hAnsi="Garamond"/>
                <w:sz w:val="24"/>
                <w:szCs w:val="24"/>
              </w:rPr>
              <w:t xml:space="preserve">Nepostupanje po zahtjevima za slobodan pristup informacijama </w:t>
            </w:r>
          </w:p>
          <w:p w:rsidR="004759EB" w:rsidRDefault="004759EB" w:rsidP="009D13D5">
            <w:pPr>
              <w:jc w:val="center"/>
              <w:rPr>
                <w:rFonts w:ascii="Garamond" w:hAnsi="Garamond"/>
                <w:sz w:val="24"/>
                <w:szCs w:val="24"/>
              </w:rPr>
            </w:pPr>
          </w:p>
          <w:p w:rsidR="004759EB" w:rsidRPr="008A6B88" w:rsidRDefault="004759EB" w:rsidP="009D13D5">
            <w:pPr>
              <w:jc w:val="center"/>
              <w:rPr>
                <w:rFonts w:ascii="Garamond" w:hAnsi="Garamond"/>
                <w:sz w:val="24"/>
                <w:szCs w:val="24"/>
              </w:rPr>
            </w:pPr>
            <w:r>
              <w:rPr>
                <w:rFonts w:ascii="Garamond" w:hAnsi="Garamond"/>
                <w:sz w:val="24"/>
                <w:szCs w:val="24"/>
              </w:rPr>
              <w:t xml:space="preserve">Kršenje principa transparentnosti </w:t>
            </w:r>
          </w:p>
        </w:tc>
        <w:tc>
          <w:tcPr>
            <w:tcW w:w="1432" w:type="dxa"/>
            <w:gridSpan w:val="3"/>
            <w:tcBorders>
              <w:top w:val="single" w:sz="4" w:space="0" w:color="auto"/>
              <w:bottom w:val="single" w:sz="4" w:space="0" w:color="auto"/>
            </w:tcBorders>
          </w:tcPr>
          <w:p w:rsidR="0097104E" w:rsidRPr="008A6B88" w:rsidRDefault="00B96A62" w:rsidP="009D13D5">
            <w:pPr>
              <w:rPr>
                <w:rFonts w:ascii="Garamond" w:hAnsi="Garamond"/>
                <w:sz w:val="24"/>
                <w:szCs w:val="24"/>
              </w:rPr>
            </w:pPr>
            <w:r>
              <w:rPr>
                <w:rFonts w:ascii="Garamond" w:hAnsi="Garamond"/>
                <w:sz w:val="24"/>
                <w:szCs w:val="24"/>
              </w:rPr>
              <w:lastRenderedPageBreak/>
              <w:t>Zakoni, podzakonski akti, Pravno-tehnička pravila za izradu propisa, Odluka o učešću lokalnog stanovništva u vršenju javnih poslova</w:t>
            </w:r>
          </w:p>
          <w:p w:rsidR="0097104E" w:rsidRDefault="0097104E" w:rsidP="009D13D5">
            <w:pPr>
              <w:rPr>
                <w:rFonts w:ascii="Garamond" w:hAnsi="Garamond"/>
                <w:sz w:val="24"/>
                <w:szCs w:val="24"/>
              </w:rPr>
            </w:pPr>
            <w:r w:rsidRPr="008A6B88">
              <w:rPr>
                <w:rFonts w:ascii="Garamond" w:hAnsi="Garamond"/>
                <w:sz w:val="24"/>
                <w:szCs w:val="24"/>
              </w:rPr>
              <w:t>Razmatranje pomenutih nacrta propisa od strane nadležnih komisija i Skupštine Glavnog grada</w:t>
            </w:r>
          </w:p>
          <w:p w:rsidR="004759EB" w:rsidRDefault="004759EB" w:rsidP="009D13D5">
            <w:pPr>
              <w:rPr>
                <w:rFonts w:ascii="Garamond" w:hAnsi="Garamond"/>
                <w:sz w:val="24"/>
                <w:szCs w:val="24"/>
              </w:rPr>
            </w:pPr>
          </w:p>
          <w:p w:rsidR="004759EB" w:rsidRDefault="004759EB" w:rsidP="009D13D5">
            <w:pPr>
              <w:rPr>
                <w:rFonts w:ascii="Garamond" w:hAnsi="Garamond"/>
                <w:sz w:val="24"/>
                <w:szCs w:val="24"/>
              </w:rPr>
            </w:pPr>
            <w:r>
              <w:rPr>
                <w:rFonts w:ascii="Garamond" w:hAnsi="Garamond"/>
                <w:sz w:val="24"/>
                <w:szCs w:val="24"/>
              </w:rPr>
              <w:t xml:space="preserve">Sprovođenje javnih rasprava povodom nacrta propisa i objavljivanje na sajt </w:t>
            </w:r>
            <w:r>
              <w:rPr>
                <w:rFonts w:ascii="Garamond" w:hAnsi="Garamond"/>
                <w:sz w:val="24"/>
                <w:szCs w:val="24"/>
              </w:rPr>
              <w:lastRenderedPageBreak/>
              <w:t>Glavnog grada izvještaja o sprovođenju javne rasprave</w:t>
            </w:r>
          </w:p>
          <w:p w:rsidR="004759EB" w:rsidRPr="008A6B88" w:rsidRDefault="004759EB" w:rsidP="009D13D5">
            <w:pPr>
              <w:rPr>
                <w:rFonts w:ascii="Garamond" w:hAnsi="Garamond"/>
                <w:sz w:val="24"/>
                <w:szCs w:val="24"/>
              </w:rPr>
            </w:pPr>
            <w:r>
              <w:rPr>
                <w:rFonts w:ascii="Garamond" w:hAnsi="Garamond"/>
                <w:sz w:val="24"/>
                <w:szCs w:val="24"/>
              </w:rPr>
              <w:t xml:space="preserve">Zakon o slobodnom pristupu informacijama, Zakon o zaštit podataka o ličnosti, Uredba o naknadi troškova u postupku za pristup informacijama, Vodič za pristup informacijama u posjedu Sekretarijata za lokalnu samoupravu  </w:t>
            </w:r>
          </w:p>
        </w:tc>
        <w:tc>
          <w:tcPr>
            <w:tcW w:w="1880" w:type="dxa"/>
            <w:gridSpan w:val="2"/>
            <w:tcBorders>
              <w:top w:val="single" w:sz="4" w:space="0" w:color="auto"/>
              <w:bottom w:val="single" w:sz="4" w:space="0" w:color="auto"/>
              <w:right w:val="single" w:sz="6" w:space="0" w:color="808080"/>
            </w:tcBorders>
          </w:tcPr>
          <w:p w:rsidR="0097104E" w:rsidRDefault="0097104E" w:rsidP="009D13D5">
            <w:pPr>
              <w:rPr>
                <w:rFonts w:ascii="Garamond" w:hAnsi="Garamond"/>
                <w:sz w:val="24"/>
                <w:szCs w:val="24"/>
              </w:rPr>
            </w:pPr>
            <w:r w:rsidRPr="008A6B88">
              <w:rPr>
                <w:rFonts w:ascii="Garamond" w:hAnsi="Garamond"/>
                <w:sz w:val="24"/>
                <w:szCs w:val="24"/>
              </w:rPr>
              <w:lastRenderedPageBreak/>
              <w:t>Teško razumljivi i nedorečeni propisi</w:t>
            </w: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r>
              <w:rPr>
                <w:rFonts w:ascii="Garamond" w:hAnsi="Garamond"/>
                <w:sz w:val="24"/>
                <w:szCs w:val="24"/>
              </w:rPr>
              <w:t>Pripremanje nacrta propisa i mišljenja pod ekstremnim uticajem</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r>
              <w:rPr>
                <w:rFonts w:ascii="Garamond" w:hAnsi="Garamond"/>
                <w:sz w:val="24"/>
                <w:szCs w:val="24"/>
              </w:rPr>
              <w:t xml:space="preserve">Neobjavljivanje na sajtu Glavnog grada aktata za koje postoji zakonska obaveza (u postupku javnih rasprava i postupku za slobodan pristup </w:t>
            </w:r>
            <w:r>
              <w:rPr>
                <w:rFonts w:ascii="Garamond" w:hAnsi="Garamond"/>
                <w:sz w:val="24"/>
                <w:szCs w:val="24"/>
              </w:rPr>
              <w:lastRenderedPageBreak/>
              <w:t xml:space="preserve">informacijama) </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Pr="008A6B88" w:rsidRDefault="00362697" w:rsidP="009D13D5">
            <w:pPr>
              <w:rPr>
                <w:rFonts w:ascii="Garamond" w:hAnsi="Garamond"/>
                <w:sz w:val="24"/>
                <w:szCs w:val="24"/>
              </w:rPr>
            </w:pPr>
            <w:r>
              <w:rPr>
                <w:rFonts w:ascii="Garamond" w:hAnsi="Garamond"/>
                <w:sz w:val="24"/>
                <w:szCs w:val="24"/>
              </w:rPr>
              <w:t xml:space="preserve">Nedostupnost informacija </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lastRenderedPageBreak/>
              <w:t>4</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6</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24</w:t>
            </w:r>
          </w:p>
        </w:tc>
        <w:tc>
          <w:tcPr>
            <w:tcW w:w="2466" w:type="dxa"/>
            <w:gridSpan w:val="2"/>
            <w:tcBorders>
              <w:top w:val="single" w:sz="4" w:space="0" w:color="auto"/>
              <w:left w:val="single" w:sz="6" w:space="0" w:color="808080"/>
              <w:bottom w:val="single" w:sz="4" w:space="0" w:color="auto"/>
            </w:tcBorders>
          </w:tcPr>
          <w:p w:rsidR="0097104E" w:rsidRDefault="0097104E" w:rsidP="009D13D5">
            <w:pPr>
              <w:rPr>
                <w:rFonts w:ascii="Garamond" w:hAnsi="Garamond"/>
                <w:sz w:val="24"/>
                <w:szCs w:val="24"/>
              </w:rPr>
            </w:pPr>
            <w:r w:rsidRPr="008A6B88">
              <w:rPr>
                <w:rFonts w:ascii="Garamond" w:hAnsi="Garamond"/>
                <w:sz w:val="24"/>
                <w:szCs w:val="24"/>
              </w:rPr>
              <w:t>Obuka zaposlenih</w:t>
            </w: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r>
              <w:rPr>
                <w:rFonts w:ascii="Garamond" w:hAnsi="Garamond"/>
                <w:sz w:val="24"/>
                <w:szCs w:val="24"/>
              </w:rPr>
              <w:t>Redovna kontrola nad radom zaposlenih</w:t>
            </w: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r>
              <w:rPr>
                <w:rFonts w:ascii="Garamond" w:hAnsi="Garamond"/>
                <w:sz w:val="24"/>
                <w:szCs w:val="24"/>
              </w:rPr>
              <w:t>Redovno objavljivanje izvještaja o sprovedenim javnim raspravama na sajtu Glavnog grada</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r>
              <w:rPr>
                <w:rFonts w:ascii="Garamond" w:hAnsi="Garamond"/>
                <w:sz w:val="24"/>
                <w:szCs w:val="24"/>
              </w:rPr>
              <w:t>Mjesečno sačinjavanje izvještaja o radu</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r>
              <w:rPr>
                <w:rFonts w:ascii="Garamond" w:hAnsi="Garamond"/>
                <w:sz w:val="24"/>
                <w:szCs w:val="24"/>
              </w:rPr>
              <w:t>Dostavljati Agenciji za zaštitu ličnih podataka i slobodan pristup informacijama podatke putem informacionog sistema i redovno objavljivati na sajtu Glavnog grada rješenja donesena po navedenim zahtjevima</w:t>
            </w: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Default="00362697" w:rsidP="009D13D5">
            <w:pPr>
              <w:rPr>
                <w:rFonts w:ascii="Garamond" w:hAnsi="Garamond"/>
                <w:sz w:val="24"/>
                <w:szCs w:val="24"/>
              </w:rPr>
            </w:pPr>
          </w:p>
          <w:p w:rsidR="00362697" w:rsidRPr="008A6B88" w:rsidRDefault="00362697" w:rsidP="009D13D5">
            <w:pPr>
              <w:rPr>
                <w:rFonts w:ascii="Garamond" w:hAnsi="Garamond"/>
                <w:sz w:val="24"/>
                <w:szCs w:val="24"/>
              </w:rPr>
            </w:pPr>
            <w:r>
              <w:rPr>
                <w:rFonts w:ascii="Garamond" w:hAnsi="Garamond"/>
                <w:sz w:val="24"/>
                <w:szCs w:val="24"/>
              </w:rPr>
              <w:t>Omogućiti dostupnost preglednost relevantnih dokumenata na intrenet stranici Glavnog grada</w:t>
            </w:r>
          </w:p>
        </w:tc>
        <w:tc>
          <w:tcPr>
            <w:tcW w:w="1497" w:type="dxa"/>
            <w:gridSpan w:val="4"/>
            <w:tcBorders>
              <w:top w:val="single" w:sz="4" w:space="0" w:color="auto"/>
              <w:bottom w:val="single" w:sz="4" w:space="0" w:color="auto"/>
            </w:tcBorders>
          </w:tcPr>
          <w:p w:rsidR="0097104E" w:rsidRDefault="0097104E" w:rsidP="009D13D5">
            <w:pPr>
              <w:shd w:val="clear" w:color="auto" w:fill="FFFFFF" w:themeFill="background1"/>
              <w:rPr>
                <w:rFonts w:ascii="Garamond" w:hAnsi="Garamond"/>
                <w:sz w:val="24"/>
                <w:szCs w:val="24"/>
              </w:rPr>
            </w:pPr>
            <w:r w:rsidRPr="008A6B88">
              <w:rPr>
                <w:rFonts w:ascii="Garamond" w:hAnsi="Garamond"/>
                <w:sz w:val="24"/>
                <w:szCs w:val="24"/>
              </w:rPr>
              <w:lastRenderedPageBreak/>
              <w:t>Sekretar/ka</w:t>
            </w:r>
            <w:r w:rsidR="00B96A62">
              <w:rPr>
                <w:rFonts w:ascii="Garamond" w:hAnsi="Garamond"/>
                <w:sz w:val="24"/>
                <w:szCs w:val="24"/>
              </w:rPr>
              <w:t xml:space="preserve"> Sekretarijata</w:t>
            </w:r>
          </w:p>
          <w:p w:rsidR="00B96A62" w:rsidRPr="008A6B88" w:rsidRDefault="00B96A62"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Pomoćnik/ica</w:t>
            </w:r>
          </w:p>
          <w:p w:rsidR="0097104E"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Sekretara/ke</w:t>
            </w:r>
          </w:p>
          <w:p w:rsidR="00B96A62" w:rsidRDefault="00B96A62" w:rsidP="009D13D5">
            <w:pPr>
              <w:shd w:val="clear" w:color="auto" w:fill="FFFFFF" w:themeFill="background1"/>
              <w:spacing w:after="0"/>
              <w:rPr>
                <w:rFonts w:ascii="Garamond" w:hAnsi="Garamond"/>
                <w:sz w:val="24"/>
                <w:szCs w:val="24"/>
              </w:rPr>
            </w:pPr>
          </w:p>
          <w:p w:rsidR="00B96A62" w:rsidRDefault="00B96A62" w:rsidP="009D13D5">
            <w:pPr>
              <w:shd w:val="clear" w:color="auto" w:fill="FFFFFF" w:themeFill="background1"/>
              <w:spacing w:after="0"/>
              <w:rPr>
                <w:rFonts w:ascii="Garamond" w:hAnsi="Garamond"/>
                <w:sz w:val="24"/>
                <w:szCs w:val="24"/>
              </w:rPr>
            </w:pPr>
          </w:p>
          <w:p w:rsidR="00B96A62" w:rsidRPr="008A6B88" w:rsidRDefault="00B96A62" w:rsidP="009D13D5">
            <w:pPr>
              <w:shd w:val="clear" w:color="auto" w:fill="FFFFFF" w:themeFill="background1"/>
              <w:spacing w:after="0"/>
              <w:rPr>
                <w:rFonts w:ascii="Garamond" w:hAnsi="Garamond"/>
                <w:sz w:val="24"/>
                <w:szCs w:val="24"/>
              </w:rPr>
            </w:pPr>
          </w:p>
          <w:p w:rsidR="0097104E" w:rsidRPr="008A6B88" w:rsidRDefault="0097104E" w:rsidP="009D13D5">
            <w:pPr>
              <w:shd w:val="clear" w:color="auto" w:fill="FFFFFF" w:themeFill="background1"/>
              <w:spacing w:after="0"/>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Rukovodilac/teljka</w:t>
            </w:r>
            <w:r w:rsidR="00B96A62">
              <w:rPr>
                <w:rFonts w:ascii="Garamond" w:hAnsi="Garamond"/>
                <w:sz w:val="24"/>
                <w:szCs w:val="24"/>
              </w:rPr>
              <w:t xml:space="preserve"> Sektora za normativu i lična stanja</w:t>
            </w:r>
          </w:p>
        </w:tc>
        <w:tc>
          <w:tcPr>
            <w:tcW w:w="721" w:type="dxa"/>
            <w:gridSpan w:val="4"/>
            <w:tcBorders>
              <w:top w:val="single" w:sz="4" w:space="0" w:color="auto"/>
              <w:bottom w:val="single" w:sz="4" w:space="0" w:color="auto"/>
              <w:right w:val="single" w:sz="6" w:space="0" w:color="808080"/>
            </w:tcBorders>
          </w:tcPr>
          <w:p w:rsidR="0097104E" w:rsidRPr="008A6B88" w:rsidRDefault="0097104E" w:rsidP="009D13D5">
            <w:pPr>
              <w:shd w:val="clear" w:color="auto" w:fill="FFFFFF" w:themeFill="background1"/>
              <w:rPr>
                <w:rFonts w:ascii="Garamond" w:hAnsi="Garamond"/>
                <w:sz w:val="24"/>
                <w:szCs w:val="24"/>
              </w:rPr>
            </w:pPr>
          </w:p>
          <w:p w:rsidR="0097104E" w:rsidRDefault="0097104E" w:rsidP="009D13D5">
            <w:pPr>
              <w:rPr>
                <w:rFonts w:ascii="Garamond" w:hAnsi="Garamond"/>
                <w:sz w:val="24"/>
                <w:szCs w:val="24"/>
              </w:rPr>
            </w:pPr>
            <w:r w:rsidRPr="008A6B88">
              <w:rPr>
                <w:rFonts w:ascii="Garamond" w:hAnsi="Garamond"/>
                <w:sz w:val="24"/>
                <w:szCs w:val="24"/>
              </w:rPr>
              <w:t>Kontinuirano</w:t>
            </w:r>
          </w:p>
          <w:p w:rsidR="00B96A62" w:rsidRDefault="00B96A62" w:rsidP="009D13D5">
            <w:pPr>
              <w:rPr>
                <w:rFonts w:ascii="Garamond" w:hAnsi="Garamond"/>
                <w:sz w:val="24"/>
                <w:szCs w:val="24"/>
              </w:rPr>
            </w:pPr>
            <w:r>
              <w:rPr>
                <w:rFonts w:ascii="Garamond" w:hAnsi="Garamond"/>
                <w:sz w:val="24"/>
                <w:szCs w:val="24"/>
              </w:rPr>
              <w:t>Kontinuirano</w:t>
            </w: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p>
          <w:p w:rsidR="00B96A62" w:rsidRDefault="00B96A62" w:rsidP="009D13D5">
            <w:pPr>
              <w:rPr>
                <w:rFonts w:ascii="Garamond" w:hAnsi="Garamond"/>
                <w:sz w:val="24"/>
                <w:szCs w:val="24"/>
              </w:rPr>
            </w:pPr>
            <w:r>
              <w:rPr>
                <w:rFonts w:ascii="Garamond" w:hAnsi="Garamond"/>
                <w:sz w:val="24"/>
                <w:szCs w:val="24"/>
              </w:rPr>
              <w:t>Kontinuirano</w:t>
            </w: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r>
              <w:rPr>
                <w:rFonts w:ascii="Garamond" w:hAnsi="Garamond"/>
                <w:sz w:val="24"/>
                <w:szCs w:val="24"/>
              </w:rPr>
              <w:t>Kontinuirano</w:t>
            </w: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r>
              <w:rPr>
                <w:rFonts w:ascii="Garamond" w:hAnsi="Garamond"/>
                <w:sz w:val="24"/>
                <w:szCs w:val="24"/>
              </w:rPr>
              <w:t>Kontinuirano</w:t>
            </w: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r>
              <w:rPr>
                <w:rFonts w:ascii="Garamond" w:hAnsi="Garamond"/>
                <w:sz w:val="24"/>
                <w:szCs w:val="24"/>
              </w:rPr>
              <w:t>Kontinuirano</w:t>
            </w:r>
          </w:p>
          <w:p w:rsidR="00EF61D0" w:rsidRDefault="00EF61D0" w:rsidP="009D13D5">
            <w:pPr>
              <w:rPr>
                <w:rFonts w:ascii="Garamond" w:hAnsi="Garamond"/>
                <w:sz w:val="24"/>
                <w:szCs w:val="24"/>
              </w:rPr>
            </w:pPr>
          </w:p>
          <w:p w:rsidR="00EF61D0" w:rsidRDefault="00EF61D0" w:rsidP="009D13D5">
            <w:pPr>
              <w:rPr>
                <w:rFonts w:ascii="Garamond" w:hAnsi="Garamond"/>
                <w:sz w:val="24"/>
                <w:szCs w:val="24"/>
              </w:rPr>
            </w:pPr>
          </w:p>
          <w:p w:rsidR="00B96A62" w:rsidRPr="008A6B88" w:rsidRDefault="00B96A62"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b/>
              </w:rPr>
            </w:pPr>
          </w:p>
        </w:tc>
      </w:tr>
      <w:tr w:rsidR="0097104E" w:rsidRPr="008A6B88" w:rsidTr="00736555">
        <w:trPr>
          <w:gridAfter w:val="1"/>
          <w:wAfter w:w="35" w:type="dxa"/>
          <w:trHeight w:val="2690"/>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bottom w:val="single" w:sz="4" w:space="0" w:color="auto"/>
            </w:tcBorders>
          </w:tcPr>
          <w:p w:rsidR="0097104E" w:rsidRDefault="0097104E" w:rsidP="00EF61D0">
            <w:pPr>
              <w:shd w:val="clear" w:color="auto" w:fill="FFFFFF" w:themeFill="background1"/>
              <w:rPr>
                <w:rFonts w:ascii="Garamond" w:hAnsi="Garamond"/>
                <w:sz w:val="24"/>
                <w:szCs w:val="24"/>
              </w:rPr>
            </w:pPr>
            <w:r w:rsidRPr="008A6B88">
              <w:rPr>
                <w:rFonts w:ascii="Garamond" w:hAnsi="Garamond"/>
                <w:sz w:val="24"/>
                <w:szCs w:val="24"/>
              </w:rPr>
              <w:t>Viši/a savjetnik/ca za oglašavanje i selekciju kandidata</w:t>
            </w:r>
          </w:p>
          <w:p w:rsidR="00EF61D0" w:rsidRPr="008A6B88" w:rsidRDefault="00EF61D0" w:rsidP="00EF61D0">
            <w:pPr>
              <w:shd w:val="clear" w:color="auto" w:fill="FFFFFF" w:themeFill="background1"/>
              <w:rPr>
                <w:rFonts w:ascii="Garamond" w:hAnsi="Garamond"/>
                <w:sz w:val="24"/>
                <w:szCs w:val="24"/>
              </w:rPr>
            </w:pPr>
            <w:r>
              <w:rPr>
                <w:rFonts w:ascii="Garamond" w:hAnsi="Garamond"/>
                <w:sz w:val="24"/>
                <w:szCs w:val="24"/>
              </w:rPr>
              <w:t xml:space="preserve">Viši </w:t>
            </w:r>
            <w:r w:rsidR="006546C9">
              <w:rPr>
                <w:rFonts w:ascii="Garamond" w:hAnsi="Garamond"/>
                <w:sz w:val="24"/>
                <w:szCs w:val="24"/>
              </w:rPr>
              <w:t>savjetnik/ca za oglašavanje i radne odnose</w:t>
            </w:r>
          </w:p>
          <w:p w:rsidR="0097104E" w:rsidRPr="008A6B88" w:rsidRDefault="0097104E" w:rsidP="009D13D5">
            <w:pPr>
              <w:shd w:val="clear" w:color="auto" w:fill="FFFFFF" w:themeFill="background1"/>
              <w:jc w:val="center"/>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jc w:val="center"/>
              <w:rPr>
                <w:rFonts w:ascii="Garamond" w:hAnsi="Garamond"/>
                <w:sz w:val="24"/>
                <w:szCs w:val="24"/>
              </w:rPr>
            </w:pPr>
          </w:p>
          <w:p w:rsidR="0097104E" w:rsidRPr="008A6B88" w:rsidRDefault="0097104E" w:rsidP="009D13D5">
            <w:pPr>
              <w:shd w:val="clear" w:color="auto" w:fill="FFFFFF" w:themeFill="background1"/>
              <w:jc w:val="center"/>
              <w:rPr>
                <w:rFonts w:ascii="Garamond" w:hAnsi="Garamond"/>
                <w:sz w:val="24"/>
                <w:szCs w:val="24"/>
              </w:rPr>
            </w:pPr>
          </w:p>
        </w:tc>
        <w:tc>
          <w:tcPr>
            <w:tcW w:w="1725" w:type="dxa"/>
            <w:gridSpan w:val="2"/>
            <w:tcBorders>
              <w:top w:val="single" w:sz="4" w:space="0" w:color="auto"/>
              <w:bottom w:val="single" w:sz="4" w:space="0" w:color="auto"/>
            </w:tcBorders>
          </w:tcPr>
          <w:p w:rsidR="0097104E" w:rsidRPr="008A6B88" w:rsidRDefault="0097104E" w:rsidP="009D13D5">
            <w:pPr>
              <w:shd w:val="clear" w:color="auto" w:fill="FFFFFF" w:themeFill="background1"/>
              <w:jc w:val="center"/>
              <w:rPr>
                <w:rFonts w:ascii="Garamond" w:hAnsi="Garamond"/>
                <w:sz w:val="24"/>
                <w:szCs w:val="24"/>
              </w:rPr>
            </w:pPr>
            <w:r w:rsidRPr="008A6B88">
              <w:rPr>
                <w:rFonts w:ascii="Garamond" w:hAnsi="Garamond"/>
                <w:sz w:val="24"/>
                <w:szCs w:val="24"/>
              </w:rPr>
              <w:t>Neprepoznavanje faktora koji mogu ugroziti integritet Sekretarijata</w:t>
            </w:r>
          </w:p>
          <w:p w:rsidR="0097104E" w:rsidRDefault="0097104E" w:rsidP="009D13D5">
            <w:pPr>
              <w:shd w:val="clear" w:color="auto" w:fill="FFFFFF" w:themeFill="background1"/>
              <w:jc w:val="center"/>
              <w:rPr>
                <w:rFonts w:ascii="Garamond" w:hAnsi="Garamond"/>
                <w:sz w:val="24"/>
                <w:szCs w:val="24"/>
              </w:rPr>
            </w:pPr>
          </w:p>
          <w:p w:rsidR="006546C9" w:rsidRDefault="006546C9" w:rsidP="009D13D5">
            <w:pPr>
              <w:shd w:val="clear" w:color="auto" w:fill="FFFFFF" w:themeFill="background1"/>
              <w:jc w:val="center"/>
              <w:rPr>
                <w:rFonts w:ascii="Garamond" w:hAnsi="Garamond"/>
                <w:sz w:val="24"/>
                <w:szCs w:val="24"/>
              </w:rPr>
            </w:pPr>
            <w:r>
              <w:rPr>
                <w:rFonts w:ascii="Garamond" w:hAnsi="Garamond"/>
                <w:sz w:val="24"/>
                <w:szCs w:val="24"/>
              </w:rPr>
              <w:t>Pogrešna primjena propisa</w:t>
            </w:r>
          </w:p>
          <w:p w:rsidR="006546C9" w:rsidRPr="008A6B88" w:rsidRDefault="006546C9" w:rsidP="009D13D5">
            <w:pPr>
              <w:shd w:val="clear" w:color="auto" w:fill="FFFFFF" w:themeFill="background1"/>
              <w:jc w:val="center"/>
              <w:rPr>
                <w:rFonts w:ascii="Garamond" w:hAnsi="Garamond"/>
                <w:sz w:val="24"/>
                <w:szCs w:val="24"/>
              </w:rPr>
            </w:pPr>
          </w:p>
          <w:p w:rsidR="0097104E" w:rsidRPr="008A6B88" w:rsidRDefault="0097104E" w:rsidP="009D13D5">
            <w:pPr>
              <w:jc w:val="center"/>
              <w:rPr>
                <w:rFonts w:ascii="Garamond" w:hAnsi="Garamond"/>
                <w:sz w:val="24"/>
                <w:szCs w:val="24"/>
              </w:rPr>
            </w:pPr>
            <w:r w:rsidRPr="008A6B88">
              <w:rPr>
                <w:rFonts w:ascii="Garamond" w:hAnsi="Garamond"/>
                <w:sz w:val="24"/>
                <w:szCs w:val="24"/>
              </w:rPr>
              <w:t>Kršenje principa zaštite ličnih podataka</w:t>
            </w:r>
          </w:p>
        </w:tc>
        <w:tc>
          <w:tcPr>
            <w:tcW w:w="1432" w:type="dxa"/>
            <w:gridSpan w:val="3"/>
            <w:tcBorders>
              <w:top w:val="single" w:sz="4" w:space="0" w:color="auto"/>
              <w:bottom w:val="single" w:sz="4" w:space="0" w:color="auto"/>
            </w:tcBorders>
          </w:tcPr>
          <w:p w:rsidR="0097104E" w:rsidRPr="008A6B88" w:rsidRDefault="0097104E" w:rsidP="009D13D5">
            <w:pPr>
              <w:rPr>
                <w:rFonts w:ascii="Garamond" w:hAnsi="Garamond"/>
                <w:sz w:val="24"/>
                <w:szCs w:val="24"/>
              </w:rPr>
            </w:pPr>
            <w:r w:rsidRPr="008A6B88">
              <w:rPr>
                <w:rFonts w:ascii="Garamond" w:hAnsi="Garamond"/>
                <w:sz w:val="24"/>
                <w:szCs w:val="24"/>
              </w:rPr>
              <w:t>Primjena zakonskih odredbi koji regulišu ovu oblast (Zakon o lokalnoj samoupravi, Zakon o državnim službenicima i namještenicima, Zakon o zaštiti podataka o ličnosti i sl.)</w:t>
            </w:r>
          </w:p>
          <w:p w:rsidR="0097104E" w:rsidRPr="008A6B88" w:rsidRDefault="0097104E" w:rsidP="009D13D5">
            <w:pPr>
              <w:rPr>
                <w:rFonts w:ascii="Garamond" w:hAnsi="Garamond"/>
                <w:sz w:val="24"/>
                <w:szCs w:val="24"/>
              </w:rPr>
            </w:pPr>
            <w:r w:rsidRPr="008A6B88">
              <w:rPr>
                <w:rFonts w:ascii="Garamond" w:hAnsi="Garamond"/>
                <w:sz w:val="24"/>
                <w:szCs w:val="24"/>
              </w:rPr>
              <w:br/>
              <w:t xml:space="preserve">Etički kodeks </w:t>
            </w:r>
          </w:p>
        </w:tc>
        <w:tc>
          <w:tcPr>
            <w:tcW w:w="1880" w:type="dxa"/>
            <w:gridSpan w:val="2"/>
            <w:tcBorders>
              <w:top w:val="single" w:sz="4" w:space="0" w:color="auto"/>
              <w:bottom w:val="single" w:sz="4" w:space="0" w:color="auto"/>
              <w:right w:val="single" w:sz="6" w:space="0" w:color="808080"/>
            </w:tcBorders>
          </w:tcPr>
          <w:p w:rsidR="0097104E" w:rsidRPr="008A6B88" w:rsidRDefault="006546C9" w:rsidP="009D13D5">
            <w:pPr>
              <w:rPr>
                <w:rFonts w:ascii="Garamond" w:hAnsi="Garamond"/>
                <w:sz w:val="24"/>
                <w:szCs w:val="24"/>
              </w:rPr>
            </w:pPr>
            <w:r>
              <w:rPr>
                <w:rFonts w:ascii="Garamond" w:hAnsi="Garamond"/>
                <w:sz w:val="24"/>
                <w:szCs w:val="24"/>
              </w:rPr>
              <w:t>Nesavjestan i nestručan rad prilikom sprovođrnja postupaka</w:t>
            </w:r>
          </w:p>
          <w:p w:rsidR="0097104E" w:rsidRPr="008A6B88" w:rsidRDefault="0097104E" w:rsidP="009D13D5">
            <w:pPr>
              <w:rPr>
                <w:rFonts w:ascii="Garamond" w:hAnsi="Garamond"/>
                <w:sz w:val="24"/>
                <w:szCs w:val="24"/>
              </w:rPr>
            </w:pPr>
          </w:p>
          <w:p w:rsidR="0097104E" w:rsidRDefault="0097104E" w:rsidP="009D13D5">
            <w:pPr>
              <w:rPr>
                <w:rFonts w:ascii="Garamond" w:hAnsi="Garamond"/>
                <w:sz w:val="24"/>
                <w:szCs w:val="24"/>
              </w:rPr>
            </w:pPr>
            <w:r w:rsidRPr="008A6B88">
              <w:rPr>
                <w:rFonts w:ascii="Garamond" w:hAnsi="Garamond"/>
                <w:sz w:val="24"/>
                <w:szCs w:val="24"/>
              </w:rPr>
              <w:t xml:space="preserve">Nedovoljna bezbjednost podataka </w:t>
            </w:r>
          </w:p>
          <w:p w:rsidR="006546C9" w:rsidRDefault="006546C9" w:rsidP="009D13D5">
            <w:pPr>
              <w:rPr>
                <w:rFonts w:ascii="Garamond" w:hAnsi="Garamond"/>
                <w:sz w:val="24"/>
                <w:szCs w:val="24"/>
              </w:rPr>
            </w:pPr>
          </w:p>
          <w:p w:rsidR="006546C9" w:rsidRDefault="006546C9" w:rsidP="009D13D5">
            <w:pPr>
              <w:rPr>
                <w:rFonts w:ascii="Garamond" w:hAnsi="Garamond"/>
                <w:sz w:val="24"/>
                <w:szCs w:val="24"/>
              </w:rPr>
            </w:pPr>
          </w:p>
          <w:p w:rsidR="006546C9" w:rsidRPr="008A6B88" w:rsidRDefault="006546C9" w:rsidP="006546C9">
            <w:pPr>
              <w:rPr>
                <w:rFonts w:ascii="Garamond" w:hAnsi="Garamond"/>
                <w:sz w:val="24"/>
                <w:szCs w:val="24"/>
              </w:rPr>
            </w:pPr>
            <w:r w:rsidRPr="008A6B88">
              <w:rPr>
                <w:rFonts w:ascii="Garamond" w:hAnsi="Garamond"/>
                <w:sz w:val="24"/>
                <w:szCs w:val="24"/>
              </w:rPr>
              <w:t>Curenje informacija</w:t>
            </w:r>
          </w:p>
          <w:p w:rsidR="006546C9" w:rsidRPr="008A6B88" w:rsidRDefault="006546C9" w:rsidP="009D13D5">
            <w:pPr>
              <w:rPr>
                <w:rFonts w:ascii="Garamond" w:hAnsi="Garamond"/>
                <w:sz w:val="24"/>
                <w:szCs w:val="24"/>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6546C9" w:rsidP="009D13D5">
            <w:pPr>
              <w:rPr>
                <w:rFonts w:ascii="Garamond" w:hAnsi="Garamond"/>
                <w:sz w:val="24"/>
                <w:szCs w:val="24"/>
              </w:rPr>
            </w:pPr>
            <w:r>
              <w:rPr>
                <w:rFonts w:ascii="Garamond" w:hAnsi="Garamond"/>
                <w:sz w:val="24"/>
                <w:szCs w:val="24"/>
              </w:rPr>
              <w:t>4</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10</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6546C9" w:rsidP="006546C9">
            <w:pPr>
              <w:rPr>
                <w:rFonts w:ascii="Garamond" w:hAnsi="Garamond"/>
                <w:sz w:val="24"/>
                <w:szCs w:val="24"/>
              </w:rPr>
            </w:pPr>
            <w:r>
              <w:rPr>
                <w:rFonts w:ascii="Garamond" w:hAnsi="Garamond"/>
                <w:sz w:val="24"/>
                <w:szCs w:val="24"/>
              </w:rPr>
              <w:t>40</w:t>
            </w:r>
          </w:p>
        </w:tc>
        <w:tc>
          <w:tcPr>
            <w:tcW w:w="2466" w:type="dxa"/>
            <w:gridSpan w:val="2"/>
            <w:tcBorders>
              <w:top w:val="single" w:sz="4" w:space="0" w:color="auto"/>
              <w:left w:val="single" w:sz="6" w:space="0" w:color="808080"/>
              <w:bottom w:val="single" w:sz="4" w:space="0" w:color="auto"/>
            </w:tcBorders>
          </w:tcPr>
          <w:p w:rsidR="006546C9" w:rsidRDefault="006546C9" w:rsidP="009D13D5">
            <w:pPr>
              <w:shd w:val="clear" w:color="auto" w:fill="FFFFFF" w:themeFill="background1"/>
              <w:rPr>
                <w:rFonts w:ascii="Garamond" w:hAnsi="Garamond"/>
                <w:sz w:val="24"/>
                <w:szCs w:val="24"/>
              </w:rPr>
            </w:pPr>
            <w:r>
              <w:rPr>
                <w:rFonts w:ascii="Garamond" w:hAnsi="Garamond"/>
                <w:sz w:val="24"/>
                <w:szCs w:val="24"/>
              </w:rPr>
              <w:t xml:space="preserve">Obuke i edukacije službenika </w:t>
            </w:r>
          </w:p>
          <w:p w:rsidR="006546C9" w:rsidRDefault="006546C9" w:rsidP="009D13D5">
            <w:pPr>
              <w:shd w:val="clear" w:color="auto" w:fill="FFFFFF" w:themeFill="background1"/>
              <w:rPr>
                <w:rFonts w:ascii="Garamond" w:hAnsi="Garamond"/>
                <w:sz w:val="24"/>
                <w:szCs w:val="24"/>
              </w:rPr>
            </w:pPr>
          </w:p>
          <w:p w:rsidR="006546C9" w:rsidRDefault="006546C9" w:rsidP="009D13D5">
            <w:pPr>
              <w:shd w:val="clear" w:color="auto" w:fill="FFFFFF" w:themeFill="background1"/>
              <w:rPr>
                <w:rFonts w:ascii="Garamond" w:hAnsi="Garamond"/>
                <w:sz w:val="24"/>
                <w:szCs w:val="24"/>
              </w:rPr>
            </w:pPr>
          </w:p>
          <w:p w:rsidR="006546C9" w:rsidRDefault="006546C9"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Ažuriranje pitanja na testovima prilikom popune radnih mjesta</w:t>
            </w: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 xml:space="preserve">Obezbjediti kontinuirani nadzor nad podacima </w:t>
            </w:r>
          </w:p>
        </w:tc>
        <w:tc>
          <w:tcPr>
            <w:tcW w:w="1497" w:type="dxa"/>
            <w:gridSpan w:val="4"/>
            <w:tcBorders>
              <w:top w:val="single" w:sz="4" w:space="0" w:color="auto"/>
              <w:bottom w:val="single" w:sz="4" w:space="0" w:color="auto"/>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t>Sekretar/ka</w:t>
            </w: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Pomoćnik/ica</w:t>
            </w: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Sekretara/ke</w:t>
            </w:r>
          </w:p>
          <w:p w:rsidR="0097104E" w:rsidRPr="008A6B88" w:rsidRDefault="0097104E" w:rsidP="009D13D5">
            <w:pPr>
              <w:shd w:val="clear" w:color="auto" w:fill="FFFFFF" w:themeFill="background1"/>
              <w:rPr>
                <w:rFonts w:ascii="Garamond" w:hAnsi="Garamond"/>
                <w:sz w:val="24"/>
                <w:szCs w:val="24"/>
              </w:rPr>
            </w:pPr>
          </w:p>
          <w:p w:rsidR="006546C9" w:rsidRDefault="006546C9" w:rsidP="009D13D5">
            <w:pPr>
              <w:rPr>
                <w:rFonts w:ascii="Garamond" w:hAnsi="Garamond"/>
                <w:sz w:val="24"/>
                <w:szCs w:val="24"/>
              </w:rPr>
            </w:pPr>
            <w:r>
              <w:rPr>
                <w:rFonts w:ascii="Garamond" w:hAnsi="Garamond"/>
                <w:sz w:val="24"/>
                <w:szCs w:val="24"/>
              </w:rPr>
              <w:t>Rukovodilac/teljka Sektora za ljudske resurse i pravne poslove</w:t>
            </w:r>
          </w:p>
          <w:p w:rsidR="0097104E" w:rsidRPr="008A6B88" w:rsidRDefault="006546C9" w:rsidP="009D13D5">
            <w:pPr>
              <w:rPr>
                <w:rFonts w:ascii="Garamond" w:hAnsi="Garamond"/>
                <w:sz w:val="24"/>
                <w:szCs w:val="24"/>
              </w:rPr>
            </w:pPr>
            <w:r>
              <w:rPr>
                <w:rFonts w:ascii="Garamond" w:hAnsi="Garamond"/>
                <w:sz w:val="24"/>
                <w:szCs w:val="24"/>
              </w:rPr>
              <w:t xml:space="preserve"> Šef/ica Odsjeka za oglašavanje, obuke i selekciju kandidata  </w:t>
            </w:r>
          </w:p>
        </w:tc>
        <w:tc>
          <w:tcPr>
            <w:tcW w:w="721" w:type="dxa"/>
            <w:gridSpan w:val="4"/>
            <w:tcBorders>
              <w:top w:val="single" w:sz="4" w:space="0" w:color="auto"/>
              <w:bottom w:val="single" w:sz="4" w:space="0" w:color="auto"/>
              <w:right w:val="single" w:sz="6" w:space="0" w:color="808080"/>
            </w:tcBorders>
          </w:tcPr>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b/>
              </w:rPr>
            </w:pPr>
          </w:p>
        </w:tc>
      </w:tr>
      <w:tr w:rsidR="0097104E" w:rsidRPr="008A6B88" w:rsidTr="00736555">
        <w:trPr>
          <w:gridAfter w:val="1"/>
          <w:wAfter w:w="35" w:type="dxa"/>
          <w:trHeight w:val="525"/>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bottom w:val="single" w:sz="4" w:space="0" w:color="auto"/>
              <w:right w:val="single" w:sz="6" w:space="0" w:color="808080"/>
            </w:tcBorders>
          </w:tcPr>
          <w:p w:rsidR="0097104E" w:rsidRDefault="006546C9" w:rsidP="009D13D5">
            <w:pPr>
              <w:jc w:val="center"/>
              <w:rPr>
                <w:rFonts w:ascii="Garamond" w:hAnsi="Garamond"/>
                <w:sz w:val="24"/>
                <w:szCs w:val="24"/>
              </w:rPr>
            </w:pPr>
            <w:r>
              <w:rPr>
                <w:rFonts w:ascii="Garamond" w:hAnsi="Garamond"/>
                <w:sz w:val="24"/>
                <w:szCs w:val="24"/>
              </w:rPr>
              <w:t>Samostalni/a savjetnik/ca za upravljanje kadrovima i radne odnose</w:t>
            </w:r>
          </w:p>
          <w:p w:rsidR="006546C9" w:rsidRDefault="006546C9" w:rsidP="009D13D5">
            <w:pPr>
              <w:jc w:val="center"/>
              <w:rPr>
                <w:rFonts w:ascii="Garamond" w:hAnsi="Garamond"/>
                <w:sz w:val="24"/>
                <w:szCs w:val="24"/>
              </w:rPr>
            </w:pPr>
          </w:p>
          <w:p w:rsidR="006546C9" w:rsidRPr="008A6B88" w:rsidRDefault="006546C9" w:rsidP="009D13D5">
            <w:pPr>
              <w:jc w:val="center"/>
              <w:rPr>
                <w:rFonts w:ascii="Garamond" w:hAnsi="Garamond"/>
                <w:sz w:val="24"/>
                <w:szCs w:val="24"/>
              </w:rPr>
            </w:pPr>
            <w:r>
              <w:rPr>
                <w:rFonts w:ascii="Garamond" w:hAnsi="Garamond"/>
                <w:sz w:val="24"/>
                <w:szCs w:val="24"/>
              </w:rPr>
              <w:t xml:space="preserve">Viši/e savjetnici/e za upravljanje kadrovimai </w:t>
            </w:r>
            <w:r>
              <w:rPr>
                <w:rFonts w:ascii="Garamond" w:hAnsi="Garamond"/>
                <w:sz w:val="24"/>
                <w:szCs w:val="24"/>
              </w:rPr>
              <w:lastRenderedPageBreak/>
              <w:t>radne odnose</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FB25B2" w:rsidRPr="008A6B88" w:rsidRDefault="00FB25B2" w:rsidP="009D13D5">
            <w:pPr>
              <w:rPr>
                <w:rFonts w:ascii="Garamond" w:hAnsi="Garamond"/>
                <w:sz w:val="24"/>
                <w:szCs w:val="24"/>
              </w:rPr>
            </w:pPr>
          </w:p>
        </w:tc>
        <w:tc>
          <w:tcPr>
            <w:tcW w:w="1725" w:type="dxa"/>
            <w:gridSpan w:val="2"/>
            <w:tcBorders>
              <w:top w:val="single" w:sz="4" w:space="0" w:color="auto"/>
              <w:left w:val="single" w:sz="6" w:space="0" w:color="808080"/>
              <w:bottom w:val="single" w:sz="4" w:space="0" w:color="auto"/>
            </w:tcBorders>
          </w:tcPr>
          <w:p w:rsidR="0097104E" w:rsidRDefault="006546C9" w:rsidP="009D13D5">
            <w:pPr>
              <w:shd w:val="clear" w:color="auto" w:fill="FFFFFF" w:themeFill="background1"/>
              <w:rPr>
                <w:rFonts w:ascii="Garamond" w:hAnsi="Garamond"/>
                <w:sz w:val="24"/>
                <w:szCs w:val="24"/>
              </w:rPr>
            </w:pPr>
            <w:r>
              <w:rPr>
                <w:rFonts w:ascii="Garamond" w:hAnsi="Garamond"/>
                <w:sz w:val="24"/>
                <w:szCs w:val="24"/>
              </w:rPr>
              <w:lastRenderedPageBreak/>
              <w:t xml:space="preserve">Nevođenje ili neadekvatno vođenje propisanih evidencija </w:t>
            </w:r>
          </w:p>
          <w:p w:rsidR="006546C9" w:rsidRPr="008A6B88" w:rsidRDefault="006546C9" w:rsidP="009D13D5">
            <w:pPr>
              <w:shd w:val="clear" w:color="auto" w:fill="FFFFFF" w:themeFill="background1"/>
              <w:rPr>
                <w:rFonts w:ascii="Garamond" w:hAnsi="Garamond"/>
                <w:sz w:val="24"/>
                <w:szCs w:val="24"/>
              </w:rPr>
            </w:pPr>
          </w:p>
          <w:p w:rsidR="0097104E" w:rsidRDefault="006546C9" w:rsidP="009D13D5">
            <w:pPr>
              <w:jc w:val="center"/>
              <w:rPr>
                <w:rFonts w:ascii="Garamond" w:hAnsi="Garamond"/>
                <w:sz w:val="24"/>
                <w:szCs w:val="24"/>
              </w:rPr>
            </w:pPr>
            <w:r>
              <w:rPr>
                <w:rFonts w:ascii="Garamond" w:hAnsi="Garamond"/>
                <w:sz w:val="24"/>
                <w:szCs w:val="24"/>
              </w:rPr>
              <w:t xml:space="preserve">Nesavjesno čuvanje dosijea zaposlenih i njihovo neredovno </w:t>
            </w:r>
            <w:r>
              <w:rPr>
                <w:rFonts w:ascii="Garamond" w:hAnsi="Garamond"/>
                <w:sz w:val="24"/>
                <w:szCs w:val="24"/>
              </w:rPr>
              <w:lastRenderedPageBreak/>
              <w:t>ažuriranje</w:t>
            </w:r>
          </w:p>
          <w:p w:rsidR="00081395" w:rsidRDefault="00081395" w:rsidP="009D13D5">
            <w:pPr>
              <w:jc w:val="center"/>
              <w:rPr>
                <w:rFonts w:ascii="Garamond" w:hAnsi="Garamond"/>
                <w:sz w:val="24"/>
                <w:szCs w:val="24"/>
              </w:rPr>
            </w:pPr>
          </w:p>
          <w:p w:rsidR="00081395" w:rsidRDefault="00081395" w:rsidP="009D13D5">
            <w:pPr>
              <w:jc w:val="center"/>
              <w:rPr>
                <w:rFonts w:ascii="Garamond" w:hAnsi="Garamond"/>
                <w:sz w:val="24"/>
                <w:szCs w:val="24"/>
              </w:rPr>
            </w:pPr>
            <w:r>
              <w:rPr>
                <w:rFonts w:ascii="Garamond" w:hAnsi="Garamond"/>
                <w:sz w:val="24"/>
                <w:szCs w:val="24"/>
              </w:rPr>
              <w:t xml:space="preserve">Kršenje principa zaštite ličnih podataka </w:t>
            </w:r>
          </w:p>
          <w:p w:rsidR="00081395" w:rsidRDefault="00081395" w:rsidP="009D13D5">
            <w:pPr>
              <w:jc w:val="center"/>
              <w:rPr>
                <w:rFonts w:ascii="Garamond" w:hAnsi="Garamond"/>
                <w:sz w:val="24"/>
                <w:szCs w:val="24"/>
              </w:rPr>
            </w:pPr>
          </w:p>
          <w:p w:rsidR="00301DBC" w:rsidRPr="008A6B88" w:rsidRDefault="00081395" w:rsidP="00301DBC">
            <w:pPr>
              <w:jc w:val="center"/>
              <w:rPr>
                <w:rFonts w:ascii="Garamond" w:hAnsi="Garamond"/>
                <w:sz w:val="24"/>
                <w:szCs w:val="24"/>
              </w:rPr>
            </w:pPr>
            <w:r>
              <w:rPr>
                <w:rFonts w:ascii="Garamond" w:hAnsi="Garamond"/>
                <w:sz w:val="24"/>
                <w:szCs w:val="24"/>
              </w:rPr>
              <w:t>Zloupotrebu podataka</w:t>
            </w:r>
          </w:p>
        </w:tc>
        <w:tc>
          <w:tcPr>
            <w:tcW w:w="1432" w:type="dxa"/>
            <w:gridSpan w:val="3"/>
            <w:tcBorders>
              <w:top w:val="single" w:sz="4" w:space="0" w:color="auto"/>
              <w:bottom w:val="single" w:sz="4" w:space="0" w:color="auto"/>
            </w:tcBorders>
          </w:tcPr>
          <w:p w:rsidR="00081395" w:rsidRDefault="00081395" w:rsidP="009D13D5">
            <w:pPr>
              <w:rPr>
                <w:rFonts w:ascii="Garamond" w:hAnsi="Garamond"/>
                <w:sz w:val="24"/>
                <w:szCs w:val="24"/>
              </w:rPr>
            </w:pPr>
            <w:r>
              <w:rPr>
                <w:rFonts w:ascii="Garamond" w:hAnsi="Garamond"/>
                <w:sz w:val="24"/>
                <w:szCs w:val="24"/>
              </w:rPr>
              <w:lastRenderedPageBreak/>
              <w:t>Primjena zakonskih i podzakonskih odredbi koje regulišu ovu oblast</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r>
              <w:rPr>
                <w:rFonts w:ascii="Garamond" w:hAnsi="Garamond"/>
                <w:sz w:val="24"/>
                <w:szCs w:val="24"/>
              </w:rPr>
              <w:t xml:space="preserve">Personalizovani pristupi e- kadrovskoj </w:t>
            </w:r>
            <w:r>
              <w:rPr>
                <w:rFonts w:ascii="Garamond" w:hAnsi="Garamond"/>
                <w:sz w:val="24"/>
                <w:szCs w:val="24"/>
              </w:rPr>
              <w:lastRenderedPageBreak/>
              <w:t>evidenciji</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r>
              <w:rPr>
                <w:rFonts w:ascii="Garamond" w:hAnsi="Garamond"/>
                <w:sz w:val="24"/>
                <w:szCs w:val="24"/>
              </w:rPr>
              <w:t xml:space="preserve">Etički kodeks </w:t>
            </w:r>
          </w:p>
          <w:p w:rsidR="0097104E" w:rsidRPr="008A6B88" w:rsidRDefault="0097104E" w:rsidP="009D13D5">
            <w:pPr>
              <w:rPr>
                <w:rFonts w:ascii="Garamond" w:hAnsi="Garamond"/>
                <w:sz w:val="24"/>
                <w:szCs w:val="24"/>
              </w:rPr>
            </w:pPr>
          </w:p>
        </w:tc>
        <w:tc>
          <w:tcPr>
            <w:tcW w:w="1880" w:type="dxa"/>
            <w:gridSpan w:val="2"/>
            <w:tcBorders>
              <w:top w:val="single" w:sz="4" w:space="0" w:color="auto"/>
              <w:bottom w:val="single" w:sz="4" w:space="0" w:color="auto"/>
              <w:right w:val="single" w:sz="6" w:space="0" w:color="808080"/>
            </w:tcBorders>
          </w:tcPr>
          <w:p w:rsidR="00081395" w:rsidRDefault="00081395" w:rsidP="009D13D5">
            <w:pPr>
              <w:rPr>
                <w:rFonts w:ascii="Garamond" w:hAnsi="Garamond"/>
                <w:sz w:val="24"/>
                <w:szCs w:val="24"/>
              </w:rPr>
            </w:pPr>
            <w:r>
              <w:rPr>
                <w:rFonts w:ascii="Garamond" w:hAnsi="Garamond"/>
                <w:sz w:val="24"/>
                <w:szCs w:val="24"/>
              </w:rPr>
              <w:lastRenderedPageBreak/>
              <w:t>Neredovno ažuriranje zakonom propisanih evidencija</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r>
              <w:rPr>
                <w:rFonts w:ascii="Garamond" w:hAnsi="Garamond"/>
                <w:sz w:val="24"/>
                <w:szCs w:val="24"/>
              </w:rPr>
              <w:t xml:space="preserve">Nedovoljna bezbjednost podataka </w:t>
            </w:r>
          </w:p>
          <w:p w:rsidR="00081395" w:rsidRDefault="00081395" w:rsidP="009D13D5">
            <w:pPr>
              <w:rPr>
                <w:rFonts w:ascii="Garamond" w:hAnsi="Garamond"/>
                <w:sz w:val="24"/>
                <w:szCs w:val="24"/>
              </w:rPr>
            </w:pPr>
            <w:r>
              <w:rPr>
                <w:rFonts w:ascii="Garamond" w:hAnsi="Garamond"/>
                <w:sz w:val="24"/>
                <w:szCs w:val="24"/>
              </w:rPr>
              <w:t xml:space="preserve">Curenje </w:t>
            </w:r>
            <w:r>
              <w:rPr>
                <w:rFonts w:ascii="Garamond" w:hAnsi="Garamond"/>
                <w:sz w:val="24"/>
                <w:szCs w:val="24"/>
              </w:rPr>
              <w:lastRenderedPageBreak/>
              <w:t xml:space="preserve">informacija </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p>
          <w:p w:rsidR="0097104E" w:rsidRPr="008A6B88" w:rsidRDefault="0097104E" w:rsidP="005466DB">
            <w:pPr>
              <w:rPr>
                <w:rFonts w:ascii="Garamond" w:hAnsi="Garamond"/>
                <w:sz w:val="24"/>
                <w:szCs w:val="24"/>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081395" w:rsidP="009D13D5">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97104E" w:rsidP="009D13D5">
            <w:pPr>
              <w:rPr>
                <w:rFonts w:ascii="Garamond" w:hAnsi="Garamond"/>
                <w:sz w:val="24"/>
                <w:szCs w:val="24"/>
              </w:rPr>
            </w:pPr>
            <w:r w:rsidRPr="008A6B88">
              <w:rPr>
                <w:rFonts w:ascii="Garamond" w:hAnsi="Garamond"/>
                <w:sz w:val="24"/>
                <w:szCs w:val="24"/>
              </w:rPr>
              <w:t>6</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081395" w:rsidP="009D13D5">
            <w:pPr>
              <w:rPr>
                <w:rFonts w:ascii="Garamond" w:hAnsi="Garamond"/>
                <w:sz w:val="24"/>
                <w:szCs w:val="24"/>
              </w:rPr>
            </w:pPr>
            <w:r>
              <w:rPr>
                <w:rFonts w:ascii="Garamond" w:hAnsi="Garamond"/>
                <w:sz w:val="24"/>
                <w:szCs w:val="24"/>
              </w:rPr>
              <w:t>18</w:t>
            </w:r>
          </w:p>
        </w:tc>
        <w:tc>
          <w:tcPr>
            <w:tcW w:w="2466" w:type="dxa"/>
            <w:gridSpan w:val="2"/>
            <w:tcBorders>
              <w:top w:val="single" w:sz="4" w:space="0" w:color="auto"/>
              <w:left w:val="single" w:sz="6" w:space="0" w:color="808080"/>
              <w:bottom w:val="single" w:sz="4" w:space="0" w:color="auto"/>
            </w:tcBorders>
          </w:tcPr>
          <w:p w:rsidR="00081395" w:rsidRDefault="00081395" w:rsidP="009D13D5">
            <w:pPr>
              <w:shd w:val="clear" w:color="auto" w:fill="FFFFFF" w:themeFill="background1"/>
              <w:rPr>
                <w:rFonts w:ascii="Garamond" w:hAnsi="Garamond"/>
                <w:sz w:val="24"/>
                <w:szCs w:val="24"/>
              </w:rPr>
            </w:pPr>
            <w:r>
              <w:rPr>
                <w:rFonts w:ascii="Garamond" w:hAnsi="Garamond"/>
                <w:sz w:val="24"/>
                <w:szCs w:val="24"/>
              </w:rPr>
              <w:t>Pojačati kontrolu nad radom zaposlenih</w:t>
            </w: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r>
              <w:rPr>
                <w:rFonts w:ascii="Garamond" w:hAnsi="Garamond"/>
                <w:sz w:val="24"/>
                <w:szCs w:val="24"/>
              </w:rPr>
              <w:t xml:space="preserve">Obezbijediti stalni nadzor nad podacima </w:t>
            </w: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081395" w:rsidRDefault="00081395" w:rsidP="009D13D5">
            <w:pPr>
              <w:shd w:val="clear" w:color="auto" w:fill="FFFFFF" w:themeFill="background1"/>
              <w:rPr>
                <w:rFonts w:ascii="Garamond" w:hAnsi="Garamond"/>
                <w:sz w:val="24"/>
                <w:szCs w:val="24"/>
              </w:rPr>
            </w:pPr>
          </w:p>
          <w:p w:rsidR="0097104E" w:rsidRPr="008A6B88" w:rsidRDefault="0097104E" w:rsidP="009D13D5">
            <w:pPr>
              <w:rPr>
                <w:rFonts w:ascii="Garamond" w:hAnsi="Garamond"/>
                <w:sz w:val="24"/>
                <w:szCs w:val="24"/>
              </w:rPr>
            </w:pPr>
          </w:p>
        </w:tc>
        <w:tc>
          <w:tcPr>
            <w:tcW w:w="1497" w:type="dxa"/>
            <w:gridSpan w:val="4"/>
            <w:tcBorders>
              <w:top w:val="single" w:sz="4" w:space="0" w:color="auto"/>
              <w:bottom w:val="single" w:sz="4" w:space="0" w:color="auto"/>
            </w:tcBorders>
          </w:tcPr>
          <w:p w:rsidR="0097104E" w:rsidRPr="008A6B88" w:rsidRDefault="0097104E" w:rsidP="009D13D5">
            <w:pPr>
              <w:shd w:val="clear" w:color="auto" w:fill="FFFFFF" w:themeFill="background1"/>
              <w:rPr>
                <w:rFonts w:ascii="Garamond" w:hAnsi="Garamond"/>
                <w:sz w:val="24"/>
                <w:szCs w:val="24"/>
              </w:rPr>
            </w:pPr>
            <w:r w:rsidRPr="008A6B88">
              <w:rPr>
                <w:rFonts w:ascii="Garamond" w:hAnsi="Garamond"/>
                <w:sz w:val="24"/>
                <w:szCs w:val="24"/>
              </w:rPr>
              <w:lastRenderedPageBreak/>
              <w:t>Sekretar/ka</w:t>
            </w: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Pomoćnik/ica</w:t>
            </w:r>
          </w:p>
          <w:p w:rsidR="0097104E" w:rsidRPr="008A6B88" w:rsidRDefault="0097104E" w:rsidP="009D13D5">
            <w:pPr>
              <w:shd w:val="clear" w:color="auto" w:fill="FFFFFF" w:themeFill="background1"/>
              <w:spacing w:after="0"/>
              <w:rPr>
                <w:rFonts w:ascii="Garamond" w:hAnsi="Garamond"/>
                <w:sz w:val="24"/>
                <w:szCs w:val="24"/>
              </w:rPr>
            </w:pPr>
            <w:r w:rsidRPr="008A6B88">
              <w:rPr>
                <w:rFonts w:ascii="Garamond" w:hAnsi="Garamond"/>
                <w:sz w:val="24"/>
                <w:szCs w:val="24"/>
              </w:rPr>
              <w:t>Sekretara/ke</w:t>
            </w:r>
          </w:p>
          <w:p w:rsidR="0097104E" w:rsidRPr="008A6B88" w:rsidRDefault="0097104E" w:rsidP="009D13D5">
            <w:pPr>
              <w:shd w:val="clear" w:color="auto" w:fill="FFFFFF" w:themeFill="background1"/>
              <w:spacing w:after="0"/>
              <w:rPr>
                <w:rFonts w:ascii="Garamond" w:hAnsi="Garamond"/>
                <w:sz w:val="24"/>
                <w:szCs w:val="24"/>
              </w:rPr>
            </w:pPr>
          </w:p>
          <w:p w:rsidR="0097104E" w:rsidRDefault="0097104E" w:rsidP="009D13D5">
            <w:pPr>
              <w:rPr>
                <w:rFonts w:ascii="Garamond" w:hAnsi="Garamond"/>
                <w:sz w:val="24"/>
                <w:szCs w:val="24"/>
              </w:rPr>
            </w:pPr>
            <w:r w:rsidRPr="008A6B88">
              <w:rPr>
                <w:rFonts w:ascii="Garamond" w:hAnsi="Garamond"/>
                <w:sz w:val="24"/>
                <w:szCs w:val="24"/>
              </w:rPr>
              <w:t xml:space="preserve">Rukovodilac/teljka </w:t>
            </w:r>
            <w:r w:rsidR="00081395">
              <w:rPr>
                <w:rFonts w:ascii="Garamond" w:hAnsi="Garamond"/>
                <w:sz w:val="24"/>
                <w:szCs w:val="24"/>
              </w:rPr>
              <w:t>Sektora za ljudske resurse i pravne poslove</w:t>
            </w:r>
          </w:p>
          <w:p w:rsidR="00081395" w:rsidRDefault="00081395" w:rsidP="009D13D5">
            <w:pPr>
              <w:rPr>
                <w:rFonts w:ascii="Garamond" w:hAnsi="Garamond"/>
                <w:sz w:val="24"/>
                <w:szCs w:val="24"/>
              </w:rPr>
            </w:pPr>
          </w:p>
          <w:p w:rsidR="00081395" w:rsidRDefault="00081395" w:rsidP="009D13D5">
            <w:pPr>
              <w:rPr>
                <w:rFonts w:ascii="Garamond" w:hAnsi="Garamond"/>
                <w:sz w:val="24"/>
                <w:szCs w:val="24"/>
              </w:rPr>
            </w:pPr>
          </w:p>
          <w:p w:rsidR="00081395" w:rsidRPr="008A6B88" w:rsidRDefault="00081395" w:rsidP="009D13D5">
            <w:pPr>
              <w:rPr>
                <w:rFonts w:ascii="Garamond" w:hAnsi="Garamond"/>
                <w:sz w:val="24"/>
                <w:szCs w:val="24"/>
              </w:rPr>
            </w:pPr>
            <w:r>
              <w:rPr>
                <w:rFonts w:ascii="Garamond" w:hAnsi="Garamond"/>
                <w:sz w:val="24"/>
                <w:szCs w:val="24"/>
              </w:rPr>
              <w:t xml:space="preserve">Šef/ica Odjeljenja za upravljanje ljudskim resursima </w:t>
            </w:r>
          </w:p>
        </w:tc>
        <w:tc>
          <w:tcPr>
            <w:tcW w:w="721" w:type="dxa"/>
            <w:gridSpan w:val="4"/>
            <w:tcBorders>
              <w:top w:val="single" w:sz="4" w:space="0" w:color="auto"/>
              <w:bottom w:val="single" w:sz="4" w:space="0" w:color="auto"/>
              <w:right w:val="single" w:sz="6" w:space="0" w:color="808080"/>
            </w:tcBorders>
          </w:tcPr>
          <w:p w:rsidR="0097104E" w:rsidRPr="008A6B88" w:rsidRDefault="0097104E" w:rsidP="009D13D5">
            <w:pPr>
              <w:rPr>
                <w:rFonts w:ascii="Garamond" w:hAnsi="Garamond"/>
                <w:sz w:val="24"/>
                <w:szCs w:val="24"/>
              </w:rPr>
            </w:pPr>
            <w:r w:rsidRPr="008A6B88">
              <w:rPr>
                <w:rFonts w:ascii="Garamond" w:hAnsi="Garamond"/>
                <w:sz w:val="24"/>
                <w:szCs w:val="24"/>
              </w:rPr>
              <w:lastRenderedPageBreak/>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p w:rsidR="0097104E" w:rsidRPr="008A6B88" w:rsidRDefault="0097104E" w:rsidP="009D13D5">
            <w:pPr>
              <w:rPr>
                <w:rFonts w:ascii="Garamond" w:hAnsi="Garamond"/>
                <w:sz w:val="24"/>
                <w:szCs w:val="24"/>
              </w:rPr>
            </w:pPr>
          </w:p>
          <w:p w:rsidR="0097104E" w:rsidRPr="008A6B88" w:rsidRDefault="0097104E" w:rsidP="00B110E2">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rPr>
            </w:pPr>
          </w:p>
        </w:tc>
      </w:tr>
      <w:tr w:rsidR="0097104E" w:rsidRPr="008A6B88" w:rsidTr="00736555">
        <w:trPr>
          <w:gridAfter w:val="1"/>
          <w:wAfter w:w="35" w:type="dxa"/>
          <w:trHeight w:val="435"/>
        </w:trPr>
        <w:tc>
          <w:tcPr>
            <w:tcW w:w="2314" w:type="dxa"/>
            <w:vMerge/>
            <w:tcBorders>
              <w:right w:val="single" w:sz="6" w:space="0" w:color="808080"/>
            </w:tcBorders>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left w:val="single" w:sz="6" w:space="0" w:color="808080"/>
              <w:bottom w:val="single" w:sz="4" w:space="0" w:color="auto"/>
              <w:right w:val="single" w:sz="6" w:space="0" w:color="808080"/>
            </w:tcBorders>
          </w:tcPr>
          <w:p w:rsidR="0097104E" w:rsidRDefault="00C6566A" w:rsidP="009D13D5">
            <w:pPr>
              <w:rPr>
                <w:rFonts w:ascii="Garamond" w:hAnsi="Garamond"/>
                <w:sz w:val="24"/>
                <w:szCs w:val="24"/>
              </w:rPr>
            </w:pPr>
            <w:r>
              <w:rPr>
                <w:rFonts w:ascii="Garamond" w:hAnsi="Garamond"/>
                <w:sz w:val="24"/>
                <w:szCs w:val="24"/>
              </w:rPr>
              <w:t>Viši/e savjetnici/ce za omladinsku politiku</w:t>
            </w:r>
          </w:p>
          <w:p w:rsidR="00C6566A" w:rsidRDefault="00C6566A" w:rsidP="009D13D5">
            <w:pPr>
              <w:rPr>
                <w:rFonts w:ascii="Garamond" w:hAnsi="Garamond"/>
                <w:sz w:val="24"/>
                <w:szCs w:val="24"/>
              </w:rPr>
            </w:pPr>
          </w:p>
          <w:p w:rsidR="00C6566A" w:rsidRPr="008A6B88" w:rsidRDefault="00C6566A" w:rsidP="009D13D5">
            <w:pPr>
              <w:rPr>
                <w:rFonts w:ascii="Garamond" w:hAnsi="Garamond"/>
                <w:sz w:val="24"/>
                <w:szCs w:val="24"/>
              </w:rPr>
            </w:pPr>
            <w:r>
              <w:rPr>
                <w:rFonts w:ascii="Garamond" w:hAnsi="Garamond"/>
                <w:sz w:val="24"/>
                <w:szCs w:val="24"/>
              </w:rPr>
              <w:t xml:space="preserve">Viši/a savjetnik/ca za poslove koordinacije i realizacije projekta </w:t>
            </w:r>
          </w:p>
        </w:tc>
        <w:tc>
          <w:tcPr>
            <w:tcW w:w="1725" w:type="dxa"/>
            <w:gridSpan w:val="2"/>
            <w:tcBorders>
              <w:top w:val="single" w:sz="4" w:space="0" w:color="auto"/>
              <w:left w:val="single" w:sz="6" w:space="0" w:color="808080"/>
              <w:bottom w:val="single" w:sz="4" w:space="0" w:color="auto"/>
            </w:tcBorders>
          </w:tcPr>
          <w:p w:rsidR="0097104E" w:rsidRDefault="0097104E" w:rsidP="009D13D5">
            <w:pPr>
              <w:jc w:val="center"/>
              <w:rPr>
                <w:rFonts w:ascii="Garamond" w:hAnsi="Garamond"/>
                <w:sz w:val="24"/>
                <w:szCs w:val="24"/>
              </w:rPr>
            </w:pPr>
          </w:p>
          <w:p w:rsidR="00C6566A" w:rsidRDefault="00C6566A" w:rsidP="009D13D5">
            <w:pPr>
              <w:jc w:val="center"/>
              <w:rPr>
                <w:rFonts w:ascii="Garamond" w:hAnsi="Garamond"/>
                <w:sz w:val="24"/>
                <w:szCs w:val="24"/>
              </w:rPr>
            </w:pPr>
            <w:r>
              <w:rPr>
                <w:rFonts w:ascii="Garamond" w:hAnsi="Garamond"/>
                <w:sz w:val="24"/>
                <w:szCs w:val="24"/>
              </w:rPr>
              <w:t>Nepostojanje jasne strategije razvoja omladinske politike</w:t>
            </w:r>
          </w:p>
          <w:p w:rsidR="00C6566A" w:rsidRDefault="00C6566A" w:rsidP="009D13D5">
            <w:pPr>
              <w:jc w:val="center"/>
              <w:rPr>
                <w:rFonts w:ascii="Garamond" w:hAnsi="Garamond"/>
                <w:sz w:val="24"/>
                <w:szCs w:val="24"/>
              </w:rPr>
            </w:pPr>
          </w:p>
          <w:p w:rsidR="00C6566A" w:rsidRDefault="00C6566A" w:rsidP="00C6566A">
            <w:pPr>
              <w:rPr>
                <w:rFonts w:ascii="Garamond" w:hAnsi="Garamond"/>
                <w:sz w:val="24"/>
                <w:szCs w:val="24"/>
              </w:rPr>
            </w:pPr>
            <w:r>
              <w:rPr>
                <w:rFonts w:ascii="Garamond" w:hAnsi="Garamond"/>
                <w:sz w:val="24"/>
                <w:szCs w:val="24"/>
              </w:rPr>
              <w:t>Zloupotrebe u vezi sa raspolaganjem sredstava za rad</w:t>
            </w:r>
          </w:p>
          <w:p w:rsidR="00C6566A" w:rsidRDefault="00C6566A" w:rsidP="00C6566A">
            <w:pPr>
              <w:rPr>
                <w:rFonts w:ascii="Garamond" w:hAnsi="Garamond"/>
                <w:sz w:val="24"/>
                <w:szCs w:val="24"/>
              </w:rPr>
            </w:pPr>
          </w:p>
          <w:p w:rsidR="00C6566A" w:rsidRPr="008A6B88" w:rsidRDefault="00C6566A" w:rsidP="00C6566A">
            <w:pPr>
              <w:rPr>
                <w:rFonts w:ascii="Garamond" w:hAnsi="Garamond"/>
                <w:sz w:val="24"/>
                <w:szCs w:val="24"/>
              </w:rPr>
            </w:pPr>
            <w:r>
              <w:rPr>
                <w:rFonts w:ascii="Garamond" w:hAnsi="Garamond"/>
                <w:sz w:val="24"/>
                <w:szCs w:val="24"/>
              </w:rPr>
              <w:t xml:space="preserve">Kršenje principa transparentnosti </w:t>
            </w:r>
          </w:p>
        </w:tc>
        <w:tc>
          <w:tcPr>
            <w:tcW w:w="1432" w:type="dxa"/>
            <w:gridSpan w:val="3"/>
            <w:tcBorders>
              <w:top w:val="single" w:sz="4" w:space="0" w:color="auto"/>
              <w:bottom w:val="single" w:sz="4" w:space="0" w:color="auto"/>
            </w:tcBorders>
          </w:tcPr>
          <w:p w:rsidR="0097104E" w:rsidRDefault="00C6566A" w:rsidP="009D13D5">
            <w:pPr>
              <w:rPr>
                <w:rFonts w:ascii="Garamond" w:hAnsi="Garamond"/>
                <w:sz w:val="24"/>
                <w:szCs w:val="24"/>
              </w:rPr>
            </w:pPr>
            <w:r>
              <w:rPr>
                <w:rFonts w:ascii="Garamond" w:hAnsi="Garamond"/>
                <w:sz w:val="24"/>
                <w:szCs w:val="24"/>
              </w:rPr>
              <w:t>Strategija za mlade, Akcioni plan za mlade, zakoni kojima se regulišu pitanja od interesa za mlade</w:t>
            </w:r>
          </w:p>
          <w:p w:rsidR="00C6566A" w:rsidRDefault="00C6566A" w:rsidP="009D13D5">
            <w:pPr>
              <w:rPr>
                <w:rFonts w:ascii="Garamond" w:hAnsi="Garamond"/>
                <w:sz w:val="24"/>
                <w:szCs w:val="24"/>
              </w:rPr>
            </w:pPr>
          </w:p>
          <w:p w:rsidR="00C6566A" w:rsidRPr="008A6B88" w:rsidRDefault="00C6566A" w:rsidP="009D13D5">
            <w:pPr>
              <w:rPr>
                <w:rFonts w:ascii="Garamond" w:hAnsi="Garamond"/>
                <w:sz w:val="24"/>
                <w:szCs w:val="24"/>
              </w:rPr>
            </w:pPr>
            <w:r>
              <w:rPr>
                <w:rFonts w:ascii="Garamond" w:hAnsi="Garamond"/>
                <w:sz w:val="24"/>
                <w:szCs w:val="24"/>
              </w:rPr>
              <w:t xml:space="preserve">Etički kodeks </w:t>
            </w:r>
          </w:p>
        </w:tc>
        <w:tc>
          <w:tcPr>
            <w:tcW w:w="1880" w:type="dxa"/>
            <w:gridSpan w:val="2"/>
            <w:tcBorders>
              <w:top w:val="single" w:sz="4" w:space="0" w:color="auto"/>
              <w:bottom w:val="single" w:sz="4" w:space="0" w:color="auto"/>
              <w:right w:val="single" w:sz="6" w:space="0" w:color="808080"/>
            </w:tcBorders>
          </w:tcPr>
          <w:p w:rsidR="0097104E" w:rsidRDefault="002F1ED3" w:rsidP="009D13D5">
            <w:pPr>
              <w:rPr>
                <w:rFonts w:ascii="Garamond" w:hAnsi="Garamond"/>
                <w:sz w:val="24"/>
                <w:szCs w:val="24"/>
              </w:rPr>
            </w:pPr>
            <w:r>
              <w:rPr>
                <w:rFonts w:ascii="Garamond" w:hAnsi="Garamond"/>
                <w:sz w:val="24"/>
                <w:szCs w:val="24"/>
              </w:rPr>
              <w:t>Neadekvatno kreiranje politike za mlade u Glavnom gradu (utvrđivanje misije, vizije, strategije i planova)</w:t>
            </w:r>
          </w:p>
          <w:p w:rsidR="002F1ED3" w:rsidRDefault="002F1ED3" w:rsidP="009D13D5">
            <w:pPr>
              <w:rPr>
                <w:rFonts w:ascii="Garamond" w:hAnsi="Garamond"/>
                <w:sz w:val="24"/>
                <w:szCs w:val="24"/>
              </w:rPr>
            </w:pPr>
          </w:p>
          <w:p w:rsidR="002F1ED3" w:rsidRPr="008A6B88" w:rsidRDefault="002F1ED3" w:rsidP="009D13D5">
            <w:pPr>
              <w:rPr>
                <w:rFonts w:ascii="Garamond" w:hAnsi="Garamond"/>
                <w:sz w:val="24"/>
                <w:szCs w:val="24"/>
              </w:rPr>
            </w:pPr>
            <w:r>
              <w:rPr>
                <w:rFonts w:ascii="Garamond" w:hAnsi="Garamond"/>
                <w:sz w:val="24"/>
                <w:szCs w:val="24"/>
              </w:rPr>
              <w:t>Neredovno ili netačno objavljivanje informacija na sajtu Glavnog grada i društvenim mrežama vezano za aktivnosti Kancelarije za mlade</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F36C5F" w:rsidP="009D13D5">
            <w:pPr>
              <w:rPr>
                <w:rFonts w:ascii="Garamond" w:hAnsi="Garamond"/>
                <w:sz w:val="24"/>
                <w:szCs w:val="24"/>
              </w:rPr>
            </w:pPr>
            <w:r w:rsidRPr="008A6B88">
              <w:rPr>
                <w:rFonts w:ascii="Garamond" w:hAnsi="Garamond"/>
                <w:sz w:val="24"/>
                <w:szCs w:val="24"/>
              </w:rPr>
              <w:t>5</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301DBC" w:rsidP="009D13D5">
            <w:pPr>
              <w:rPr>
                <w:rFonts w:ascii="Garamond" w:hAnsi="Garamond"/>
                <w:sz w:val="24"/>
                <w:szCs w:val="24"/>
              </w:rPr>
            </w:pPr>
            <w:r>
              <w:rPr>
                <w:rFonts w:ascii="Garamond" w:hAnsi="Garamond"/>
                <w:sz w:val="24"/>
                <w:szCs w:val="24"/>
              </w:rPr>
              <w:t>6</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301DBC" w:rsidP="009D13D5">
            <w:pPr>
              <w:rPr>
                <w:rFonts w:ascii="Garamond" w:hAnsi="Garamond"/>
                <w:sz w:val="24"/>
                <w:szCs w:val="24"/>
              </w:rPr>
            </w:pPr>
            <w:r>
              <w:rPr>
                <w:rFonts w:ascii="Garamond" w:hAnsi="Garamond"/>
                <w:sz w:val="24"/>
                <w:szCs w:val="24"/>
              </w:rPr>
              <w:t>3</w:t>
            </w:r>
            <w:r w:rsidR="00F36C5F" w:rsidRPr="008A6B88">
              <w:rPr>
                <w:rFonts w:ascii="Garamond" w:hAnsi="Garamond"/>
                <w:sz w:val="24"/>
                <w:szCs w:val="24"/>
              </w:rPr>
              <w:t>0</w:t>
            </w:r>
          </w:p>
        </w:tc>
        <w:tc>
          <w:tcPr>
            <w:tcW w:w="2466" w:type="dxa"/>
            <w:gridSpan w:val="2"/>
            <w:tcBorders>
              <w:top w:val="single" w:sz="4" w:space="0" w:color="auto"/>
              <w:left w:val="single" w:sz="6" w:space="0" w:color="808080"/>
              <w:bottom w:val="single" w:sz="4" w:space="0" w:color="auto"/>
            </w:tcBorders>
          </w:tcPr>
          <w:p w:rsidR="0097104E" w:rsidRDefault="002F1ED3" w:rsidP="009D13D5">
            <w:pPr>
              <w:shd w:val="clear" w:color="auto" w:fill="FFFFFF" w:themeFill="background1"/>
              <w:rPr>
                <w:rFonts w:ascii="Garamond" w:hAnsi="Garamond"/>
                <w:sz w:val="24"/>
                <w:szCs w:val="24"/>
              </w:rPr>
            </w:pPr>
            <w:r>
              <w:rPr>
                <w:rFonts w:ascii="Garamond" w:hAnsi="Garamond"/>
                <w:sz w:val="24"/>
                <w:szCs w:val="24"/>
              </w:rPr>
              <w:t xml:space="preserve">Sprovođenje mjera i aktivnosti predviđenih strateškim i akcionim dokumentima </w:t>
            </w:r>
          </w:p>
          <w:p w:rsidR="002F1ED3" w:rsidRDefault="002F1ED3" w:rsidP="009D13D5">
            <w:pPr>
              <w:shd w:val="clear" w:color="auto" w:fill="FFFFFF" w:themeFill="background1"/>
              <w:rPr>
                <w:rFonts w:ascii="Garamond" w:hAnsi="Garamond"/>
                <w:sz w:val="24"/>
                <w:szCs w:val="24"/>
              </w:rPr>
            </w:pPr>
          </w:p>
          <w:p w:rsidR="002F1ED3" w:rsidRDefault="002F1ED3" w:rsidP="009D13D5">
            <w:pPr>
              <w:shd w:val="clear" w:color="auto" w:fill="FFFFFF" w:themeFill="background1"/>
              <w:rPr>
                <w:rFonts w:ascii="Garamond" w:hAnsi="Garamond"/>
                <w:sz w:val="24"/>
                <w:szCs w:val="24"/>
              </w:rPr>
            </w:pPr>
            <w:r>
              <w:rPr>
                <w:rFonts w:ascii="Garamond" w:hAnsi="Garamond"/>
                <w:sz w:val="24"/>
                <w:szCs w:val="24"/>
              </w:rPr>
              <w:t xml:space="preserve">Podnošenje mjesečnih izvještaja o radu i iutošenim sredstvima </w:t>
            </w:r>
          </w:p>
          <w:p w:rsidR="002F1ED3" w:rsidRDefault="002F1ED3" w:rsidP="009D13D5">
            <w:pPr>
              <w:shd w:val="clear" w:color="auto" w:fill="FFFFFF" w:themeFill="background1"/>
              <w:rPr>
                <w:rFonts w:ascii="Garamond" w:hAnsi="Garamond"/>
                <w:sz w:val="24"/>
                <w:szCs w:val="24"/>
              </w:rPr>
            </w:pPr>
          </w:p>
          <w:p w:rsidR="002F1ED3" w:rsidRPr="008A6B88" w:rsidRDefault="002F1ED3" w:rsidP="009D13D5">
            <w:pPr>
              <w:shd w:val="clear" w:color="auto" w:fill="FFFFFF" w:themeFill="background1"/>
              <w:rPr>
                <w:rFonts w:ascii="Garamond" w:hAnsi="Garamond"/>
                <w:sz w:val="24"/>
                <w:szCs w:val="24"/>
              </w:rPr>
            </w:pPr>
            <w:r>
              <w:rPr>
                <w:rFonts w:ascii="Garamond" w:hAnsi="Garamond"/>
                <w:sz w:val="24"/>
                <w:szCs w:val="24"/>
              </w:rPr>
              <w:t>Objavljivanje informacija na sajtu Glavnog grada i društvenim mrežama</w:t>
            </w:r>
          </w:p>
        </w:tc>
        <w:tc>
          <w:tcPr>
            <w:tcW w:w="1497" w:type="dxa"/>
            <w:gridSpan w:val="4"/>
            <w:tcBorders>
              <w:top w:val="single" w:sz="4" w:space="0" w:color="auto"/>
              <w:bottom w:val="single" w:sz="4" w:space="0" w:color="auto"/>
            </w:tcBorders>
          </w:tcPr>
          <w:p w:rsidR="00F36C5F" w:rsidRPr="008A6B88" w:rsidRDefault="00F36C5F" w:rsidP="009D13D5">
            <w:pPr>
              <w:rPr>
                <w:rFonts w:ascii="Garamond" w:hAnsi="Garamond"/>
                <w:sz w:val="24"/>
                <w:szCs w:val="24"/>
              </w:rPr>
            </w:pPr>
            <w:r w:rsidRPr="008A6B88">
              <w:rPr>
                <w:rFonts w:ascii="Garamond" w:hAnsi="Garamond"/>
                <w:sz w:val="24"/>
                <w:szCs w:val="24"/>
              </w:rPr>
              <w:t>Sekretar/ka Sekretarijata</w:t>
            </w:r>
          </w:p>
          <w:p w:rsidR="0097104E" w:rsidRDefault="002F1ED3" w:rsidP="009D13D5">
            <w:pPr>
              <w:shd w:val="clear" w:color="auto" w:fill="FFFFFF" w:themeFill="background1"/>
              <w:rPr>
                <w:rFonts w:ascii="Garamond" w:hAnsi="Garamond"/>
                <w:sz w:val="24"/>
                <w:szCs w:val="24"/>
              </w:rPr>
            </w:pPr>
            <w:r>
              <w:rPr>
                <w:rFonts w:ascii="Garamond" w:hAnsi="Garamond"/>
                <w:sz w:val="24"/>
                <w:szCs w:val="24"/>
              </w:rPr>
              <w:t xml:space="preserve">Pomoćnik/ica sekretara/ke </w:t>
            </w:r>
          </w:p>
          <w:p w:rsidR="002F1ED3" w:rsidRPr="008A6B88" w:rsidRDefault="002F1ED3" w:rsidP="009D13D5">
            <w:pPr>
              <w:shd w:val="clear" w:color="auto" w:fill="FFFFFF" w:themeFill="background1"/>
              <w:rPr>
                <w:rFonts w:ascii="Garamond" w:hAnsi="Garamond"/>
                <w:sz w:val="24"/>
                <w:szCs w:val="24"/>
              </w:rPr>
            </w:pPr>
            <w:r>
              <w:rPr>
                <w:rFonts w:ascii="Garamond" w:hAnsi="Garamond"/>
                <w:sz w:val="24"/>
                <w:szCs w:val="24"/>
              </w:rPr>
              <w:t xml:space="preserve">Rukovodilac/teljka Sektora za normativu i lična stanja </w:t>
            </w:r>
          </w:p>
        </w:tc>
        <w:tc>
          <w:tcPr>
            <w:tcW w:w="721" w:type="dxa"/>
            <w:gridSpan w:val="4"/>
            <w:tcBorders>
              <w:top w:val="single" w:sz="4" w:space="0" w:color="auto"/>
              <w:bottom w:val="single" w:sz="4" w:space="0" w:color="auto"/>
              <w:right w:val="single" w:sz="6" w:space="0" w:color="808080"/>
            </w:tcBorders>
          </w:tcPr>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97104E" w:rsidRPr="008A6B88" w:rsidRDefault="0097104E"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rPr>
            </w:pPr>
          </w:p>
        </w:tc>
      </w:tr>
      <w:tr w:rsidR="0097104E" w:rsidRPr="008A6B88" w:rsidTr="00736555">
        <w:trPr>
          <w:gridAfter w:val="1"/>
          <w:wAfter w:w="35" w:type="dxa"/>
          <w:trHeight w:val="375"/>
        </w:trPr>
        <w:tc>
          <w:tcPr>
            <w:tcW w:w="2314" w:type="dxa"/>
            <w:vMerge/>
          </w:tcPr>
          <w:p w:rsidR="0097104E" w:rsidRPr="008A6B88" w:rsidRDefault="0097104E" w:rsidP="009D13D5">
            <w:pPr>
              <w:jc w:val="center"/>
              <w:rPr>
                <w:rFonts w:ascii="Garamond" w:hAnsi="Garamond"/>
                <w:b/>
                <w:color w:val="000000"/>
                <w:sz w:val="24"/>
                <w:szCs w:val="24"/>
              </w:rPr>
            </w:pPr>
          </w:p>
        </w:tc>
        <w:tc>
          <w:tcPr>
            <w:tcW w:w="1385" w:type="dxa"/>
            <w:tcBorders>
              <w:top w:val="single" w:sz="4" w:space="0" w:color="auto"/>
              <w:bottom w:val="single" w:sz="4" w:space="0" w:color="auto"/>
              <w:right w:val="single" w:sz="6" w:space="0" w:color="808080"/>
            </w:tcBorders>
          </w:tcPr>
          <w:p w:rsidR="007C0B79" w:rsidRPr="008A6B88" w:rsidRDefault="007C0B79" w:rsidP="007C0B79">
            <w:pPr>
              <w:rPr>
                <w:rFonts w:ascii="Garamond" w:hAnsi="Garamond"/>
                <w:sz w:val="24"/>
                <w:szCs w:val="24"/>
              </w:rPr>
            </w:pPr>
            <w:r w:rsidRPr="008A6B88">
              <w:rPr>
                <w:rFonts w:ascii="Garamond" w:hAnsi="Garamond"/>
                <w:sz w:val="24"/>
                <w:szCs w:val="24"/>
              </w:rPr>
              <w:t>Samostalni/a savjentik/ca za mjesne zajednica</w:t>
            </w:r>
          </w:p>
          <w:p w:rsidR="0097104E" w:rsidRDefault="0097104E" w:rsidP="009D13D5">
            <w:pPr>
              <w:rPr>
                <w:rFonts w:ascii="Garamond" w:hAnsi="Garamond"/>
                <w:sz w:val="24"/>
                <w:szCs w:val="24"/>
              </w:rPr>
            </w:pPr>
          </w:p>
          <w:p w:rsidR="007C0B79" w:rsidRDefault="007C0B79" w:rsidP="009D13D5">
            <w:pPr>
              <w:rPr>
                <w:rFonts w:ascii="Garamond" w:hAnsi="Garamond"/>
                <w:sz w:val="24"/>
                <w:szCs w:val="24"/>
              </w:rPr>
            </w:pPr>
          </w:p>
          <w:p w:rsidR="007C0B79" w:rsidRDefault="007C0B79" w:rsidP="009D13D5">
            <w:pPr>
              <w:rPr>
                <w:rFonts w:ascii="Garamond" w:hAnsi="Garamond"/>
                <w:sz w:val="24"/>
                <w:szCs w:val="24"/>
              </w:rPr>
            </w:pPr>
            <w:r>
              <w:rPr>
                <w:rFonts w:ascii="Garamond" w:hAnsi="Garamond"/>
                <w:sz w:val="24"/>
                <w:szCs w:val="24"/>
              </w:rPr>
              <w:t>Viši/a savjetnik/ca za mjesne zajednice</w:t>
            </w:r>
          </w:p>
          <w:p w:rsidR="00E65D40" w:rsidRDefault="00E65D40" w:rsidP="009D13D5">
            <w:pPr>
              <w:rPr>
                <w:rFonts w:ascii="Garamond" w:hAnsi="Garamond"/>
                <w:sz w:val="24"/>
                <w:szCs w:val="24"/>
              </w:rPr>
            </w:pPr>
          </w:p>
          <w:p w:rsidR="00E65D40" w:rsidRDefault="00E65D40" w:rsidP="009D13D5">
            <w:pPr>
              <w:rPr>
                <w:rFonts w:ascii="Garamond" w:hAnsi="Garamond"/>
                <w:sz w:val="24"/>
                <w:szCs w:val="24"/>
              </w:rPr>
            </w:pPr>
          </w:p>
          <w:p w:rsidR="00E65D40" w:rsidRDefault="00E65D40" w:rsidP="009D13D5">
            <w:pPr>
              <w:rPr>
                <w:rFonts w:ascii="Garamond" w:hAnsi="Garamond"/>
                <w:sz w:val="24"/>
                <w:szCs w:val="24"/>
              </w:rPr>
            </w:pPr>
          </w:p>
          <w:p w:rsidR="00E65D40" w:rsidRPr="008A6B88" w:rsidRDefault="00E65D40" w:rsidP="009D13D5">
            <w:pPr>
              <w:rPr>
                <w:rFonts w:ascii="Garamond" w:hAnsi="Garamond"/>
                <w:sz w:val="24"/>
                <w:szCs w:val="24"/>
              </w:rPr>
            </w:pPr>
            <w:r>
              <w:rPr>
                <w:rFonts w:ascii="Garamond" w:hAnsi="Garamond"/>
                <w:sz w:val="24"/>
                <w:szCs w:val="24"/>
              </w:rPr>
              <w:t xml:space="preserve">Samostalni/a referent/kinja za mjesne zajednice </w:t>
            </w:r>
          </w:p>
        </w:tc>
        <w:tc>
          <w:tcPr>
            <w:tcW w:w="1725" w:type="dxa"/>
            <w:gridSpan w:val="2"/>
            <w:tcBorders>
              <w:top w:val="single" w:sz="4" w:space="0" w:color="auto"/>
              <w:left w:val="single" w:sz="6" w:space="0" w:color="808080"/>
              <w:bottom w:val="single" w:sz="4" w:space="0" w:color="auto"/>
            </w:tcBorders>
          </w:tcPr>
          <w:p w:rsidR="0097104E" w:rsidRDefault="007C0B79" w:rsidP="009D13D5">
            <w:pPr>
              <w:jc w:val="center"/>
              <w:rPr>
                <w:rFonts w:ascii="Garamond" w:hAnsi="Garamond"/>
                <w:sz w:val="24"/>
                <w:szCs w:val="24"/>
              </w:rPr>
            </w:pPr>
            <w:r>
              <w:rPr>
                <w:rFonts w:ascii="Garamond" w:hAnsi="Garamond"/>
                <w:sz w:val="24"/>
                <w:szCs w:val="24"/>
              </w:rPr>
              <w:t xml:space="preserve">Neprepoznavanje faktora koji mogu ugroziti integritet Sekretarijata </w:t>
            </w:r>
          </w:p>
          <w:p w:rsidR="007C0B79" w:rsidRDefault="007C0B79" w:rsidP="009D13D5">
            <w:pPr>
              <w:jc w:val="center"/>
              <w:rPr>
                <w:rFonts w:ascii="Garamond" w:hAnsi="Garamond"/>
                <w:sz w:val="24"/>
                <w:szCs w:val="24"/>
              </w:rPr>
            </w:pPr>
          </w:p>
          <w:p w:rsidR="007C0B79" w:rsidRDefault="007C0B79" w:rsidP="009D13D5">
            <w:pPr>
              <w:jc w:val="center"/>
              <w:rPr>
                <w:rFonts w:ascii="Garamond" w:hAnsi="Garamond"/>
                <w:sz w:val="24"/>
                <w:szCs w:val="24"/>
              </w:rPr>
            </w:pPr>
          </w:p>
          <w:p w:rsidR="007C0B79" w:rsidRDefault="007C0B79" w:rsidP="009D13D5">
            <w:pPr>
              <w:jc w:val="center"/>
              <w:rPr>
                <w:rFonts w:ascii="Garamond" w:hAnsi="Garamond"/>
                <w:sz w:val="24"/>
                <w:szCs w:val="24"/>
              </w:rPr>
            </w:pPr>
            <w:r>
              <w:rPr>
                <w:rFonts w:ascii="Garamond" w:hAnsi="Garamond"/>
                <w:sz w:val="24"/>
                <w:szCs w:val="24"/>
              </w:rPr>
              <w:t xml:space="preserve">Davanje na korišćenje prostora mjesnih zajednica suprotno propisima </w:t>
            </w:r>
          </w:p>
          <w:p w:rsidR="00E65D40" w:rsidRDefault="00E65D40" w:rsidP="009D13D5">
            <w:pPr>
              <w:jc w:val="center"/>
              <w:rPr>
                <w:rFonts w:ascii="Garamond" w:hAnsi="Garamond"/>
                <w:sz w:val="24"/>
                <w:szCs w:val="24"/>
              </w:rPr>
            </w:pPr>
          </w:p>
          <w:p w:rsidR="00E65D40" w:rsidRDefault="00E65D40" w:rsidP="009D13D5">
            <w:pPr>
              <w:jc w:val="center"/>
              <w:rPr>
                <w:rFonts w:ascii="Garamond" w:hAnsi="Garamond"/>
                <w:sz w:val="24"/>
                <w:szCs w:val="24"/>
              </w:rPr>
            </w:pPr>
          </w:p>
          <w:p w:rsidR="00E65D40" w:rsidRPr="008A6B88" w:rsidRDefault="00E65D40" w:rsidP="009D13D5">
            <w:pPr>
              <w:jc w:val="center"/>
              <w:rPr>
                <w:rFonts w:ascii="Garamond" w:hAnsi="Garamond"/>
                <w:sz w:val="24"/>
                <w:szCs w:val="24"/>
              </w:rPr>
            </w:pPr>
            <w:r>
              <w:rPr>
                <w:rFonts w:ascii="Garamond" w:hAnsi="Garamond"/>
                <w:sz w:val="24"/>
                <w:szCs w:val="24"/>
              </w:rPr>
              <w:t xml:space="preserve">Neviđenje ili neažuriranje propisanih evidencija </w:t>
            </w:r>
          </w:p>
        </w:tc>
        <w:tc>
          <w:tcPr>
            <w:tcW w:w="1432" w:type="dxa"/>
            <w:gridSpan w:val="3"/>
            <w:tcBorders>
              <w:top w:val="single" w:sz="4" w:space="0" w:color="auto"/>
              <w:bottom w:val="single" w:sz="4" w:space="0" w:color="auto"/>
            </w:tcBorders>
          </w:tcPr>
          <w:p w:rsidR="0097104E" w:rsidRPr="008A6B88" w:rsidRDefault="007C0B79" w:rsidP="007C0B79">
            <w:pPr>
              <w:shd w:val="clear" w:color="auto" w:fill="FFFFFF" w:themeFill="background1"/>
              <w:rPr>
                <w:rFonts w:ascii="Garamond" w:hAnsi="Garamond"/>
                <w:sz w:val="24"/>
                <w:szCs w:val="24"/>
              </w:rPr>
            </w:pPr>
            <w:r>
              <w:rPr>
                <w:rFonts w:ascii="Garamond" w:hAnsi="Garamond"/>
                <w:sz w:val="24"/>
                <w:szCs w:val="24"/>
              </w:rPr>
              <w:t xml:space="preserve">Odluka o davanju na korišćenje imovine u vlasništvu Glavnog grada bez naknade </w:t>
            </w:r>
          </w:p>
        </w:tc>
        <w:tc>
          <w:tcPr>
            <w:tcW w:w="1880" w:type="dxa"/>
            <w:gridSpan w:val="2"/>
            <w:tcBorders>
              <w:top w:val="single" w:sz="4" w:space="0" w:color="auto"/>
              <w:bottom w:val="single" w:sz="4" w:space="0" w:color="auto"/>
              <w:right w:val="single" w:sz="6" w:space="0" w:color="808080"/>
            </w:tcBorders>
          </w:tcPr>
          <w:p w:rsidR="0097104E" w:rsidRPr="008A6B88" w:rsidRDefault="007C0B79" w:rsidP="007C0B79">
            <w:pPr>
              <w:shd w:val="clear" w:color="auto" w:fill="FFFFFF" w:themeFill="background1"/>
              <w:rPr>
                <w:rFonts w:ascii="Garamond" w:hAnsi="Garamond"/>
                <w:sz w:val="24"/>
                <w:szCs w:val="24"/>
              </w:rPr>
            </w:pPr>
            <w:r>
              <w:rPr>
                <w:rFonts w:ascii="Garamond" w:hAnsi="Garamond"/>
                <w:sz w:val="24"/>
                <w:szCs w:val="24"/>
              </w:rPr>
              <w:t xml:space="preserve">Nemogućnost svakodnevne kontrole zaposlenih čije je mjesto rada van sjedišta Sekretarijata </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7C0B79" w:rsidP="009D13D5">
            <w:pPr>
              <w:rPr>
                <w:rFonts w:ascii="Garamond" w:hAnsi="Garamond"/>
                <w:sz w:val="24"/>
                <w:szCs w:val="24"/>
              </w:rPr>
            </w:pPr>
            <w:r>
              <w:rPr>
                <w:rFonts w:ascii="Garamond" w:hAnsi="Garamond"/>
                <w:sz w:val="24"/>
                <w:szCs w:val="24"/>
              </w:rPr>
              <w:t>5</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7C0B79" w:rsidP="009D13D5">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97104E" w:rsidRPr="008A6B88" w:rsidRDefault="007C0B79" w:rsidP="009D13D5">
            <w:pPr>
              <w:rPr>
                <w:rFonts w:ascii="Garamond" w:hAnsi="Garamond"/>
                <w:sz w:val="24"/>
                <w:szCs w:val="24"/>
              </w:rPr>
            </w:pPr>
            <w:r>
              <w:rPr>
                <w:rFonts w:ascii="Garamond" w:hAnsi="Garamond"/>
                <w:sz w:val="24"/>
                <w:szCs w:val="24"/>
              </w:rPr>
              <w:t>40</w:t>
            </w:r>
          </w:p>
        </w:tc>
        <w:tc>
          <w:tcPr>
            <w:tcW w:w="2466" w:type="dxa"/>
            <w:gridSpan w:val="2"/>
            <w:tcBorders>
              <w:top w:val="single" w:sz="4" w:space="0" w:color="auto"/>
              <w:left w:val="single" w:sz="6" w:space="0" w:color="808080"/>
              <w:bottom w:val="single" w:sz="4" w:space="0" w:color="auto"/>
            </w:tcBorders>
          </w:tcPr>
          <w:p w:rsidR="00F36C5F" w:rsidRDefault="00E65D40" w:rsidP="009D13D5">
            <w:pPr>
              <w:shd w:val="clear" w:color="auto" w:fill="FFFFFF" w:themeFill="background1"/>
              <w:rPr>
                <w:rFonts w:ascii="Garamond" w:hAnsi="Garamond"/>
                <w:sz w:val="24"/>
                <w:szCs w:val="24"/>
              </w:rPr>
            </w:pPr>
            <w:r>
              <w:rPr>
                <w:rFonts w:ascii="Garamond" w:hAnsi="Garamond"/>
                <w:sz w:val="24"/>
                <w:szCs w:val="24"/>
              </w:rPr>
              <w:t>Redovna kontrola rada zaposlenih</w:t>
            </w:r>
          </w:p>
          <w:p w:rsidR="00E65D40" w:rsidRDefault="00E65D40" w:rsidP="009D13D5">
            <w:pPr>
              <w:shd w:val="clear" w:color="auto" w:fill="FFFFFF" w:themeFill="background1"/>
              <w:rPr>
                <w:rFonts w:ascii="Garamond" w:hAnsi="Garamond"/>
                <w:sz w:val="24"/>
                <w:szCs w:val="24"/>
              </w:rPr>
            </w:pPr>
          </w:p>
          <w:p w:rsidR="00E65D40" w:rsidRDefault="00E65D40" w:rsidP="009D13D5">
            <w:pPr>
              <w:shd w:val="clear" w:color="auto" w:fill="FFFFFF" w:themeFill="background1"/>
              <w:rPr>
                <w:rFonts w:ascii="Garamond" w:hAnsi="Garamond"/>
                <w:sz w:val="24"/>
                <w:szCs w:val="24"/>
              </w:rPr>
            </w:pPr>
            <w:r>
              <w:rPr>
                <w:rFonts w:ascii="Garamond" w:hAnsi="Garamond"/>
                <w:sz w:val="24"/>
                <w:szCs w:val="24"/>
              </w:rPr>
              <w:t xml:space="preserve">Podnošenje izvještaja neposrednom rukovodiocu </w:t>
            </w:r>
          </w:p>
          <w:p w:rsidR="00E65D40" w:rsidRDefault="00E65D40" w:rsidP="009D13D5">
            <w:pPr>
              <w:shd w:val="clear" w:color="auto" w:fill="FFFFFF" w:themeFill="background1"/>
              <w:rPr>
                <w:rFonts w:ascii="Garamond" w:hAnsi="Garamond"/>
                <w:sz w:val="24"/>
                <w:szCs w:val="24"/>
              </w:rPr>
            </w:pPr>
          </w:p>
          <w:p w:rsidR="00E65D40" w:rsidRPr="008A6B88" w:rsidRDefault="00E65D40" w:rsidP="009D13D5">
            <w:pPr>
              <w:shd w:val="clear" w:color="auto" w:fill="FFFFFF" w:themeFill="background1"/>
              <w:rPr>
                <w:rFonts w:ascii="Garamond" w:hAnsi="Garamond"/>
                <w:sz w:val="24"/>
                <w:szCs w:val="24"/>
              </w:rPr>
            </w:pPr>
            <w:r>
              <w:rPr>
                <w:rFonts w:ascii="Garamond" w:hAnsi="Garamond"/>
                <w:sz w:val="24"/>
                <w:szCs w:val="24"/>
              </w:rPr>
              <w:t xml:space="preserve">Redovno vođenje propisanih evidencija </w:t>
            </w:r>
          </w:p>
          <w:p w:rsidR="00F36C5F" w:rsidRPr="008A6B88" w:rsidRDefault="00F36C5F" w:rsidP="009D13D5">
            <w:pPr>
              <w:shd w:val="clear" w:color="auto" w:fill="FFFFFF" w:themeFill="background1"/>
              <w:rPr>
                <w:rFonts w:ascii="Garamond" w:hAnsi="Garamond"/>
                <w:sz w:val="24"/>
                <w:szCs w:val="24"/>
              </w:rPr>
            </w:pPr>
          </w:p>
          <w:p w:rsidR="0097104E" w:rsidRPr="008A6B88" w:rsidRDefault="0097104E" w:rsidP="009D13D5">
            <w:pPr>
              <w:shd w:val="clear" w:color="auto" w:fill="FFFFFF" w:themeFill="background1"/>
              <w:rPr>
                <w:rFonts w:ascii="Garamond" w:hAnsi="Garamond"/>
                <w:sz w:val="24"/>
                <w:szCs w:val="24"/>
              </w:rPr>
            </w:pPr>
          </w:p>
        </w:tc>
        <w:tc>
          <w:tcPr>
            <w:tcW w:w="1497" w:type="dxa"/>
            <w:gridSpan w:val="4"/>
            <w:tcBorders>
              <w:top w:val="single" w:sz="4" w:space="0" w:color="auto"/>
              <w:bottom w:val="single" w:sz="4" w:space="0" w:color="auto"/>
            </w:tcBorders>
          </w:tcPr>
          <w:p w:rsidR="00F36C5F" w:rsidRPr="008A6B88" w:rsidRDefault="00F36C5F" w:rsidP="009D13D5">
            <w:pPr>
              <w:rPr>
                <w:rFonts w:ascii="Garamond" w:hAnsi="Garamond"/>
                <w:sz w:val="24"/>
                <w:szCs w:val="24"/>
              </w:rPr>
            </w:pPr>
            <w:r w:rsidRPr="008A6B88">
              <w:rPr>
                <w:rFonts w:ascii="Garamond" w:hAnsi="Garamond"/>
                <w:sz w:val="24"/>
                <w:szCs w:val="24"/>
              </w:rPr>
              <w:t>Sekretar/ka sekretarijata</w:t>
            </w:r>
          </w:p>
          <w:p w:rsidR="0097104E" w:rsidRDefault="00E65D40" w:rsidP="00E65D40">
            <w:pPr>
              <w:shd w:val="clear" w:color="auto" w:fill="FFFFFF" w:themeFill="background1"/>
              <w:jc w:val="center"/>
              <w:rPr>
                <w:rFonts w:ascii="Garamond" w:hAnsi="Garamond"/>
                <w:sz w:val="24"/>
                <w:szCs w:val="24"/>
              </w:rPr>
            </w:pPr>
            <w:r>
              <w:rPr>
                <w:rFonts w:ascii="Garamond" w:hAnsi="Garamond"/>
                <w:sz w:val="24"/>
                <w:szCs w:val="24"/>
              </w:rPr>
              <w:t xml:space="preserve">Pomoćnik/ca sekretara/ke </w:t>
            </w:r>
          </w:p>
          <w:p w:rsidR="00E65D40" w:rsidRDefault="00E65D40" w:rsidP="00E65D40">
            <w:pPr>
              <w:shd w:val="clear" w:color="auto" w:fill="FFFFFF" w:themeFill="background1"/>
              <w:jc w:val="center"/>
              <w:rPr>
                <w:rFonts w:ascii="Garamond" w:hAnsi="Garamond"/>
                <w:sz w:val="24"/>
                <w:szCs w:val="24"/>
              </w:rPr>
            </w:pPr>
          </w:p>
          <w:p w:rsidR="00E65D40" w:rsidRDefault="00E65D40" w:rsidP="00E65D40">
            <w:pPr>
              <w:shd w:val="clear" w:color="auto" w:fill="FFFFFF" w:themeFill="background1"/>
              <w:jc w:val="center"/>
              <w:rPr>
                <w:rFonts w:ascii="Garamond" w:hAnsi="Garamond"/>
                <w:sz w:val="24"/>
                <w:szCs w:val="24"/>
              </w:rPr>
            </w:pPr>
          </w:p>
          <w:p w:rsidR="00E65D40" w:rsidRPr="008A6B88" w:rsidRDefault="00E65D40" w:rsidP="00E65D40">
            <w:pPr>
              <w:shd w:val="clear" w:color="auto" w:fill="FFFFFF" w:themeFill="background1"/>
              <w:jc w:val="center"/>
              <w:rPr>
                <w:rFonts w:ascii="Garamond" w:hAnsi="Garamond"/>
                <w:sz w:val="24"/>
                <w:szCs w:val="24"/>
              </w:rPr>
            </w:pPr>
            <w:r>
              <w:rPr>
                <w:rFonts w:ascii="Garamond" w:hAnsi="Garamond"/>
                <w:sz w:val="24"/>
                <w:szCs w:val="24"/>
              </w:rPr>
              <w:t xml:space="preserve">Šef/ica Službe za poslove mjesnih zajednica </w:t>
            </w:r>
          </w:p>
        </w:tc>
        <w:tc>
          <w:tcPr>
            <w:tcW w:w="721" w:type="dxa"/>
            <w:gridSpan w:val="4"/>
            <w:tcBorders>
              <w:top w:val="single" w:sz="4" w:space="0" w:color="auto"/>
              <w:bottom w:val="single" w:sz="4" w:space="0" w:color="auto"/>
              <w:right w:val="single" w:sz="6" w:space="0" w:color="808080"/>
            </w:tcBorders>
          </w:tcPr>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Kontinuirano</w:t>
            </w:r>
          </w:p>
          <w:p w:rsidR="00F36C5F" w:rsidRPr="008A6B88" w:rsidRDefault="00F36C5F" w:rsidP="009D13D5">
            <w:pPr>
              <w:rPr>
                <w:rFonts w:ascii="Garamond" w:hAnsi="Garamond"/>
                <w:sz w:val="24"/>
                <w:szCs w:val="24"/>
              </w:rPr>
            </w:pPr>
          </w:p>
          <w:p w:rsidR="0097104E" w:rsidRPr="008A6B88" w:rsidRDefault="0097104E"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97104E" w:rsidRPr="008A6B88" w:rsidRDefault="0097104E"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97104E" w:rsidRPr="008A6B88" w:rsidRDefault="0097104E" w:rsidP="009D13D5">
            <w:pPr>
              <w:pStyle w:val="Default"/>
              <w:rPr>
                <w:rFonts w:ascii="Garamond" w:hAnsi="Garamond"/>
              </w:rPr>
            </w:pPr>
          </w:p>
        </w:tc>
      </w:tr>
      <w:tr w:rsidR="00F36C5F" w:rsidRPr="008A6B88" w:rsidTr="00736555">
        <w:trPr>
          <w:gridAfter w:val="1"/>
          <w:wAfter w:w="35" w:type="dxa"/>
          <w:trHeight w:val="315"/>
        </w:trPr>
        <w:tc>
          <w:tcPr>
            <w:tcW w:w="2314" w:type="dxa"/>
            <w:vMerge/>
          </w:tcPr>
          <w:p w:rsidR="00F36C5F" w:rsidRPr="008A6B88" w:rsidRDefault="00F36C5F" w:rsidP="009D13D5">
            <w:pPr>
              <w:jc w:val="center"/>
              <w:rPr>
                <w:rFonts w:ascii="Garamond" w:hAnsi="Garamond"/>
                <w:b/>
                <w:color w:val="000000"/>
                <w:sz w:val="24"/>
                <w:szCs w:val="24"/>
              </w:rPr>
            </w:pPr>
          </w:p>
        </w:tc>
        <w:tc>
          <w:tcPr>
            <w:tcW w:w="1385" w:type="dxa"/>
            <w:tcBorders>
              <w:top w:val="single" w:sz="4" w:space="0" w:color="auto"/>
              <w:bottom w:val="single" w:sz="6" w:space="0" w:color="808080"/>
              <w:right w:val="single" w:sz="6" w:space="0" w:color="808080"/>
            </w:tcBorders>
          </w:tcPr>
          <w:p w:rsidR="00F36C5F" w:rsidRDefault="00E65D40" w:rsidP="00E65D40">
            <w:pPr>
              <w:shd w:val="clear" w:color="auto" w:fill="FFFFFF" w:themeFill="background1"/>
              <w:jc w:val="center"/>
              <w:rPr>
                <w:rFonts w:ascii="Garamond" w:hAnsi="Garamond"/>
                <w:sz w:val="24"/>
                <w:szCs w:val="24"/>
              </w:rPr>
            </w:pPr>
            <w:r>
              <w:rPr>
                <w:rFonts w:ascii="Garamond" w:hAnsi="Garamond"/>
                <w:sz w:val="24"/>
                <w:szCs w:val="24"/>
              </w:rPr>
              <w:t xml:space="preserve">Samostalni/a referent/kinja –matičar/ka </w:t>
            </w: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1038E6">
            <w:pPr>
              <w:shd w:val="clear" w:color="auto" w:fill="FFFFFF" w:themeFill="background1"/>
              <w:rPr>
                <w:rFonts w:ascii="Garamond" w:hAnsi="Garamond"/>
                <w:sz w:val="24"/>
                <w:szCs w:val="24"/>
              </w:rPr>
            </w:pPr>
            <w:r>
              <w:rPr>
                <w:rFonts w:ascii="Garamond" w:hAnsi="Garamond"/>
                <w:sz w:val="24"/>
                <w:szCs w:val="24"/>
              </w:rPr>
              <w:t xml:space="preserve">Samostalni/a referent/kinja upisničar / ka za ovjeru prepisa, potpisa i rukopisa </w:t>
            </w: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r>
              <w:rPr>
                <w:rFonts w:ascii="Garamond" w:hAnsi="Garamond"/>
                <w:sz w:val="24"/>
                <w:szCs w:val="24"/>
              </w:rPr>
              <w:t xml:space="preserve">Viši/a savjetnik/ca poslovni/a sekretar/ka </w:t>
            </w: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Pr="008A6B88" w:rsidRDefault="00F143EA" w:rsidP="001038E6">
            <w:pPr>
              <w:shd w:val="clear" w:color="auto" w:fill="FFFFFF" w:themeFill="background1"/>
              <w:rPr>
                <w:rFonts w:ascii="Garamond" w:hAnsi="Garamond"/>
                <w:sz w:val="24"/>
                <w:szCs w:val="24"/>
              </w:rPr>
            </w:pPr>
            <w:r>
              <w:rPr>
                <w:rFonts w:ascii="Garamond" w:hAnsi="Garamond"/>
                <w:sz w:val="24"/>
                <w:szCs w:val="24"/>
              </w:rPr>
              <w:t xml:space="preserve">Samostalni/a referent/kinja-arhivar/ka </w:t>
            </w:r>
          </w:p>
        </w:tc>
        <w:tc>
          <w:tcPr>
            <w:tcW w:w="1725" w:type="dxa"/>
            <w:gridSpan w:val="2"/>
            <w:tcBorders>
              <w:top w:val="single" w:sz="4" w:space="0" w:color="auto"/>
              <w:left w:val="single" w:sz="6" w:space="0" w:color="808080"/>
              <w:bottom w:val="single" w:sz="4" w:space="0" w:color="auto"/>
            </w:tcBorders>
          </w:tcPr>
          <w:p w:rsidR="00E65D40" w:rsidRDefault="00E65D40" w:rsidP="00E65D40">
            <w:pPr>
              <w:shd w:val="clear" w:color="auto" w:fill="FFFFFF" w:themeFill="background1"/>
              <w:jc w:val="center"/>
              <w:rPr>
                <w:rFonts w:ascii="Garamond" w:hAnsi="Garamond"/>
                <w:sz w:val="24"/>
                <w:szCs w:val="24"/>
              </w:rPr>
            </w:pPr>
            <w:r w:rsidRPr="008A6B88">
              <w:rPr>
                <w:rFonts w:ascii="Garamond" w:hAnsi="Garamond"/>
                <w:sz w:val="24"/>
                <w:szCs w:val="24"/>
              </w:rPr>
              <w:lastRenderedPageBreak/>
              <w:t>Zaključivanje braka i naplate lokalne administrativne takse suprotno propisima</w:t>
            </w: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E65D40">
            <w:pPr>
              <w:shd w:val="clear" w:color="auto" w:fill="FFFFFF" w:themeFill="background1"/>
              <w:jc w:val="center"/>
              <w:rPr>
                <w:rFonts w:ascii="Garamond" w:hAnsi="Garamond"/>
                <w:sz w:val="24"/>
                <w:szCs w:val="24"/>
              </w:rPr>
            </w:pPr>
          </w:p>
          <w:p w:rsidR="001038E6" w:rsidRDefault="001038E6" w:rsidP="001038E6">
            <w:pPr>
              <w:rPr>
                <w:rFonts w:ascii="Garamond" w:hAnsi="Garamond"/>
                <w:sz w:val="24"/>
                <w:szCs w:val="24"/>
              </w:rPr>
            </w:pPr>
            <w:r w:rsidRPr="008A6B88">
              <w:rPr>
                <w:rFonts w:ascii="Garamond" w:hAnsi="Garamond"/>
                <w:sz w:val="24"/>
                <w:szCs w:val="24"/>
              </w:rPr>
              <w:t>Ovjera prepisa, potpisa i rukopisa suprotno utvrđenim propisima</w:t>
            </w:r>
          </w:p>
          <w:p w:rsidR="001038E6" w:rsidRDefault="001038E6" w:rsidP="001038E6">
            <w:pPr>
              <w:rPr>
                <w:rFonts w:ascii="Garamond" w:hAnsi="Garamond"/>
                <w:sz w:val="24"/>
                <w:szCs w:val="24"/>
              </w:rPr>
            </w:pPr>
          </w:p>
          <w:p w:rsidR="001038E6" w:rsidRDefault="001038E6" w:rsidP="001038E6">
            <w:pPr>
              <w:rPr>
                <w:rFonts w:ascii="Garamond" w:hAnsi="Garamond"/>
                <w:sz w:val="24"/>
                <w:szCs w:val="24"/>
              </w:rPr>
            </w:pPr>
            <w:r>
              <w:rPr>
                <w:rFonts w:ascii="Garamond" w:hAnsi="Garamond"/>
                <w:sz w:val="24"/>
                <w:szCs w:val="24"/>
              </w:rPr>
              <w:t xml:space="preserve">Nevođenje ili neuredno vođenje zakonom propisanih evidencija </w:t>
            </w: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r>
              <w:rPr>
                <w:rFonts w:ascii="Garamond" w:hAnsi="Garamond"/>
                <w:sz w:val="24"/>
                <w:szCs w:val="24"/>
              </w:rPr>
              <w:t>Zloupotreba pečata Sekretarijata</w:t>
            </w: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p>
          <w:p w:rsidR="00F143EA" w:rsidRDefault="00F143EA" w:rsidP="001038E6">
            <w:pPr>
              <w:rPr>
                <w:rFonts w:ascii="Garamond" w:hAnsi="Garamond"/>
                <w:sz w:val="24"/>
                <w:szCs w:val="24"/>
              </w:rPr>
            </w:pPr>
            <w:r>
              <w:rPr>
                <w:rFonts w:ascii="Garamond" w:hAnsi="Garamond"/>
                <w:sz w:val="24"/>
                <w:szCs w:val="24"/>
              </w:rPr>
              <w:t>Kršenje principa zaštite ličnih podataka</w:t>
            </w:r>
          </w:p>
          <w:p w:rsidR="001038E6" w:rsidRPr="008A6B88" w:rsidRDefault="001038E6" w:rsidP="00E65D40">
            <w:pPr>
              <w:shd w:val="clear" w:color="auto" w:fill="FFFFFF" w:themeFill="background1"/>
              <w:jc w:val="center"/>
              <w:rPr>
                <w:rFonts w:ascii="Garamond" w:hAnsi="Garamond"/>
                <w:sz w:val="24"/>
                <w:szCs w:val="24"/>
              </w:rPr>
            </w:pPr>
          </w:p>
          <w:p w:rsidR="00F36C5F" w:rsidRPr="008A6B88" w:rsidRDefault="00F36C5F" w:rsidP="00F74440">
            <w:pPr>
              <w:jc w:val="center"/>
              <w:rPr>
                <w:rFonts w:ascii="Garamond" w:hAnsi="Garamond"/>
                <w:sz w:val="24"/>
                <w:szCs w:val="24"/>
              </w:rPr>
            </w:pPr>
          </w:p>
        </w:tc>
        <w:tc>
          <w:tcPr>
            <w:tcW w:w="1432" w:type="dxa"/>
            <w:gridSpan w:val="3"/>
            <w:tcBorders>
              <w:top w:val="single" w:sz="4" w:space="0" w:color="auto"/>
              <w:bottom w:val="single" w:sz="4" w:space="0" w:color="auto"/>
            </w:tcBorders>
          </w:tcPr>
          <w:p w:rsidR="00F36C5F" w:rsidRDefault="003D63F2" w:rsidP="009D13D5">
            <w:pPr>
              <w:rPr>
                <w:rFonts w:ascii="Garamond" w:hAnsi="Garamond"/>
                <w:sz w:val="24"/>
                <w:szCs w:val="24"/>
              </w:rPr>
            </w:pPr>
            <w:r>
              <w:rPr>
                <w:rFonts w:ascii="Garamond" w:hAnsi="Garamond"/>
                <w:sz w:val="24"/>
                <w:szCs w:val="24"/>
              </w:rPr>
              <w:lastRenderedPageBreak/>
              <w:t>Primjena zakonskih odredbi koje regulišu ovu oblast</w:t>
            </w:r>
          </w:p>
          <w:p w:rsidR="003D63F2" w:rsidRDefault="003D63F2" w:rsidP="009D13D5">
            <w:pPr>
              <w:rPr>
                <w:rFonts w:ascii="Garamond" w:hAnsi="Garamond"/>
                <w:sz w:val="24"/>
                <w:szCs w:val="24"/>
              </w:rPr>
            </w:pPr>
            <w:r>
              <w:rPr>
                <w:rFonts w:ascii="Garamond" w:hAnsi="Garamond"/>
                <w:sz w:val="24"/>
                <w:szCs w:val="24"/>
              </w:rPr>
              <w:t xml:space="preserve">Etički kodeks </w:t>
            </w:r>
          </w:p>
          <w:p w:rsidR="003D63F2" w:rsidRDefault="003D63F2"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Pr="008A6B88" w:rsidRDefault="001038E6" w:rsidP="001038E6">
            <w:pPr>
              <w:shd w:val="clear" w:color="auto" w:fill="FFFFFF" w:themeFill="background1"/>
              <w:rPr>
                <w:rFonts w:ascii="Garamond" w:hAnsi="Garamond"/>
                <w:sz w:val="24"/>
                <w:szCs w:val="24"/>
              </w:rPr>
            </w:pPr>
            <w:r w:rsidRPr="008A6B88">
              <w:rPr>
                <w:rFonts w:ascii="Garamond" w:hAnsi="Garamond"/>
                <w:sz w:val="24"/>
                <w:szCs w:val="24"/>
              </w:rPr>
              <w:t>Podnošenje mjesečnih izvještaja o radu organizacionih jedinica u okviru sekretarijata</w:t>
            </w: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r>
              <w:rPr>
                <w:rFonts w:ascii="Garamond" w:hAnsi="Garamond"/>
                <w:sz w:val="24"/>
                <w:szCs w:val="24"/>
              </w:rPr>
              <w:t xml:space="preserve">Odluka o pečatima Glavnog grada, urađeni pečati koji omogućavaju individualizaciju odgovornosti, uspostavljena evidencija pečata </w:t>
            </w: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r>
              <w:rPr>
                <w:rFonts w:ascii="Garamond" w:hAnsi="Garamond"/>
                <w:sz w:val="24"/>
                <w:szCs w:val="24"/>
              </w:rPr>
              <w:t xml:space="preserve">Etički kodeks </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r>
              <w:rPr>
                <w:rFonts w:ascii="Garamond" w:hAnsi="Garamond"/>
                <w:sz w:val="24"/>
                <w:szCs w:val="24"/>
              </w:rPr>
              <w:t>Odluka o pečatima Glavnog grada, uspostavljena evidencija pečata</w:t>
            </w:r>
          </w:p>
          <w:p w:rsidR="00F143EA" w:rsidRDefault="00F143EA" w:rsidP="009D13D5">
            <w:pPr>
              <w:rPr>
                <w:rFonts w:ascii="Garamond" w:hAnsi="Garamond"/>
                <w:sz w:val="24"/>
                <w:szCs w:val="24"/>
              </w:rPr>
            </w:pPr>
          </w:p>
          <w:p w:rsidR="00F143EA" w:rsidRPr="008A6B88" w:rsidRDefault="00F143EA" w:rsidP="009D13D5">
            <w:pPr>
              <w:rPr>
                <w:rFonts w:ascii="Garamond" w:hAnsi="Garamond"/>
                <w:sz w:val="24"/>
                <w:szCs w:val="24"/>
              </w:rPr>
            </w:pPr>
            <w:r>
              <w:rPr>
                <w:rFonts w:ascii="Garamond" w:hAnsi="Garamond"/>
                <w:sz w:val="24"/>
                <w:szCs w:val="24"/>
              </w:rPr>
              <w:t xml:space="preserve">Etički kodeks </w:t>
            </w:r>
          </w:p>
        </w:tc>
        <w:tc>
          <w:tcPr>
            <w:tcW w:w="1880" w:type="dxa"/>
            <w:gridSpan w:val="2"/>
            <w:tcBorders>
              <w:top w:val="single" w:sz="4" w:space="0" w:color="auto"/>
              <w:bottom w:val="single" w:sz="4" w:space="0" w:color="auto"/>
              <w:right w:val="single" w:sz="6" w:space="0" w:color="808080"/>
            </w:tcBorders>
          </w:tcPr>
          <w:p w:rsidR="003D63F2" w:rsidRPr="008A6B88" w:rsidRDefault="003D63F2" w:rsidP="003D63F2">
            <w:pPr>
              <w:shd w:val="clear" w:color="auto" w:fill="FFFFFF" w:themeFill="background1"/>
              <w:rPr>
                <w:rFonts w:ascii="Garamond" w:hAnsi="Garamond"/>
                <w:sz w:val="24"/>
                <w:szCs w:val="24"/>
              </w:rPr>
            </w:pPr>
            <w:r w:rsidRPr="008A6B88">
              <w:rPr>
                <w:rFonts w:ascii="Garamond" w:hAnsi="Garamond"/>
                <w:sz w:val="24"/>
                <w:szCs w:val="24"/>
              </w:rPr>
              <w:lastRenderedPageBreak/>
              <w:t>Zaključivanje braka van prostorije utvrđene za te namjene (naplata od strane matičara)</w:t>
            </w:r>
          </w:p>
          <w:p w:rsidR="00F36C5F" w:rsidRDefault="00F36C5F"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1038E6">
            <w:pPr>
              <w:shd w:val="clear" w:color="auto" w:fill="FFFFFF" w:themeFill="background1"/>
              <w:rPr>
                <w:rFonts w:ascii="Garamond" w:hAnsi="Garamond"/>
                <w:sz w:val="24"/>
                <w:szCs w:val="24"/>
              </w:rPr>
            </w:pPr>
            <w:r w:rsidRPr="008A6B88">
              <w:rPr>
                <w:rFonts w:ascii="Garamond" w:hAnsi="Garamond"/>
                <w:sz w:val="24"/>
                <w:szCs w:val="24"/>
              </w:rPr>
              <w:t>Propust prilikom uvida u original dokumenta čiji se prepis ili ovjera vrši</w:t>
            </w: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r>
              <w:rPr>
                <w:rFonts w:ascii="Garamond" w:hAnsi="Garamond"/>
                <w:sz w:val="24"/>
                <w:szCs w:val="24"/>
              </w:rPr>
              <w:t>Propust prilikom provjere urednosti akata</w:t>
            </w: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Default="00F143EA" w:rsidP="001038E6">
            <w:pPr>
              <w:shd w:val="clear" w:color="auto" w:fill="FFFFFF" w:themeFill="background1"/>
              <w:rPr>
                <w:rFonts w:ascii="Garamond" w:hAnsi="Garamond"/>
                <w:sz w:val="24"/>
                <w:szCs w:val="24"/>
              </w:rPr>
            </w:pPr>
          </w:p>
          <w:p w:rsidR="00F143EA" w:rsidRPr="008A6B88" w:rsidRDefault="00F143EA" w:rsidP="001038E6">
            <w:pPr>
              <w:shd w:val="clear" w:color="auto" w:fill="FFFFFF" w:themeFill="background1"/>
              <w:rPr>
                <w:rFonts w:ascii="Garamond" w:hAnsi="Garamond"/>
                <w:sz w:val="24"/>
                <w:szCs w:val="24"/>
              </w:rPr>
            </w:pPr>
            <w:r>
              <w:rPr>
                <w:rFonts w:ascii="Garamond" w:hAnsi="Garamond"/>
                <w:sz w:val="24"/>
                <w:szCs w:val="24"/>
              </w:rPr>
              <w:t xml:space="preserve">Curenje informacija </w:t>
            </w:r>
          </w:p>
          <w:p w:rsidR="001038E6" w:rsidRDefault="001038E6" w:rsidP="009D13D5">
            <w:pPr>
              <w:rPr>
                <w:rFonts w:ascii="Garamond" w:hAnsi="Garamond"/>
                <w:sz w:val="24"/>
                <w:szCs w:val="24"/>
              </w:rPr>
            </w:pPr>
          </w:p>
          <w:p w:rsidR="001038E6" w:rsidRPr="008A6B88" w:rsidRDefault="001038E6" w:rsidP="009D13D5">
            <w:pPr>
              <w:rPr>
                <w:rFonts w:ascii="Garamond" w:hAnsi="Garamond"/>
                <w:sz w:val="24"/>
                <w:szCs w:val="24"/>
              </w:rPr>
            </w:pP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F36C5F" w:rsidRDefault="003D63F2" w:rsidP="009D13D5">
            <w:pPr>
              <w:rPr>
                <w:rFonts w:ascii="Garamond" w:hAnsi="Garamond"/>
                <w:sz w:val="24"/>
                <w:szCs w:val="24"/>
              </w:rPr>
            </w:pPr>
            <w:r>
              <w:rPr>
                <w:rFonts w:ascii="Garamond" w:hAnsi="Garamond"/>
                <w:sz w:val="24"/>
                <w:szCs w:val="24"/>
              </w:rPr>
              <w:lastRenderedPageBreak/>
              <w:t>4</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Pr="008A6B88" w:rsidRDefault="00F143EA" w:rsidP="009D13D5">
            <w:pPr>
              <w:rPr>
                <w:rFonts w:ascii="Garamond" w:hAnsi="Garamond"/>
                <w:sz w:val="24"/>
                <w:szCs w:val="24"/>
              </w:rPr>
            </w:pPr>
            <w:r>
              <w:rPr>
                <w:rFonts w:ascii="Garamond" w:hAnsi="Garamond"/>
                <w:sz w:val="24"/>
                <w:szCs w:val="24"/>
              </w:rPr>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F36C5F" w:rsidRDefault="00F36C5F" w:rsidP="009D13D5">
            <w:pPr>
              <w:rPr>
                <w:rFonts w:ascii="Garamond" w:hAnsi="Garamond"/>
                <w:sz w:val="24"/>
                <w:szCs w:val="24"/>
              </w:rPr>
            </w:pPr>
            <w:r w:rsidRPr="008A6B88">
              <w:rPr>
                <w:rFonts w:ascii="Garamond" w:hAnsi="Garamond"/>
                <w:sz w:val="24"/>
                <w:szCs w:val="24"/>
              </w:rPr>
              <w:lastRenderedPageBreak/>
              <w:t>10</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Pr="008A6B88" w:rsidRDefault="00F143EA" w:rsidP="009D13D5">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F36C5F" w:rsidRDefault="003D63F2" w:rsidP="009D13D5">
            <w:pPr>
              <w:rPr>
                <w:rFonts w:ascii="Garamond" w:hAnsi="Garamond"/>
                <w:sz w:val="24"/>
                <w:szCs w:val="24"/>
              </w:rPr>
            </w:pPr>
            <w:r>
              <w:rPr>
                <w:rFonts w:ascii="Garamond" w:hAnsi="Garamond"/>
                <w:sz w:val="24"/>
                <w:szCs w:val="24"/>
              </w:rPr>
              <w:lastRenderedPageBreak/>
              <w:t>4</w:t>
            </w:r>
            <w:r w:rsidR="00F36C5F" w:rsidRPr="008A6B88">
              <w:rPr>
                <w:rFonts w:ascii="Garamond" w:hAnsi="Garamond"/>
                <w:sz w:val="24"/>
                <w:szCs w:val="24"/>
              </w:rPr>
              <w:t>0</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Pr="008A6B88" w:rsidRDefault="00F143EA" w:rsidP="009D13D5">
            <w:pPr>
              <w:rPr>
                <w:rFonts w:ascii="Garamond" w:hAnsi="Garamond"/>
                <w:sz w:val="24"/>
                <w:szCs w:val="24"/>
              </w:rPr>
            </w:pPr>
            <w:r>
              <w:rPr>
                <w:rFonts w:ascii="Garamond" w:hAnsi="Garamond"/>
                <w:sz w:val="24"/>
                <w:szCs w:val="24"/>
              </w:rPr>
              <w:t>30</w:t>
            </w:r>
          </w:p>
        </w:tc>
        <w:tc>
          <w:tcPr>
            <w:tcW w:w="2466" w:type="dxa"/>
            <w:gridSpan w:val="2"/>
            <w:tcBorders>
              <w:top w:val="single" w:sz="4" w:space="0" w:color="auto"/>
              <w:left w:val="single" w:sz="6" w:space="0" w:color="808080"/>
              <w:bottom w:val="single" w:sz="4" w:space="0" w:color="auto"/>
            </w:tcBorders>
          </w:tcPr>
          <w:p w:rsidR="00F36C5F" w:rsidRDefault="00F36C5F" w:rsidP="009D13D5">
            <w:pPr>
              <w:rPr>
                <w:rFonts w:ascii="Garamond" w:hAnsi="Garamond"/>
                <w:sz w:val="24"/>
                <w:szCs w:val="24"/>
              </w:rPr>
            </w:pPr>
            <w:r w:rsidRPr="008A6B88">
              <w:rPr>
                <w:rFonts w:ascii="Garamond" w:hAnsi="Garamond"/>
                <w:sz w:val="24"/>
                <w:szCs w:val="24"/>
              </w:rPr>
              <w:lastRenderedPageBreak/>
              <w:t>Pojačati kontrolu nad radom zaposlenih</w:t>
            </w:r>
            <w:r w:rsidR="003D63F2">
              <w:rPr>
                <w:rFonts w:ascii="Garamond" w:hAnsi="Garamond"/>
                <w:sz w:val="24"/>
                <w:szCs w:val="24"/>
              </w:rPr>
              <w:t xml:space="preserve"> na tim radnim mjestima </w:t>
            </w:r>
          </w:p>
          <w:p w:rsidR="003D63F2" w:rsidRDefault="003D63F2" w:rsidP="009D13D5">
            <w:pPr>
              <w:rPr>
                <w:rFonts w:ascii="Garamond" w:hAnsi="Garamond"/>
                <w:sz w:val="24"/>
                <w:szCs w:val="24"/>
              </w:rPr>
            </w:pPr>
          </w:p>
          <w:p w:rsidR="003D63F2" w:rsidRDefault="003D63F2" w:rsidP="009D13D5">
            <w:pPr>
              <w:rPr>
                <w:rFonts w:ascii="Garamond" w:hAnsi="Garamond"/>
                <w:sz w:val="24"/>
                <w:szCs w:val="24"/>
              </w:rPr>
            </w:pPr>
            <w:r>
              <w:rPr>
                <w:rFonts w:ascii="Garamond" w:hAnsi="Garamond"/>
                <w:sz w:val="24"/>
                <w:szCs w:val="24"/>
              </w:rPr>
              <w:t xml:space="preserve">Nastaviti sa podnošenjem mjesečnih izvještaja o </w:t>
            </w:r>
            <w:r>
              <w:rPr>
                <w:rFonts w:ascii="Garamond" w:hAnsi="Garamond"/>
                <w:sz w:val="24"/>
                <w:szCs w:val="24"/>
              </w:rPr>
              <w:lastRenderedPageBreak/>
              <w:t>radu</w:t>
            </w: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r>
              <w:rPr>
                <w:rFonts w:ascii="Garamond" w:hAnsi="Garamond"/>
                <w:sz w:val="24"/>
                <w:szCs w:val="24"/>
              </w:rPr>
              <w:t xml:space="preserve">Redovno vođenje propisanih evidencija i periodična kontrola istih </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r>
              <w:rPr>
                <w:rFonts w:ascii="Garamond" w:hAnsi="Garamond"/>
                <w:sz w:val="24"/>
                <w:szCs w:val="24"/>
              </w:rPr>
              <w:t>Redovna kontrola nad radom zaposlenih</w:t>
            </w:r>
          </w:p>
          <w:p w:rsidR="00F143EA" w:rsidRPr="008A6B88" w:rsidRDefault="00F143EA" w:rsidP="009D13D5">
            <w:pPr>
              <w:rPr>
                <w:rFonts w:ascii="Garamond" w:hAnsi="Garamond"/>
                <w:sz w:val="24"/>
                <w:szCs w:val="24"/>
              </w:rPr>
            </w:pPr>
          </w:p>
        </w:tc>
        <w:tc>
          <w:tcPr>
            <w:tcW w:w="1497" w:type="dxa"/>
            <w:gridSpan w:val="4"/>
            <w:tcBorders>
              <w:top w:val="single" w:sz="4" w:space="0" w:color="auto"/>
              <w:bottom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lastRenderedPageBreak/>
              <w:t>Sekretar/ka</w:t>
            </w:r>
          </w:p>
          <w:p w:rsidR="00F36C5F" w:rsidRDefault="00F36C5F" w:rsidP="009D13D5">
            <w:pPr>
              <w:shd w:val="clear" w:color="auto" w:fill="FFFFFF" w:themeFill="background1"/>
              <w:rPr>
                <w:rFonts w:ascii="Garamond" w:hAnsi="Garamond"/>
                <w:sz w:val="24"/>
                <w:szCs w:val="24"/>
              </w:rPr>
            </w:pPr>
            <w:r w:rsidRPr="008A6B88">
              <w:rPr>
                <w:rFonts w:ascii="Garamond" w:hAnsi="Garamond"/>
                <w:sz w:val="24"/>
                <w:szCs w:val="24"/>
              </w:rPr>
              <w:t>Sekretarijata</w:t>
            </w:r>
          </w:p>
          <w:p w:rsidR="003D63F2" w:rsidRDefault="003D63F2" w:rsidP="009D13D5">
            <w:pPr>
              <w:shd w:val="clear" w:color="auto" w:fill="FFFFFF" w:themeFill="background1"/>
              <w:rPr>
                <w:rFonts w:ascii="Garamond" w:hAnsi="Garamond"/>
                <w:sz w:val="24"/>
                <w:szCs w:val="24"/>
              </w:rPr>
            </w:pPr>
          </w:p>
          <w:p w:rsidR="003D63F2" w:rsidRDefault="003D63F2" w:rsidP="009D13D5">
            <w:pPr>
              <w:shd w:val="clear" w:color="auto" w:fill="FFFFFF" w:themeFill="background1"/>
              <w:rPr>
                <w:rFonts w:ascii="Garamond" w:hAnsi="Garamond"/>
                <w:sz w:val="24"/>
                <w:szCs w:val="24"/>
              </w:rPr>
            </w:pPr>
            <w:r>
              <w:rPr>
                <w:rFonts w:ascii="Garamond" w:hAnsi="Garamond"/>
                <w:sz w:val="24"/>
                <w:szCs w:val="24"/>
              </w:rPr>
              <w:t xml:space="preserve">Pomoćnik/ca sekretara/ke </w:t>
            </w:r>
          </w:p>
          <w:p w:rsidR="003D63F2" w:rsidRDefault="003D63F2" w:rsidP="009D13D5">
            <w:pPr>
              <w:shd w:val="clear" w:color="auto" w:fill="FFFFFF" w:themeFill="background1"/>
              <w:rPr>
                <w:rFonts w:ascii="Garamond" w:hAnsi="Garamond"/>
                <w:sz w:val="24"/>
                <w:szCs w:val="24"/>
              </w:rPr>
            </w:pPr>
          </w:p>
          <w:p w:rsidR="003D63F2" w:rsidRDefault="003D63F2" w:rsidP="009D13D5">
            <w:pPr>
              <w:shd w:val="clear" w:color="auto" w:fill="FFFFFF" w:themeFill="background1"/>
              <w:rPr>
                <w:rFonts w:ascii="Garamond" w:hAnsi="Garamond"/>
                <w:sz w:val="24"/>
                <w:szCs w:val="24"/>
              </w:rPr>
            </w:pPr>
            <w:r>
              <w:rPr>
                <w:rFonts w:ascii="Garamond" w:hAnsi="Garamond"/>
                <w:sz w:val="24"/>
                <w:szCs w:val="24"/>
              </w:rPr>
              <w:t xml:space="preserve">Rukovodilac/teljka Sektora za normativu i lična stanja </w:t>
            </w: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p>
          <w:p w:rsidR="00F143EA" w:rsidRDefault="00F143EA" w:rsidP="009D13D5">
            <w:pPr>
              <w:shd w:val="clear" w:color="auto" w:fill="FFFFFF" w:themeFill="background1"/>
              <w:rPr>
                <w:rFonts w:ascii="Garamond" w:hAnsi="Garamond"/>
                <w:sz w:val="24"/>
                <w:szCs w:val="24"/>
              </w:rPr>
            </w:pPr>
            <w:r>
              <w:rPr>
                <w:rFonts w:ascii="Garamond" w:hAnsi="Garamond"/>
                <w:sz w:val="24"/>
                <w:szCs w:val="24"/>
              </w:rPr>
              <w:t>Sekretar/ka Sekretarijata</w:t>
            </w:r>
          </w:p>
          <w:p w:rsidR="00F143EA" w:rsidRDefault="00F143EA" w:rsidP="009D13D5">
            <w:pPr>
              <w:shd w:val="clear" w:color="auto" w:fill="FFFFFF" w:themeFill="background1"/>
              <w:rPr>
                <w:rFonts w:ascii="Garamond" w:hAnsi="Garamond"/>
                <w:sz w:val="24"/>
                <w:szCs w:val="24"/>
              </w:rPr>
            </w:pPr>
          </w:p>
          <w:p w:rsidR="00F143EA" w:rsidRPr="008A6B88" w:rsidRDefault="00F143EA" w:rsidP="009D13D5">
            <w:pPr>
              <w:shd w:val="clear" w:color="auto" w:fill="FFFFFF" w:themeFill="background1"/>
              <w:rPr>
                <w:rFonts w:ascii="Garamond" w:hAnsi="Garamond"/>
                <w:sz w:val="24"/>
                <w:szCs w:val="24"/>
              </w:rPr>
            </w:pPr>
            <w:r>
              <w:rPr>
                <w:rFonts w:ascii="Garamond" w:hAnsi="Garamond"/>
                <w:sz w:val="24"/>
                <w:szCs w:val="24"/>
              </w:rPr>
              <w:t xml:space="preserve">Pomoćnik/ca selretara/ke </w:t>
            </w:r>
          </w:p>
        </w:tc>
        <w:tc>
          <w:tcPr>
            <w:tcW w:w="721" w:type="dxa"/>
            <w:gridSpan w:val="4"/>
            <w:tcBorders>
              <w:top w:val="single" w:sz="4" w:space="0" w:color="auto"/>
              <w:bottom w:val="single" w:sz="4" w:space="0" w:color="auto"/>
              <w:right w:val="single" w:sz="6" w:space="0" w:color="808080"/>
            </w:tcBorders>
          </w:tcPr>
          <w:p w:rsidR="00F36C5F" w:rsidRPr="008A6B88" w:rsidRDefault="00F36C5F" w:rsidP="009D13D5">
            <w:pPr>
              <w:rPr>
                <w:rFonts w:ascii="Garamond" w:hAnsi="Garamond"/>
                <w:sz w:val="24"/>
                <w:szCs w:val="24"/>
              </w:rPr>
            </w:pPr>
            <w:r w:rsidRPr="008A6B88">
              <w:rPr>
                <w:rFonts w:ascii="Garamond" w:hAnsi="Garamond"/>
                <w:sz w:val="24"/>
                <w:szCs w:val="24"/>
              </w:rPr>
              <w:lastRenderedPageBreak/>
              <w:t>Kontinuirano</w:t>
            </w:r>
          </w:p>
          <w:p w:rsidR="00F36C5F" w:rsidRPr="008A6B88" w:rsidRDefault="00F36C5F" w:rsidP="009D13D5">
            <w:pPr>
              <w:rPr>
                <w:rFonts w:ascii="Garamond" w:hAnsi="Garamond"/>
                <w:sz w:val="24"/>
                <w:szCs w:val="24"/>
              </w:rPr>
            </w:pPr>
          </w:p>
          <w:p w:rsidR="00F36C5F" w:rsidRDefault="00F36C5F" w:rsidP="009D13D5">
            <w:pPr>
              <w:rPr>
                <w:rFonts w:ascii="Garamond" w:hAnsi="Garamond"/>
                <w:sz w:val="24"/>
                <w:szCs w:val="24"/>
              </w:rPr>
            </w:pPr>
          </w:p>
          <w:p w:rsidR="003D63F2" w:rsidRPr="008A6B88" w:rsidRDefault="003D63F2" w:rsidP="009D13D5">
            <w:pPr>
              <w:rPr>
                <w:rFonts w:ascii="Garamond" w:hAnsi="Garamond"/>
                <w:sz w:val="24"/>
                <w:szCs w:val="24"/>
              </w:rPr>
            </w:pPr>
          </w:p>
          <w:p w:rsidR="00F36C5F" w:rsidRDefault="00F36C5F" w:rsidP="009D13D5">
            <w:pPr>
              <w:rPr>
                <w:rFonts w:ascii="Garamond" w:hAnsi="Garamond"/>
                <w:sz w:val="24"/>
                <w:szCs w:val="24"/>
              </w:rPr>
            </w:pPr>
            <w:r w:rsidRPr="008A6B88">
              <w:rPr>
                <w:rFonts w:ascii="Garamond" w:hAnsi="Garamond"/>
                <w:sz w:val="24"/>
                <w:szCs w:val="24"/>
              </w:rPr>
              <w:t>Kontinuirano</w:t>
            </w: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p>
          <w:p w:rsidR="001038E6" w:rsidRDefault="001038E6" w:rsidP="009D13D5">
            <w:pPr>
              <w:rPr>
                <w:rFonts w:ascii="Garamond" w:hAnsi="Garamond"/>
                <w:sz w:val="24"/>
                <w:szCs w:val="24"/>
              </w:rPr>
            </w:pPr>
            <w:r>
              <w:rPr>
                <w:rFonts w:ascii="Garamond" w:hAnsi="Garamond"/>
                <w:sz w:val="24"/>
                <w:szCs w:val="24"/>
              </w:rPr>
              <w:t>Kontinuirano</w:t>
            </w: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p>
          <w:p w:rsidR="00F143EA" w:rsidRDefault="00F143EA" w:rsidP="009D13D5">
            <w:pPr>
              <w:rPr>
                <w:rFonts w:ascii="Garamond" w:hAnsi="Garamond"/>
                <w:sz w:val="24"/>
                <w:szCs w:val="24"/>
              </w:rPr>
            </w:pPr>
            <w:r>
              <w:rPr>
                <w:rFonts w:ascii="Garamond" w:hAnsi="Garamond"/>
                <w:sz w:val="24"/>
                <w:szCs w:val="24"/>
              </w:rPr>
              <w:t xml:space="preserve">Kontinuirano </w:t>
            </w:r>
          </w:p>
          <w:p w:rsidR="001038E6" w:rsidRPr="008A6B88" w:rsidRDefault="001038E6" w:rsidP="009D13D5">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F36C5F" w:rsidRPr="008A6B88" w:rsidRDefault="00F36C5F"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F36C5F" w:rsidRPr="008A6B88" w:rsidRDefault="00F36C5F" w:rsidP="009D13D5">
            <w:pPr>
              <w:pStyle w:val="Default"/>
              <w:rPr>
                <w:rFonts w:ascii="Garamond" w:hAnsi="Garamond"/>
              </w:rPr>
            </w:pPr>
          </w:p>
        </w:tc>
      </w:tr>
      <w:tr w:rsidR="008C35C7" w:rsidRPr="008A6B88" w:rsidTr="00736555">
        <w:trPr>
          <w:gridAfter w:val="1"/>
          <w:wAfter w:w="35" w:type="dxa"/>
          <w:trHeight w:val="255"/>
        </w:trPr>
        <w:tc>
          <w:tcPr>
            <w:tcW w:w="2314" w:type="dxa"/>
            <w:vMerge w:val="restart"/>
            <w:tcBorders>
              <w:right w:val="single" w:sz="4" w:space="0" w:color="auto"/>
            </w:tcBorders>
          </w:tcPr>
          <w:p w:rsidR="008C35C7" w:rsidRPr="008A6B88" w:rsidRDefault="008C35C7" w:rsidP="009D13D5">
            <w:pPr>
              <w:jc w:val="center"/>
              <w:rPr>
                <w:rFonts w:ascii="Garamond" w:hAnsi="Garamond"/>
                <w:b/>
                <w:color w:val="000000"/>
                <w:sz w:val="24"/>
                <w:szCs w:val="24"/>
              </w:rPr>
            </w:pPr>
            <w:r w:rsidRPr="008A6B88">
              <w:rPr>
                <w:rFonts w:ascii="Garamond" w:hAnsi="Garamond"/>
                <w:b/>
                <w:color w:val="000000"/>
                <w:sz w:val="24"/>
                <w:szCs w:val="24"/>
              </w:rPr>
              <w:lastRenderedPageBreak/>
              <w:t>6. Poslovi Sekretarijata za finansije</w:t>
            </w:r>
          </w:p>
        </w:tc>
        <w:tc>
          <w:tcPr>
            <w:tcW w:w="1385" w:type="dxa"/>
            <w:tcBorders>
              <w:top w:val="single" w:sz="6" w:space="0" w:color="808080"/>
              <w:left w:val="single" w:sz="4" w:space="0" w:color="auto"/>
              <w:bottom w:val="single" w:sz="4" w:space="0" w:color="auto"/>
            </w:tcBorders>
          </w:tcPr>
          <w:p w:rsidR="008C35C7" w:rsidRPr="008A6B88" w:rsidRDefault="008C35C7" w:rsidP="009D13D5">
            <w:pPr>
              <w:shd w:val="clear" w:color="auto" w:fill="FFFFFF" w:themeFill="background1"/>
              <w:jc w:val="center"/>
              <w:rPr>
                <w:rFonts w:ascii="Garamond" w:hAnsi="Garamond"/>
                <w:sz w:val="24"/>
                <w:szCs w:val="24"/>
              </w:rPr>
            </w:pPr>
            <w:r w:rsidRPr="008A6B88">
              <w:rPr>
                <w:rFonts w:ascii="Garamond" w:hAnsi="Garamond"/>
                <w:sz w:val="24"/>
                <w:szCs w:val="24"/>
              </w:rPr>
              <w:t xml:space="preserve">Sekretar </w:t>
            </w:r>
          </w:p>
          <w:p w:rsidR="008C35C7" w:rsidRPr="008A6B88" w:rsidRDefault="00622A8D" w:rsidP="009D13D5">
            <w:pPr>
              <w:shd w:val="clear" w:color="auto" w:fill="FFFFFF" w:themeFill="background1"/>
              <w:jc w:val="center"/>
              <w:rPr>
                <w:rFonts w:ascii="Garamond" w:hAnsi="Garamond"/>
                <w:sz w:val="24"/>
                <w:szCs w:val="24"/>
              </w:rPr>
            </w:pPr>
            <w:r>
              <w:rPr>
                <w:rFonts w:ascii="Garamond" w:hAnsi="Garamond"/>
                <w:sz w:val="24"/>
                <w:szCs w:val="24"/>
              </w:rPr>
              <w:t xml:space="preserve">Pomoćnik/ca Sekretara/ke </w:t>
            </w:r>
          </w:p>
        </w:tc>
        <w:tc>
          <w:tcPr>
            <w:tcW w:w="1725" w:type="dxa"/>
            <w:gridSpan w:val="2"/>
            <w:tcBorders>
              <w:bottom w:val="single" w:sz="4" w:space="0" w:color="auto"/>
            </w:tcBorders>
          </w:tcPr>
          <w:p w:rsidR="008C35C7" w:rsidRDefault="00622A8D" w:rsidP="00DE4449">
            <w:pPr>
              <w:jc w:val="center"/>
              <w:rPr>
                <w:rFonts w:ascii="Garamond" w:hAnsi="Garamond"/>
                <w:sz w:val="24"/>
                <w:szCs w:val="24"/>
              </w:rPr>
            </w:pPr>
            <w:r>
              <w:rPr>
                <w:rFonts w:ascii="Garamond" w:hAnsi="Garamond"/>
                <w:sz w:val="24"/>
                <w:szCs w:val="24"/>
              </w:rPr>
              <w:t>Narušavanje integriteta institucije i zaposlenih;</w:t>
            </w: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r>
              <w:rPr>
                <w:rFonts w:ascii="Garamond" w:hAnsi="Garamond"/>
                <w:sz w:val="24"/>
                <w:szCs w:val="24"/>
              </w:rPr>
              <w:t xml:space="preserve">Nedozvoljeno lobiranje, drugi nejavni uticaj ili </w:t>
            </w:r>
            <w:r>
              <w:rPr>
                <w:rFonts w:ascii="Garamond" w:hAnsi="Garamond"/>
                <w:sz w:val="24"/>
                <w:szCs w:val="24"/>
              </w:rPr>
              <w:lastRenderedPageBreak/>
              <w:t>drugi oblici kršenja principa transparentnosti</w:t>
            </w:r>
          </w:p>
          <w:p w:rsidR="00622A8D" w:rsidRDefault="00622A8D" w:rsidP="00DE4449">
            <w:pPr>
              <w:jc w:val="center"/>
              <w:rPr>
                <w:rFonts w:ascii="Garamond" w:hAnsi="Garamond"/>
                <w:sz w:val="24"/>
                <w:szCs w:val="24"/>
              </w:rPr>
            </w:pPr>
            <w:r>
              <w:rPr>
                <w:rFonts w:ascii="Garamond" w:hAnsi="Garamond"/>
                <w:sz w:val="24"/>
                <w:szCs w:val="24"/>
              </w:rPr>
              <w:t xml:space="preserve">Narušavanje principa transparentnosti </w:t>
            </w:r>
          </w:p>
          <w:p w:rsidR="00622A8D" w:rsidRDefault="00622A8D" w:rsidP="00DE4449">
            <w:pPr>
              <w:jc w:val="center"/>
              <w:rPr>
                <w:rFonts w:ascii="Garamond" w:hAnsi="Garamond"/>
                <w:sz w:val="24"/>
                <w:szCs w:val="24"/>
              </w:rPr>
            </w:pPr>
            <w:r>
              <w:rPr>
                <w:rFonts w:ascii="Garamond" w:hAnsi="Garamond"/>
                <w:sz w:val="24"/>
                <w:szCs w:val="24"/>
              </w:rPr>
              <w:t xml:space="preserve">Neprijavljivanje korupcije i drugih nezakonitih radnji </w:t>
            </w:r>
            <w:r w:rsidR="007E3767">
              <w:rPr>
                <w:rFonts w:ascii="Garamond" w:hAnsi="Garamond"/>
                <w:sz w:val="24"/>
                <w:szCs w:val="24"/>
              </w:rPr>
              <w:t>ž</w:t>
            </w:r>
          </w:p>
          <w:p w:rsidR="007E3767" w:rsidRDefault="007E3767" w:rsidP="00DE4449">
            <w:pPr>
              <w:jc w:val="center"/>
              <w:rPr>
                <w:rFonts w:ascii="Garamond" w:hAnsi="Garamond"/>
                <w:sz w:val="24"/>
                <w:szCs w:val="24"/>
              </w:rPr>
            </w:pPr>
            <w:r>
              <w:rPr>
                <w:rFonts w:ascii="Garamond" w:hAnsi="Garamond"/>
                <w:sz w:val="24"/>
                <w:szCs w:val="24"/>
              </w:rPr>
              <w:t>Kršenje principa transparentnosti</w:t>
            </w:r>
          </w:p>
          <w:p w:rsidR="007E3767" w:rsidRDefault="007E3767" w:rsidP="00DE4449">
            <w:pPr>
              <w:jc w:val="center"/>
              <w:rPr>
                <w:rFonts w:ascii="Garamond" w:hAnsi="Garamond"/>
                <w:sz w:val="24"/>
                <w:szCs w:val="24"/>
              </w:rPr>
            </w:pPr>
            <w:r>
              <w:rPr>
                <w:rFonts w:ascii="Garamond" w:hAnsi="Garamond"/>
                <w:sz w:val="24"/>
                <w:szCs w:val="24"/>
              </w:rPr>
              <w:t>Neadekvatna saradnja sa NVO i drugim subjektima civilnog društva</w:t>
            </w:r>
          </w:p>
          <w:p w:rsidR="007E3767" w:rsidRDefault="007E3767" w:rsidP="00DE4449">
            <w:pPr>
              <w:jc w:val="center"/>
              <w:rPr>
                <w:rFonts w:ascii="Garamond" w:hAnsi="Garamond"/>
                <w:sz w:val="24"/>
                <w:szCs w:val="24"/>
              </w:rPr>
            </w:pPr>
            <w:r>
              <w:rPr>
                <w:rFonts w:ascii="Garamond" w:hAnsi="Garamond"/>
                <w:sz w:val="24"/>
                <w:szCs w:val="24"/>
              </w:rPr>
              <w:t>Nepostupanje prema zahtjevima za slobodan pristup informacijama</w:t>
            </w: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p>
          <w:p w:rsidR="00622A8D" w:rsidRDefault="00622A8D" w:rsidP="00DE4449">
            <w:pPr>
              <w:jc w:val="center"/>
              <w:rPr>
                <w:rFonts w:ascii="Garamond" w:hAnsi="Garamond"/>
                <w:sz w:val="24"/>
                <w:szCs w:val="24"/>
              </w:rPr>
            </w:pPr>
          </w:p>
          <w:p w:rsidR="00622A8D" w:rsidRPr="008A6B88" w:rsidRDefault="00622A8D" w:rsidP="00DE4449">
            <w:pPr>
              <w:jc w:val="center"/>
              <w:rPr>
                <w:rFonts w:ascii="Garamond" w:hAnsi="Garamond"/>
                <w:sz w:val="24"/>
                <w:szCs w:val="24"/>
              </w:rPr>
            </w:pPr>
          </w:p>
        </w:tc>
        <w:tc>
          <w:tcPr>
            <w:tcW w:w="1432" w:type="dxa"/>
            <w:gridSpan w:val="3"/>
            <w:tcBorders>
              <w:bottom w:val="single" w:sz="4" w:space="0" w:color="auto"/>
            </w:tcBorders>
          </w:tcPr>
          <w:p w:rsidR="008C35C7" w:rsidRDefault="00622A8D" w:rsidP="009D13D5">
            <w:pPr>
              <w:rPr>
                <w:rFonts w:ascii="Garamond" w:hAnsi="Garamond"/>
                <w:sz w:val="24"/>
                <w:szCs w:val="24"/>
              </w:rPr>
            </w:pPr>
            <w:r>
              <w:rPr>
                <w:rFonts w:ascii="Garamond" w:hAnsi="Garamond"/>
                <w:sz w:val="24"/>
                <w:szCs w:val="24"/>
              </w:rPr>
              <w:lastRenderedPageBreak/>
              <w:t>Zakoni, podzakonski akti i interna akta Glavnog grada;</w:t>
            </w:r>
          </w:p>
          <w:p w:rsidR="00622A8D" w:rsidRDefault="00622A8D" w:rsidP="009D13D5">
            <w:pPr>
              <w:rPr>
                <w:rFonts w:ascii="Garamond" w:hAnsi="Garamond"/>
                <w:sz w:val="24"/>
                <w:szCs w:val="24"/>
              </w:rPr>
            </w:pPr>
            <w:r>
              <w:rPr>
                <w:rFonts w:ascii="Garamond" w:hAnsi="Garamond"/>
                <w:sz w:val="24"/>
                <w:szCs w:val="24"/>
              </w:rPr>
              <w:t>Etički kodeks</w:t>
            </w:r>
          </w:p>
          <w:p w:rsidR="00622A8D" w:rsidRDefault="00622A8D" w:rsidP="009D13D5">
            <w:pPr>
              <w:rPr>
                <w:rFonts w:ascii="Garamond" w:hAnsi="Garamond"/>
                <w:sz w:val="24"/>
                <w:szCs w:val="24"/>
              </w:rPr>
            </w:pPr>
            <w:r>
              <w:rPr>
                <w:rFonts w:ascii="Garamond" w:hAnsi="Garamond"/>
                <w:sz w:val="24"/>
                <w:szCs w:val="24"/>
              </w:rPr>
              <w:t xml:space="preserve">Izvještavanje o stanju u </w:t>
            </w:r>
            <w:r>
              <w:rPr>
                <w:rFonts w:ascii="Garamond" w:hAnsi="Garamond"/>
                <w:sz w:val="24"/>
                <w:szCs w:val="24"/>
              </w:rPr>
              <w:lastRenderedPageBreak/>
              <w:t>upravnoj oblasti o sprovođenju odluka- zaključaka i odluka Gradonačelnika i Skupštine Glavnog grada;</w:t>
            </w:r>
          </w:p>
          <w:p w:rsidR="00622A8D" w:rsidRDefault="00622A8D" w:rsidP="009D13D5">
            <w:pPr>
              <w:rPr>
                <w:rFonts w:ascii="Garamond" w:hAnsi="Garamond"/>
                <w:sz w:val="24"/>
                <w:szCs w:val="24"/>
              </w:rPr>
            </w:pPr>
            <w:r>
              <w:rPr>
                <w:rFonts w:ascii="Garamond" w:hAnsi="Garamond"/>
                <w:sz w:val="24"/>
                <w:szCs w:val="24"/>
              </w:rPr>
              <w:t>Interne procedure</w:t>
            </w:r>
          </w:p>
          <w:p w:rsidR="00622A8D" w:rsidRDefault="00622A8D" w:rsidP="009D13D5">
            <w:pPr>
              <w:rPr>
                <w:rFonts w:ascii="Garamond" w:hAnsi="Garamond"/>
                <w:sz w:val="24"/>
                <w:szCs w:val="24"/>
              </w:rPr>
            </w:pPr>
            <w:r>
              <w:rPr>
                <w:rFonts w:ascii="Garamond" w:hAnsi="Garamond"/>
                <w:sz w:val="24"/>
                <w:szCs w:val="24"/>
              </w:rPr>
              <w:t>Ocjenjivanje lica koja bira ili imenuje gradonačelnik</w:t>
            </w:r>
          </w:p>
          <w:p w:rsidR="007E3767" w:rsidRDefault="007E3767" w:rsidP="009D13D5">
            <w:pPr>
              <w:rPr>
                <w:rFonts w:ascii="Garamond" w:hAnsi="Garamond"/>
                <w:sz w:val="24"/>
                <w:szCs w:val="24"/>
              </w:rPr>
            </w:pPr>
            <w:r>
              <w:rPr>
                <w:rFonts w:ascii="Garamond" w:hAnsi="Garamond"/>
                <w:sz w:val="24"/>
                <w:szCs w:val="24"/>
              </w:rPr>
              <w:t xml:space="preserve">Zakoni, podzakonski akti i </w:t>
            </w:r>
          </w:p>
          <w:p w:rsidR="007E3767" w:rsidRDefault="007E3767" w:rsidP="009D13D5">
            <w:pPr>
              <w:rPr>
                <w:rFonts w:ascii="Garamond" w:hAnsi="Garamond"/>
                <w:sz w:val="24"/>
                <w:szCs w:val="24"/>
              </w:rPr>
            </w:pPr>
            <w:r>
              <w:rPr>
                <w:rFonts w:ascii="Garamond" w:hAnsi="Garamond"/>
                <w:sz w:val="24"/>
                <w:szCs w:val="24"/>
              </w:rPr>
              <w:t>Interna akta Glavnog grada;</w:t>
            </w:r>
          </w:p>
          <w:p w:rsidR="007E3767" w:rsidRDefault="007E3767" w:rsidP="009D13D5">
            <w:pPr>
              <w:rPr>
                <w:rFonts w:ascii="Garamond" w:hAnsi="Garamond"/>
                <w:sz w:val="24"/>
                <w:szCs w:val="24"/>
              </w:rPr>
            </w:pPr>
            <w:r>
              <w:rPr>
                <w:rFonts w:ascii="Garamond" w:hAnsi="Garamond"/>
                <w:sz w:val="24"/>
                <w:szCs w:val="24"/>
              </w:rPr>
              <w:t>Web prezentacija Glavnog grada</w:t>
            </w:r>
          </w:p>
          <w:p w:rsidR="007E3767" w:rsidRPr="008A6B88" w:rsidRDefault="007E3767" w:rsidP="009D13D5">
            <w:pPr>
              <w:rPr>
                <w:rFonts w:ascii="Garamond" w:hAnsi="Garamond"/>
                <w:sz w:val="24"/>
                <w:szCs w:val="24"/>
              </w:rPr>
            </w:pPr>
            <w:r>
              <w:rPr>
                <w:rFonts w:ascii="Garamond" w:hAnsi="Garamond"/>
                <w:sz w:val="24"/>
                <w:szCs w:val="24"/>
              </w:rPr>
              <w:t xml:space="preserve">Ocjenjivanje </w:t>
            </w:r>
            <w:r>
              <w:rPr>
                <w:rFonts w:ascii="Garamond" w:hAnsi="Garamond"/>
                <w:sz w:val="24"/>
                <w:szCs w:val="24"/>
              </w:rPr>
              <w:lastRenderedPageBreak/>
              <w:t xml:space="preserve">službenika </w:t>
            </w:r>
          </w:p>
        </w:tc>
        <w:tc>
          <w:tcPr>
            <w:tcW w:w="1880" w:type="dxa"/>
            <w:gridSpan w:val="2"/>
            <w:tcBorders>
              <w:bottom w:val="single" w:sz="4" w:space="0" w:color="auto"/>
              <w:right w:val="single" w:sz="6" w:space="0" w:color="808080"/>
            </w:tcBorders>
          </w:tcPr>
          <w:p w:rsidR="008C35C7" w:rsidRDefault="00622A8D" w:rsidP="009D13D5">
            <w:pPr>
              <w:rPr>
                <w:rFonts w:ascii="Garamond" w:hAnsi="Garamond"/>
                <w:sz w:val="24"/>
                <w:szCs w:val="24"/>
              </w:rPr>
            </w:pPr>
            <w:r>
              <w:rPr>
                <w:rFonts w:ascii="Garamond" w:hAnsi="Garamond"/>
                <w:sz w:val="24"/>
                <w:szCs w:val="24"/>
              </w:rPr>
              <w:lastRenderedPageBreak/>
              <w:t xml:space="preserve">Donošenje odlukapod ekstremnim uticajem, suprotno javnom interesu zbog nepostojanja jasnih i precizno definisanih propisa za korišćenje </w:t>
            </w:r>
            <w:r>
              <w:rPr>
                <w:rFonts w:ascii="Garamond" w:hAnsi="Garamond"/>
                <w:sz w:val="24"/>
                <w:szCs w:val="24"/>
              </w:rPr>
              <w:lastRenderedPageBreak/>
              <w:t xml:space="preserve">diskrecionih ovlašćenja; </w:t>
            </w:r>
          </w:p>
          <w:p w:rsidR="00622A8D" w:rsidRDefault="00622A8D" w:rsidP="009D13D5">
            <w:pPr>
              <w:rPr>
                <w:rFonts w:ascii="Garamond" w:hAnsi="Garamond"/>
                <w:sz w:val="24"/>
                <w:szCs w:val="24"/>
              </w:rPr>
            </w:pPr>
            <w:r>
              <w:rPr>
                <w:rFonts w:ascii="Garamond" w:hAnsi="Garamond"/>
                <w:sz w:val="24"/>
                <w:szCs w:val="24"/>
              </w:rPr>
              <w:t>Povrede profesionalnih, etičkih, etičkih pravila i pristrasno ponašanje sa lakšim posljedicama;</w:t>
            </w:r>
          </w:p>
          <w:p w:rsidR="00622A8D" w:rsidRDefault="004A0B99" w:rsidP="009D13D5">
            <w:pPr>
              <w:rPr>
                <w:rFonts w:ascii="Garamond" w:hAnsi="Garamond"/>
                <w:sz w:val="24"/>
                <w:szCs w:val="24"/>
              </w:rPr>
            </w:pPr>
            <w:r>
              <w:rPr>
                <w:rFonts w:ascii="Garamond" w:hAnsi="Garamond"/>
                <w:sz w:val="24"/>
                <w:szCs w:val="24"/>
              </w:rPr>
              <w:t xml:space="preserve">Iskorišćavanje javne funkcije ili službenih položaja </w:t>
            </w:r>
          </w:p>
          <w:p w:rsidR="004A0B99" w:rsidRDefault="004A0B99" w:rsidP="009D13D5">
            <w:pPr>
              <w:rPr>
                <w:rFonts w:ascii="Garamond" w:hAnsi="Garamond"/>
                <w:sz w:val="24"/>
                <w:szCs w:val="24"/>
              </w:rPr>
            </w:pPr>
            <w:r>
              <w:rPr>
                <w:rFonts w:ascii="Garamond" w:hAnsi="Garamond"/>
                <w:sz w:val="24"/>
                <w:szCs w:val="24"/>
              </w:rPr>
              <w:t xml:space="preserve">Odstupanja u sprovođenju </w:t>
            </w:r>
            <w:r w:rsidR="007E3767">
              <w:rPr>
                <w:rFonts w:ascii="Garamond" w:hAnsi="Garamond"/>
                <w:sz w:val="24"/>
                <w:szCs w:val="24"/>
              </w:rPr>
              <w:t>razvojnih planova i programa</w:t>
            </w:r>
          </w:p>
          <w:p w:rsidR="007E3767" w:rsidRDefault="007E3767" w:rsidP="009D13D5">
            <w:pPr>
              <w:rPr>
                <w:rFonts w:ascii="Garamond" w:hAnsi="Garamond"/>
                <w:sz w:val="24"/>
                <w:szCs w:val="24"/>
              </w:rPr>
            </w:pPr>
            <w:r>
              <w:rPr>
                <w:rFonts w:ascii="Garamond" w:hAnsi="Garamond"/>
                <w:sz w:val="24"/>
                <w:szCs w:val="24"/>
              </w:rPr>
              <w:t>Negativna ocjena javnog mjenja i gubitak povjerenja</w:t>
            </w:r>
          </w:p>
          <w:p w:rsidR="007E3767" w:rsidRDefault="007E3767" w:rsidP="009D13D5">
            <w:pPr>
              <w:rPr>
                <w:rFonts w:ascii="Garamond" w:hAnsi="Garamond"/>
                <w:sz w:val="24"/>
                <w:szCs w:val="24"/>
              </w:rPr>
            </w:pPr>
            <w:r>
              <w:rPr>
                <w:rFonts w:ascii="Garamond" w:hAnsi="Garamond"/>
                <w:sz w:val="24"/>
                <w:szCs w:val="24"/>
              </w:rPr>
              <w:t>Nedostupnost informacija</w:t>
            </w:r>
          </w:p>
          <w:p w:rsidR="007E3767" w:rsidRDefault="007E3767" w:rsidP="009D13D5">
            <w:pPr>
              <w:rPr>
                <w:rFonts w:ascii="Garamond" w:hAnsi="Garamond"/>
                <w:sz w:val="24"/>
                <w:szCs w:val="24"/>
              </w:rPr>
            </w:pPr>
            <w:r>
              <w:rPr>
                <w:rFonts w:ascii="Garamond" w:hAnsi="Garamond"/>
                <w:sz w:val="24"/>
                <w:szCs w:val="24"/>
              </w:rPr>
              <w:t>Neredovno ažuriranje informacija na sajt Glavnog grada</w:t>
            </w:r>
          </w:p>
          <w:p w:rsidR="007E3767" w:rsidRPr="008A6B88" w:rsidRDefault="007E3767" w:rsidP="009D13D5">
            <w:pPr>
              <w:rPr>
                <w:rFonts w:ascii="Garamond" w:hAnsi="Garamond"/>
                <w:sz w:val="24"/>
                <w:szCs w:val="24"/>
              </w:rPr>
            </w:pPr>
            <w:r>
              <w:rPr>
                <w:rFonts w:ascii="Garamond" w:hAnsi="Garamond"/>
                <w:sz w:val="24"/>
                <w:szCs w:val="24"/>
              </w:rPr>
              <w:t xml:space="preserve">Negativna ocjena </w:t>
            </w:r>
            <w:r>
              <w:rPr>
                <w:rFonts w:ascii="Garamond" w:hAnsi="Garamond"/>
                <w:sz w:val="24"/>
                <w:szCs w:val="24"/>
              </w:rPr>
              <w:lastRenderedPageBreak/>
              <w:t xml:space="preserve">javnog mnjenja i gubitak povjerenja građana u rad službenika i organa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8C35C7" w:rsidRPr="008A6B88" w:rsidRDefault="00D4535B" w:rsidP="009D13D5">
            <w:pPr>
              <w:rPr>
                <w:rFonts w:ascii="Garamond" w:hAnsi="Garamond"/>
                <w:sz w:val="24"/>
                <w:szCs w:val="24"/>
              </w:rPr>
            </w:pPr>
            <w:r>
              <w:rPr>
                <w:rFonts w:ascii="Garamond" w:hAnsi="Garamond"/>
                <w:sz w:val="24"/>
                <w:szCs w:val="24"/>
              </w:rPr>
              <w:lastRenderedPageBreak/>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8C35C7" w:rsidRPr="008A6B88" w:rsidRDefault="007E3767" w:rsidP="009D13D5">
            <w:pPr>
              <w:rPr>
                <w:rFonts w:ascii="Garamond" w:hAnsi="Garamond"/>
                <w:sz w:val="24"/>
                <w:szCs w:val="24"/>
              </w:rPr>
            </w:pPr>
            <w:r>
              <w:rPr>
                <w:rFonts w:ascii="Garamond" w:hAnsi="Garamond"/>
                <w:sz w:val="24"/>
                <w:szCs w:val="24"/>
              </w:rPr>
              <w:t>9</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8C35C7" w:rsidRPr="008A6B88" w:rsidRDefault="00D4535B" w:rsidP="009D13D5">
            <w:pPr>
              <w:rPr>
                <w:rFonts w:ascii="Garamond" w:hAnsi="Garamond"/>
                <w:sz w:val="24"/>
                <w:szCs w:val="24"/>
              </w:rPr>
            </w:pPr>
            <w:r>
              <w:rPr>
                <w:rFonts w:ascii="Garamond" w:hAnsi="Garamond"/>
                <w:sz w:val="24"/>
                <w:szCs w:val="24"/>
              </w:rPr>
              <w:t>27</w:t>
            </w:r>
          </w:p>
        </w:tc>
        <w:tc>
          <w:tcPr>
            <w:tcW w:w="2466" w:type="dxa"/>
            <w:gridSpan w:val="2"/>
            <w:tcBorders>
              <w:left w:val="single" w:sz="6" w:space="0" w:color="808080"/>
              <w:bottom w:val="single" w:sz="4" w:space="0" w:color="auto"/>
            </w:tcBorders>
          </w:tcPr>
          <w:p w:rsidR="008C35C7" w:rsidRDefault="007E3767" w:rsidP="009D13D5">
            <w:pPr>
              <w:rPr>
                <w:rFonts w:ascii="Garamond" w:hAnsi="Garamond"/>
                <w:sz w:val="24"/>
                <w:szCs w:val="24"/>
              </w:rPr>
            </w:pPr>
            <w:r>
              <w:rPr>
                <w:rFonts w:ascii="Garamond" w:hAnsi="Garamond"/>
                <w:sz w:val="24"/>
                <w:szCs w:val="24"/>
              </w:rPr>
              <w:t>Identifikacija svih faktora ili spoljnih uticaja koji bi mogli uticati na ostvarivanje aktivnosti iz nadležnosti Glavnog grada</w:t>
            </w:r>
          </w:p>
          <w:p w:rsidR="007E3767" w:rsidRDefault="007E3767" w:rsidP="009D13D5">
            <w:pPr>
              <w:rPr>
                <w:rFonts w:ascii="Garamond" w:hAnsi="Garamond"/>
                <w:sz w:val="24"/>
                <w:szCs w:val="24"/>
              </w:rPr>
            </w:pPr>
            <w:r>
              <w:rPr>
                <w:rFonts w:ascii="Garamond" w:hAnsi="Garamond"/>
                <w:sz w:val="24"/>
                <w:szCs w:val="24"/>
              </w:rPr>
              <w:t xml:space="preserve">Puna transparentnost u procedurama odlučivanja </w:t>
            </w:r>
          </w:p>
          <w:p w:rsidR="007E3767" w:rsidRDefault="007E3767" w:rsidP="009D13D5">
            <w:pPr>
              <w:rPr>
                <w:rFonts w:ascii="Garamond" w:hAnsi="Garamond"/>
                <w:sz w:val="24"/>
                <w:szCs w:val="24"/>
              </w:rPr>
            </w:pPr>
            <w:r>
              <w:rPr>
                <w:rFonts w:ascii="Garamond" w:hAnsi="Garamond"/>
                <w:sz w:val="24"/>
                <w:szCs w:val="24"/>
              </w:rPr>
              <w:lastRenderedPageBreak/>
              <w:t xml:space="preserve">Omogućiti dostupnost i preglednost relativnih dokumenata na internet stranici ili dr. </w:t>
            </w:r>
          </w:p>
          <w:p w:rsidR="007E3767" w:rsidRDefault="007E3767" w:rsidP="009D13D5">
            <w:pPr>
              <w:rPr>
                <w:rFonts w:ascii="Garamond" w:hAnsi="Garamond"/>
                <w:sz w:val="24"/>
                <w:szCs w:val="24"/>
              </w:rPr>
            </w:pPr>
            <w:r>
              <w:rPr>
                <w:rFonts w:ascii="Garamond" w:hAnsi="Garamond"/>
                <w:sz w:val="24"/>
                <w:szCs w:val="24"/>
              </w:rPr>
              <w:t>Obezbijediti redovno stručno usavršavanje i sprovođenje obuka o etici i integritetu</w:t>
            </w:r>
          </w:p>
          <w:p w:rsidR="007E3767" w:rsidRDefault="007E3767" w:rsidP="009D13D5">
            <w:pPr>
              <w:rPr>
                <w:rFonts w:ascii="Garamond" w:hAnsi="Garamond"/>
                <w:sz w:val="24"/>
                <w:szCs w:val="24"/>
              </w:rPr>
            </w:pPr>
            <w:r>
              <w:rPr>
                <w:rFonts w:ascii="Garamond" w:hAnsi="Garamond"/>
                <w:sz w:val="24"/>
                <w:szCs w:val="24"/>
              </w:rPr>
              <w:t xml:space="preserve">Redovno organizovati okrugle stolove i javne rasprave na kojima će učestvovati predstavnici relevantnih subjekata civilnog društva za sva pitanja od značaja za Glavni grad </w:t>
            </w:r>
          </w:p>
          <w:p w:rsidR="005B5771" w:rsidRDefault="005B5771" w:rsidP="009D13D5">
            <w:pPr>
              <w:rPr>
                <w:rFonts w:ascii="Garamond" w:hAnsi="Garamond"/>
                <w:sz w:val="24"/>
                <w:szCs w:val="24"/>
              </w:rPr>
            </w:pPr>
            <w:r>
              <w:rPr>
                <w:rFonts w:ascii="Garamond" w:hAnsi="Garamond"/>
                <w:sz w:val="24"/>
                <w:szCs w:val="24"/>
              </w:rPr>
              <w:t>Redovno objavljivati izvještaje sa okruglih stolovai javnih rasprava</w:t>
            </w:r>
          </w:p>
          <w:p w:rsidR="005B5771" w:rsidRPr="008A6B88" w:rsidRDefault="005B5771" w:rsidP="009D13D5">
            <w:pPr>
              <w:rPr>
                <w:rFonts w:ascii="Garamond" w:hAnsi="Garamond"/>
                <w:sz w:val="24"/>
                <w:szCs w:val="24"/>
              </w:rPr>
            </w:pPr>
            <w:r>
              <w:rPr>
                <w:rFonts w:ascii="Garamond" w:hAnsi="Garamond"/>
                <w:sz w:val="24"/>
                <w:szCs w:val="24"/>
              </w:rPr>
              <w:t>Pojačati nadzor nad radnim procesima</w:t>
            </w:r>
          </w:p>
        </w:tc>
        <w:tc>
          <w:tcPr>
            <w:tcW w:w="1497" w:type="dxa"/>
            <w:gridSpan w:val="4"/>
            <w:tcBorders>
              <w:bottom w:val="single" w:sz="4" w:space="0" w:color="auto"/>
            </w:tcBorders>
          </w:tcPr>
          <w:p w:rsidR="008C35C7" w:rsidRDefault="007E3767" w:rsidP="009D13D5">
            <w:pPr>
              <w:rPr>
                <w:rFonts w:ascii="Garamond" w:hAnsi="Garamond"/>
                <w:sz w:val="24"/>
                <w:szCs w:val="24"/>
              </w:rPr>
            </w:pPr>
            <w:r>
              <w:rPr>
                <w:rFonts w:ascii="Garamond" w:hAnsi="Garamond"/>
                <w:sz w:val="24"/>
                <w:szCs w:val="24"/>
              </w:rPr>
              <w:lastRenderedPageBreak/>
              <w:t xml:space="preserve">Sekretar/ka </w:t>
            </w:r>
          </w:p>
          <w:p w:rsidR="007E3767" w:rsidRPr="008A6B88" w:rsidRDefault="007E3767" w:rsidP="009D13D5">
            <w:pPr>
              <w:rPr>
                <w:rFonts w:ascii="Garamond" w:hAnsi="Garamond"/>
                <w:sz w:val="24"/>
                <w:szCs w:val="24"/>
              </w:rPr>
            </w:pPr>
            <w:r>
              <w:rPr>
                <w:rFonts w:ascii="Garamond" w:hAnsi="Garamond"/>
                <w:sz w:val="24"/>
                <w:szCs w:val="24"/>
              </w:rPr>
              <w:t>Pomoćnik/ca Sekretara/ke</w:t>
            </w:r>
          </w:p>
        </w:tc>
        <w:tc>
          <w:tcPr>
            <w:tcW w:w="721" w:type="dxa"/>
            <w:gridSpan w:val="4"/>
            <w:tcBorders>
              <w:bottom w:val="single" w:sz="4" w:space="0" w:color="auto"/>
              <w:right w:val="single" w:sz="6" w:space="0" w:color="808080"/>
            </w:tcBorders>
          </w:tcPr>
          <w:p w:rsidR="008C35C7" w:rsidRDefault="008C35C7" w:rsidP="009D13D5">
            <w:pPr>
              <w:rPr>
                <w:rFonts w:ascii="Garamond" w:hAnsi="Garamond"/>
                <w:sz w:val="24"/>
                <w:szCs w:val="24"/>
              </w:rPr>
            </w:pPr>
            <w:r w:rsidRPr="008A6B88">
              <w:rPr>
                <w:rFonts w:ascii="Garamond" w:hAnsi="Garamond"/>
                <w:sz w:val="24"/>
                <w:szCs w:val="24"/>
              </w:rPr>
              <w:t>Kontinuirano</w:t>
            </w: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Default="005B5771" w:rsidP="009D13D5">
            <w:pPr>
              <w:rPr>
                <w:rFonts w:ascii="Garamond" w:hAnsi="Garamond"/>
                <w:sz w:val="24"/>
                <w:szCs w:val="24"/>
              </w:rPr>
            </w:pPr>
          </w:p>
          <w:p w:rsidR="005B5771" w:rsidRPr="008A6B88" w:rsidRDefault="005B5771" w:rsidP="009D13D5">
            <w:pPr>
              <w:rPr>
                <w:rFonts w:ascii="Garamond" w:hAnsi="Garamond"/>
                <w:sz w:val="24"/>
                <w:szCs w:val="24"/>
              </w:rPr>
            </w:pPr>
            <w:r>
              <w:rPr>
                <w:rFonts w:ascii="Garamond" w:hAnsi="Garamond"/>
                <w:sz w:val="24"/>
                <w:szCs w:val="24"/>
              </w:rPr>
              <w:t>kontinuirano</w:t>
            </w:r>
          </w:p>
        </w:tc>
        <w:tc>
          <w:tcPr>
            <w:tcW w:w="720" w:type="dxa"/>
            <w:gridSpan w:val="3"/>
            <w:vMerge w:val="restart"/>
            <w:tcBorders>
              <w:top w:val="single" w:sz="6" w:space="0" w:color="808080"/>
              <w:left w:val="single" w:sz="6" w:space="0" w:color="808080"/>
              <w:right w:val="single" w:sz="6" w:space="0" w:color="808080"/>
            </w:tcBorders>
          </w:tcPr>
          <w:p w:rsidR="008C35C7" w:rsidRPr="008A6B88" w:rsidRDefault="008C35C7" w:rsidP="009D13D5">
            <w:pPr>
              <w:rPr>
                <w:rFonts w:ascii="Garamond" w:hAnsi="Garamond"/>
                <w:b/>
                <w:color w:val="000000" w:themeColor="text1"/>
                <w:sz w:val="24"/>
                <w:szCs w:val="24"/>
              </w:rPr>
            </w:pPr>
          </w:p>
          <w:p w:rsidR="008C35C7" w:rsidRPr="008A6B88" w:rsidRDefault="008C35C7" w:rsidP="009D13D5">
            <w:pPr>
              <w:rPr>
                <w:rFonts w:ascii="Garamond" w:hAnsi="Garamond"/>
                <w:b/>
                <w:color w:val="FF0000"/>
                <w:sz w:val="24"/>
                <w:szCs w:val="24"/>
              </w:rPr>
            </w:pPr>
          </w:p>
          <w:p w:rsidR="008C35C7" w:rsidRPr="008A6B88" w:rsidRDefault="008C35C7" w:rsidP="009D13D5">
            <w:pPr>
              <w:rPr>
                <w:rFonts w:ascii="Garamond" w:hAnsi="Garamond"/>
                <w:b/>
                <w:color w:val="FF0000"/>
                <w:sz w:val="24"/>
                <w:szCs w:val="24"/>
              </w:rPr>
            </w:pPr>
          </w:p>
          <w:p w:rsidR="008C35C7" w:rsidRPr="008A6B88" w:rsidRDefault="008C35C7" w:rsidP="009D13D5">
            <w:pPr>
              <w:rPr>
                <w:rFonts w:ascii="Garamond" w:hAnsi="Garamond"/>
                <w:b/>
                <w:color w:val="FF0000"/>
                <w:sz w:val="24"/>
                <w:szCs w:val="24"/>
              </w:rPr>
            </w:pPr>
          </w:p>
          <w:p w:rsidR="008C35C7" w:rsidRPr="008A6B88" w:rsidRDefault="008C35C7" w:rsidP="009D13D5">
            <w:pPr>
              <w:rPr>
                <w:rFonts w:ascii="Garamond" w:hAnsi="Garamond"/>
                <w:b/>
                <w:color w:val="FF0000"/>
                <w:sz w:val="24"/>
                <w:szCs w:val="24"/>
              </w:rPr>
            </w:pPr>
          </w:p>
        </w:tc>
        <w:tc>
          <w:tcPr>
            <w:tcW w:w="1080" w:type="dxa"/>
            <w:vMerge w:val="restart"/>
            <w:tcBorders>
              <w:top w:val="single" w:sz="6" w:space="0" w:color="808080"/>
              <w:left w:val="single" w:sz="6" w:space="0" w:color="808080"/>
              <w:right w:val="single" w:sz="6" w:space="0" w:color="808080"/>
            </w:tcBorders>
          </w:tcPr>
          <w:p w:rsidR="008C35C7" w:rsidRPr="008A6B88" w:rsidRDefault="008C35C7" w:rsidP="009D13D5">
            <w:pPr>
              <w:pStyle w:val="Default"/>
              <w:rPr>
                <w:rFonts w:ascii="Garamond" w:hAnsi="Garamond"/>
                <w:b/>
              </w:rPr>
            </w:pPr>
          </w:p>
        </w:tc>
      </w:tr>
      <w:tr w:rsidR="008C35C7" w:rsidRPr="008A6B88" w:rsidTr="00736555">
        <w:trPr>
          <w:gridAfter w:val="1"/>
          <w:wAfter w:w="35" w:type="dxa"/>
          <w:trHeight w:val="3180"/>
        </w:trPr>
        <w:tc>
          <w:tcPr>
            <w:tcW w:w="2314" w:type="dxa"/>
            <w:vMerge/>
            <w:tcBorders>
              <w:right w:val="single" w:sz="4" w:space="0" w:color="auto"/>
            </w:tcBorders>
          </w:tcPr>
          <w:p w:rsidR="008C35C7" w:rsidRPr="008A6B88" w:rsidRDefault="008C35C7" w:rsidP="009D13D5">
            <w:pPr>
              <w:jc w:val="center"/>
              <w:rPr>
                <w:rFonts w:ascii="Garamond" w:hAnsi="Garamond"/>
                <w:b/>
                <w:color w:val="000000"/>
                <w:sz w:val="24"/>
                <w:szCs w:val="24"/>
              </w:rPr>
            </w:pPr>
          </w:p>
        </w:tc>
        <w:tc>
          <w:tcPr>
            <w:tcW w:w="1385" w:type="dxa"/>
            <w:tcBorders>
              <w:top w:val="single" w:sz="4" w:space="0" w:color="auto"/>
              <w:left w:val="single" w:sz="4" w:space="0" w:color="auto"/>
              <w:bottom w:val="single" w:sz="4" w:space="0" w:color="auto"/>
            </w:tcBorders>
          </w:tcPr>
          <w:p w:rsidR="008C35C7" w:rsidRPr="008A6B88" w:rsidRDefault="005B5771" w:rsidP="009D13D5">
            <w:pPr>
              <w:jc w:val="center"/>
              <w:rPr>
                <w:rFonts w:ascii="Garamond" w:hAnsi="Garamond"/>
                <w:sz w:val="24"/>
                <w:szCs w:val="24"/>
              </w:rPr>
            </w:pPr>
            <w:r>
              <w:rPr>
                <w:rFonts w:ascii="Garamond" w:hAnsi="Garamond"/>
                <w:sz w:val="24"/>
                <w:szCs w:val="24"/>
              </w:rPr>
              <w:t xml:space="preserve">Svi zaposleni </w:t>
            </w:r>
          </w:p>
          <w:p w:rsidR="008C35C7" w:rsidRPr="008A6B88" w:rsidRDefault="008C35C7" w:rsidP="009D13D5">
            <w:pPr>
              <w:jc w:val="center"/>
              <w:rPr>
                <w:rFonts w:ascii="Garamond" w:hAnsi="Garamond"/>
                <w:sz w:val="24"/>
                <w:szCs w:val="24"/>
              </w:rPr>
            </w:pPr>
          </w:p>
          <w:p w:rsidR="008C35C7" w:rsidRPr="008A6B88" w:rsidRDefault="008C35C7" w:rsidP="009D13D5">
            <w:pPr>
              <w:jc w:val="center"/>
              <w:rPr>
                <w:rFonts w:ascii="Garamond" w:hAnsi="Garamond"/>
                <w:sz w:val="24"/>
                <w:szCs w:val="24"/>
              </w:rPr>
            </w:pPr>
          </w:p>
          <w:p w:rsidR="008C35C7" w:rsidRPr="008A6B88" w:rsidRDefault="008C35C7" w:rsidP="009D13D5">
            <w:pPr>
              <w:jc w:val="center"/>
              <w:rPr>
                <w:rFonts w:ascii="Garamond" w:hAnsi="Garamond"/>
                <w:sz w:val="24"/>
                <w:szCs w:val="24"/>
              </w:rPr>
            </w:pPr>
          </w:p>
        </w:tc>
        <w:tc>
          <w:tcPr>
            <w:tcW w:w="1725" w:type="dxa"/>
            <w:gridSpan w:val="2"/>
            <w:tcBorders>
              <w:top w:val="single" w:sz="4" w:space="0" w:color="auto"/>
              <w:bottom w:val="single" w:sz="4" w:space="0" w:color="auto"/>
            </w:tcBorders>
          </w:tcPr>
          <w:p w:rsidR="008C35C7" w:rsidRPr="008A6B88" w:rsidRDefault="005B5771" w:rsidP="009D13D5">
            <w:pPr>
              <w:jc w:val="center"/>
              <w:rPr>
                <w:rFonts w:ascii="Garamond" w:hAnsi="Garamond"/>
                <w:sz w:val="24"/>
                <w:szCs w:val="24"/>
              </w:rPr>
            </w:pPr>
            <w:r>
              <w:rPr>
                <w:rFonts w:ascii="Garamond" w:hAnsi="Garamond"/>
                <w:sz w:val="24"/>
                <w:szCs w:val="24"/>
              </w:rPr>
              <w:t>Neadekvatno neujednačeno obavljanje poslova zbog neodgovarajućeg pravnog okvira za zapošljavanje, stavljanje na raspolaganje, prestanak radnog odnosa i otpremninu, ocjenu rada, obuke, nepostojanje kriterijuma za nagrađivanje službenika</w:t>
            </w:r>
          </w:p>
        </w:tc>
        <w:tc>
          <w:tcPr>
            <w:tcW w:w="1432" w:type="dxa"/>
            <w:gridSpan w:val="3"/>
            <w:tcBorders>
              <w:top w:val="single" w:sz="4" w:space="0" w:color="auto"/>
              <w:bottom w:val="single" w:sz="4" w:space="0" w:color="auto"/>
            </w:tcBorders>
          </w:tcPr>
          <w:p w:rsidR="008C35C7" w:rsidRDefault="005B5771" w:rsidP="009D13D5">
            <w:pPr>
              <w:shd w:val="clear" w:color="auto" w:fill="FFFFFF" w:themeFill="background1"/>
              <w:rPr>
                <w:rFonts w:ascii="Garamond" w:hAnsi="Garamond"/>
                <w:sz w:val="24"/>
                <w:szCs w:val="24"/>
              </w:rPr>
            </w:pPr>
            <w:r>
              <w:rPr>
                <w:rFonts w:ascii="Garamond" w:hAnsi="Garamond"/>
                <w:sz w:val="24"/>
                <w:szCs w:val="24"/>
              </w:rPr>
              <w:t xml:space="preserve">Zakon i podzakonski akti </w:t>
            </w:r>
          </w:p>
          <w:p w:rsidR="005B5771" w:rsidRDefault="005B5771" w:rsidP="009D13D5">
            <w:pPr>
              <w:shd w:val="clear" w:color="auto" w:fill="FFFFFF" w:themeFill="background1"/>
              <w:rPr>
                <w:rFonts w:ascii="Garamond" w:hAnsi="Garamond"/>
                <w:sz w:val="24"/>
                <w:szCs w:val="24"/>
              </w:rPr>
            </w:pPr>
            <w:r>
              <w:rPr>
                <w:rFonts w:ascii="Garamond" w:hAnsi="Garamond"/>
                <w:sz w:val="24"/>
                <w:szCs w:val="24"/>
              </w:rPr>
              <w:t xml:space="preserve">Interni akti </w:t>
            </w:r>
          </w:p>
          <w:p w:rsidR="005B5771" w:rsidRDefault="005B5771" w:rsidP="009D13D5">
            <w:pPr>
              <w:shd w:val="clear" w:color="auto" w:fill="FFFFFF" w:themeFill="background1"/>
              <w:rPr>
                <w:rFonts w:ascii="Garamond" w:hAnsi="Garamond"/>
                <w:sz w:val="24"/>
                <w:szCs w:val="24"/>
              </w:rPr>
            </w:pPr>
            <w:r>
              <w:rPr>
                <w:rFonts w:ascii="Garamond" w:hAnsi="Garamond"/>
                <w:sz w:val="24"/>
                <w:szCs w:val="24"/>
              </w:rPr>
              <w:t xml:space="preserve">Etički kodeks </w:t>
            </w:r>
          </w:p>
          <w:p w:rsidR="005B5771" w:rsidRDefault="005B5771" w:rsidP="009D13D5">
            <w:pPr>
              <w:shd w:val="clear" w:color="auto" w:fill="FFFFFF" w:themeFill="background1"/>
              <w:rPr>
                <w:rFonts w:ascii="Garamond" w:hAnsi="Garamond"/>
                <w:sz w:val="24"/>
                <w:szCs w:val="24"/>
              </w:rPr>
            </w:pPr>
            <w:r>
              <w:rPr>
                <w:rFonts w:ascii="Garamond" w:hAnsi="Garamond"/>
                <w:sz w:val="24"/>
                <w:szCs w:val="24"/>
              </w:rPr>
              <w:t>Ocjenjivanje lica koja bira ili imenuje gradonačelnik</w:t>
            </w:r>
          </w:p>
          <w:p w:rsidR="005B5771" w:rsidRPr="008A6B88" w:rsidRDefault="005B5771" w:rsidP="009D13D5">
            <w:pPr>
              <w:shd w:val="clear" w:color="auto" w:fill="FFFFFF" w:themeFill="background1"/>
              <w:rPr>
                <w:rFonts w:ascii="Garamond" w:hAnsi="Garamond"/>
                <w:sz w:val="24"/>
                <w:szCs w:val="24"/>
              </w:rPr>
            </w:pPr>
          </w:p>
          <w:p w:rsidR="008C35C7" w:rsidRPr="008A6B88" w:rsidRDefault="008C35C7" w:rsidP="009D13D5">
            <w:pPr>
              <w:rPr>
                <w:rFonts w:ascii="Garamond" w:hAnsi="Garamond"/>
                <w:sz w:val="24"/>
                <w:szCs w:val="24"/>
              </w:rPr>
            </w:pPr>
          </w:p>
        </w:tc>
        <w:tc>
          <w:tcPr>
            <w:tcW w:w="1880" w:type="dxa"/>
            <w:gridSpan w:val="2"/>
            <w:tcBorders>
              <w:top w:val="single" w:sz="4" w:space="0" w:color="auto"/>
              <w:bottom w:val="single" w:sz="4" w:space="0" w:color="auto"/>
              <w:right w:val="single" w:sz="6" w:space="0" w:color="808080"/>
            </w:tcBorders>
          </w:tcPr>
          <w:p w:rsidR="008C35C7" w:rsidRDefault="005B5771" w:rsidP="009D13D5">
            <w:pPr>
              <w:shd w:val="clear" w:color="auto" w:fill="FFFFFF"/>
              <w:rPr>
                <w:rFonts w:ascii="Garamond" w:hAnsi="Garamond"/>
                <w:sz w:val="24"/>
                <w:szCs w:val="24"/>
              </w:rPr>
            </w:pPr>
            <w:r>
              <w:rPr>
                <w:rFonts w:ascii="Garamond" w:hAnsi="Garamond"/>
                <w:sz w:val="24"/>
                <w:szCs w:val="24"/>
              </w:rPr>
              <w:t xml:space="preserve">Nedovoljno sredstava iz Budžeta opredijeljenih za obuke i osposobljavanja u Glavnom gradu </w:t>
            </w:r>
          </w:p>
          <w:p w:rsidR="005B5771" w:rsidRDefault="005B5771" w:rsidP="009D13D5">
            <w:pPr>
              <w:shd w:val="clear" w:color="auto" w:fill="FFFFFF"/>
              <w:rPr>
                <w:rFonts w:ascii="Garamond" w:hAnsi="Garamond"/>
                <w:sz w:val="24"/>
                <w:szCs w:val="24"/>
              </w:rPr>
            </w:pPr>
          </w:p>
          <w:p w:rsidR="005B5771" w:rsidRDefault="005B5771" w:rsidP="009D13D5">
            <w:pPr>
              <w:shd w:val="clear" w:color="auto" w:fill="FFFFFF"/>
              <w:rPr>
                <w:rFonts w:ascii="Garamond" w:hAnsi="Garamond"/>
                <w:sz w:val="24"/>
                <w:szCs w:val="24"/>
              </w:rPr>
            </w:pPr>
            <w:r>
              <w:rPr>
                <w:rFonts w:ascii="Garamond" w:hAnsi="Garamond"/>
                <w:sz w:val="24"/>
                <w:szCs w:val="24"/>
              </w:rPr>
              <w:t xml:space="preserve">Neispunjavanje kriterijuma u pogledu stručne spreme prilikom zapošljavanja </w:t>
            </w:r>
          </w:p>
          <w:p w:rsidR="000F29A6" w:rsidRPr="008A6B88" w:rsidRDefault="000F29A6" w:rsidP="009D13D5">
            <w:pPr>
              <w:shd w:val="clear" w:color="auto" w:fill="FFFFFF"/>
              <w:rPr>
                <w:rFonts w:ascii="Garamond" w:hAnsi="Garamond" w:cs="Times New Roman"/>
                <w:sz w:val="24"/>
                <w:szCs w:val="24"/>
              </w:rPr>
            </w:pPr>
            <w:r>
              <w:rPr>
                <w:rFonts w:ascii="Garamond" w:hAnsi="Garamond"/>
                <w:sz w:val="24"/>
                <w:szCs w:val="24"/>
              </w:rPr>
              <w:t xml:space="preserve">Nesavjestan rad </w:t>
            </w:r>
          </w:p>
          <w:p w:rsidR="008C35C7" w:rsidRPr="008A6B88" w:rsidRDefault="008C35C7" w:rsidP="009D13D5">
            <w:pPr>
              <w:rPr>
                <w:rFonts w:ascii="Garamond" w:hAnsi="Garamond"/>
                <w:sz w:val="24"/>
                <w:szCs w:val="24"/>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35C7" w:rsidRPr="008A6B88" w:rsidRDefault="00D4535B" w:rsidP="009D13D5">
            <w:pPr>
              <w:rPr>
                <w:rFonts w:ascii="Garamond" w:hAnsi="Garamond"/>
                <w:sz w:val="24"/>
                <w:szCs w:val="24"/>
              </w:rPr>
            </w:pPr>
            <w:r>
              <w:rPr>
                <w:rFonts w:ascii="Garamond" w:hAnsi="Garamond"/>
                <w:sz w:val="24"/>
                <w:szCs w:val="24"/>
              </w:rPr>
              <w:t>3</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35C7" w:rsidRPr="008A6B88" w:rsidRDefault="000F29A6" w:rsidP="009D13D5">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35C7" w:rsidRPr="008A6B88" w:rsidRDefault="00D4535B" w:rsidP="009D13D5">
            <w:pPr>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bottom w:val="single" w:sz="4" w:space="0" w:color="auto"/>
            </w:tcBorders>
          </w:tcPr>
          <w:p w:rsidR="008C35C7" w:rsidRPr="008A6B88" w:rsidRDefault="000F29A6" w:rsidP="009D13D5">
            <w:pPr>
              <w:shd w:val="clear" w:color="auto" w:fill="FFFFFF" w:themeFill="background1"/>
              <w:rPr>
                <w:rFonts w:ascii="Garamond" w:hAnsi="Garamond"/>
                <w:sz w:val="24"/>
                <w:szCs w:val="24"/>
              </w:rPr>
            </w:pPr>
            <w:r>
              <w:rPr>
                <w:rFonts w:ascii="Garamond" w:hAnsi="Garamond"/>
                <w:sz w:val="24"/>
                <w:szCs w:val="24"/>
              </w:rPr>
              <w:t>Izvršiti procjenu neophodnog kadra za efikasno sprovođenje poslova iz nadležnosti Glavnog grada</w:t>
            </w:r>
          </w:p>
          <w:p w:rsidR="008C35C7" w:rsidRPr="008A6B88" w:rsidRDefault="008C35C7" w:rsidP="009D13D5">
            <w:pPr>
              <w:shd w:val="clear" w:color="auto" w:fill="FFFFFF" w:themeFill="background1"/>
              <w:rPr>
                <w:rFonts w:ascii="Garamond" w:hAnsi="Garamond"/>
                <w:sz w:val="24"/>
                <w:szCs w:val="24"/>
              </w:rPr>
            </w:pPr>
          </w:p>
          <w:p w:rsidR="008C35C7" w:rsidRDefault="000F29A6" w:rsidP="009D13D5">
            <w:pPr>
              <w:shd w:val="clear" w:color="auto" w:fill="FFFFFF" w:themeFill="background1"/>
              <w:rPr>
                <w:rFonts w:ascii="Garamond" w:hAnsi="Garamond"/>
                <w:sz w:val="24"/>
                <w:szCs w:val="24"/>
              </w:rPr>
            </w:pPr>
            <w:r>
              <w:rPr>
                <w:rFonts w:ascii="Garamond" w:hAnsi="Garamond"/>
                <w:sz w:val="24"/>
                <w:szCs w:val="24"/>
              </w:rPr>
              <w:t xml:space="preserve">Opredjeljivanje više sredstava iz Budžeta za stručno usavršavanje zaposlenih </w:t>
            </w:r>
          </w:p>
          <w:p w:rsidR="000F29A6" w:rsidRPr="008A6B88" w:rsidRDefault="000F29A6" w:rsidP="009D13D5">
            <w:pPr>
              <w:shd w:val="clear" w:color="auto" w:fill="FFFFFF" w:themeFill="background1"/>
              <w:rPr>
                <w:rFonts w:ascii="Garamond" w:hAnsi="Garamond"/>
                <w:sz w:val="24"/>
                <w:szCs w:val="24"/>
              </w:rPr>
            </w:pPr>
          </w:p>
          <w:p w:rsidR="008C35C7" w:rsidRPr="008A6B88" w:rsidRDefault="000F29A6" w:rsidP="000F29A6">
            <w:pPr>
              <w:shd w:val="clear" w:color="auto" w:fill="FFFFFF" w:themeFill="background1"/>
              <w:rPr>
                <w:rFonts w:ascii="Garamond" w:hAnsi="Garamond"/>
                <w:sz w:val="24"/>
                <w:szCs w:val="24"/>
              </w:rPr>
            </w:pPr>
            <w:r>
              <w:rPr>
                <w:rFonts w:ascii="Garamond" w:hAnsi="Garamond"/>
                <w:sz w:val="24"/>
                <w:szCs w:val="24"/>
              </w:rPr>
              <w:t xml:space="preserve">Uvesti periodičnu obavezu da prevencija korupcije bude tema kolegijuma, sastanaka i razgovora </w:t>
            </w:r>
          </w:p>
        </w:tc>
        <w:tc>
          <w:tcPr>
            <w:tcW w:w="1497" w:type="dxa"/>
            <w:gridSpan w:val="4"/>
            <w:tcBorders>
              <w:top w:val="single" w:sz="4" w:space="0" w:color="auto"/>
              <w:bottom w:val="single" w:sz="4" w:space="0" w:color="auto"/>
            </w:tcBorders>
          </w:tcPr>
          <w:p w:rsidR="008C35C7" w:rsidRPr="008A6B88" w:rsidRDefault="000F29A6" w:rsidP="009D13D5">
            <w:pPr>
              <w:rPr>
                <w:rFonts w:ascii="Garamond" w:hAnsi="Garamond"/>
                <w:sz w:val="24"/>
                <w:szCs w:val="24"/>
              </w:rPr>
            </w:pPr>
            <w:r>
              <w:rPr>
                <w:rFonts w:ascii="Garamond" w:hAnsi="Garamond"/>
                <w:sz w:val="24"/>
                <w:szCs w:val="24"/>
              </w:rPr>
              <w:t xml:space="preserve">Svi zaposleni </w:t>
            </w:r>
          </w:p>
        </w:tc>
        <w:tc>
          <w:tcPr>
            <w:tcW w:w="721" w:type="dxa"/>
            <w:gridSpan w:val="4"/>
            <w:tcBorders>
              <w:top w:val="single" w:sz="4" w:space="0" w:color="auto"/>
              <w:bottom w:val="single" w:sz="4" w:space="0" w:color="auto"/>
              <w:right w:val="single" w:sz="6" w:space="0" w:color="808080"/>
            </w:tcBorders>
          </w:tcPr>
          <w:p w:rsidR="008C35C7" w:rsidRPr="008A6B88" w:rsidRDefault="008C35C7" w:rsidP="009D13D5">
            <w:pPr>
              <w:rPr>
                <w:rFonts w:ascii="Garamond" w:hAnsi="Garamond"/>
                <w:sz w:val="24"/>
                <w:szCs w:val="24"/>
              </w:rPr>
            </w:pPr>
            <w:r w:rsidRPr="008A6B88">
              <w:rPr>
                <w:rFonts w:ascii="Garamond" w:hAnsi="Garamond"/>
                <w:sz w:val="24"/>
                <w:szCs w:val="24"/>
              </w:rPr>
              <w:t>Kontinuirano</w:t>
            </w:r>
          </w:p>
          <w:p w:rsidR="008C35C7" w:rsidRPr="008A6B88" w:rsidRDefault="008C35C7" w:rsidP="009D13D5">
            <w:pPr>
              <w:rPr>
                <w:rFonts w:ascii="Garamond" w:hAnsi="Garamond"/>
                <w:sz w:val="24"/>
                <w:szCs w:val="24"/>
              </w:rPr>
            </w:pPr>
          </w:p>
          <w:p w:rsidR="008C35C7" w:rsidRPr="008A6B88" w:rsidRDefault="008C35C7" w:rsidP="009D13D5">
            <w:pPr>
              <w:rPr>
                <w:rFonts w:ascii="Garamond" w:hAnsi="Garamond"/>
                <w:sz w:val="24"/>
                <w:szCs w:val="24"/>
              </w:rPr>
            </w:pPr>
          </w:p>
        </w:tc>
        <w:tc>
          <w:tcPr>
            <w:tcW w:w="720" w:type="dxa"/>
            <w:gridSpan w:val="3"/>
            <w:vMerge/>
            <w:tcBorders>
              <w:left w:val="single" w:sz="6" w:space="0" w:color="808080"/>
              <w:bottom w:val="single" w:sz="4" w:space="0" w:color="auto"/>
              <w:right w:val="single" w:sz="6" w:space="0" w:color="808080"/>
            </w:tcBorders>
          </w:tcPr>
          <w:p w:rsidR="008C35C7" w:rsidRPr="008A6B88" w:rsidRDefault="008C35C7" w:rsidP="009D13D5">
            <w:pPr>
              <w:rPr>
                <w:rFonts w:ascii="Garamond" w:hAnsi="Garamond"/>
                <w:b/>
                <w:color w:val="000000" w:themeColor="text1"/>
                <w:sz w:val="24"/>
                <w:szCs w:val="24"/>
              </w:rPr>
            </w:pPr>
          </w:p>
        </w:tc>
        <w:tc>
          <w:tcPr>
            <w:tcW w:w="1080" w:type="dxa"/>
            <w:vMerge/>
            <w:tcBorders>
              <w:left w:val="single" w:sz="6" w:space="0" w:color="808080"/>
              <w:bottom w:val="single" w:sz="4" w:space="0" w:color="auto"/>
              <w:right w:val="single" w:sz="6" w:space="0" w:color="808080"/>
            </w:tcBorders>
          </w:tcPr>
          <w:p w:rsidR="008C35C7" w:rsidRPr="008A6B88" w:rsidRDefault="008C35C7" w:rsidP="009D13D5">
            <w:pPr>
              <w:pStyle w:val="Default"/>
              <w:rPr>
                <w:rFonts w:ascii="Garamond" w:hAnsi="Garamond"/>
                <w:b/>
              </w:rPr>
            </w:pPr>
          </w:p>
        </w:tc>
      </w:tr>
      <w:tr w:rsidR="008C35C7" w:rsidRPr="008A6B88" w:rsidTr="00736555">
        <w:trPr>
          <w:gridAfter w:val="1"/>
          <w:wAfter w:w="35" w:type="dxa"/>
          <w:trHeight w:val="1755"/>
        </w:trPr>
        <w:tc>
          <w:tcPr>
            <w:tcW w:w="2314" w:type="dxa"/>
            <w:vMerge/>
            <w:tcBorders>
              <w:right w:val="single" w:sz="4" w:space="0" w:color="auto"/>
            </w:tcBorders>
          </w:tcPr>
          <w:p w:rsidR="008C35C7" w:rsidRPr="008A6B88" w:rsidRDefault="008C35C7" w:rsidP="009D13D5">
            <w:pPr>
              <w:jc w:val="center"/>
              <w:rPr>
                <w:rFonts w:ascii="Garamond" w:hAnsi="Garamond"/>
                <w:b/>
                <w:color w:val="000000"/>
                <w:sz w:val="24"/>
                <w:szCs w:val="24"/>
              </w:rPr>
            </w:pPr>
          </w:p>
        </w:tc>
        <w:tc>
          <w:tcPr>
            <w:tcW w:w="1385" w:type="dxa"/>
            <w:tcBorders>
              <w:top w:val="single" w:sz="4" w:space="0" w:color="auto"/>
              <w:left w:val="single" w:sz="4" w:space="0" w:color="auto"/>
            </w:tcBorders>
          </w:tcPr>
          <w:p w:rsidR="008C35C7" w:rsidRPr="008A6B88" w:rsidRDefault="00700DDB" w:rsidP="009D13D5">
            <w:pPr>
              <w:jc w:val="center"/>
              <w:rPr>
                <w:rFonts w:ascii="Garamond" w:hAnsi="Garamond"/>
                <w:sz w:val="24"/>
                <w:szCs w:val="24"/>
              </w:rPr>
            </w:pPr>
            <w:r>
              <w:rPr>
                <w:rFonts w:ascii="Garamond" w:hAnsi="Garamond"/>
                <w:sz w:val="24"/>
                <w:szCs w:val="24"/>
              </w:rPr>
              <w:t xml:space="preserve">Svi zaposleni </w:t>
            </w:r>
          </w:p>
          <w:p w:rsidR="008C35C7" w:rsidRPr="008A6B88" w:rsidRDefault="008C35C7" w:rsidP="009D13D5">
            <w:pPr>
              <w:jc w:val="center"/>
              <w:rPr>
                <w:rFonts w:ascii="Garamond" w:hAnsi="Garamond"/>
                <w:sz w:val="24"/>
                <w:szCs w:val="24"/>
              </w:rPr>
            </w:pPr>
          </w:p>
          <w:p w:rsidR="008C35C7" w:rsidRPr="008A6B88" w:rsidRDefault="008C35C7" w:rsidP="009D13D5">
            <w:pPr>
              <w:jc w:val="center"/>
              <w:rPr>
                <w:rFonts w:ascii="Garamond" w:hAnsi="Garamond"/>
                <w:sz w:val="24"/>
                <w:szCs w:val="24"/>
              </w:rPr>
            </w:pPr>
          </w:p>
          <w:p w:rsidR="008C35C7" w:rsidRPr="008A6B88" w:rsidRDefault="008C35C7" w:rsidP="009D13D5">
            <w:pPr>
              <w:jc w:val="center"/>
              <w:rPr>
                <w:rFonts w:ascii="Garamond" w:hAnsi="Garamond"/>
                <w:sz w:val="24"/>
                <w:szCs w:val="24"/>
              </w:rPr>
            </w:pPr>
          </w:p>
        </w:tc>
        <w:tc>
          <w:tcPr>
            <w:tcW w:w="1725" w:type="dxa"/>
            <w:gridSpan w:val="2"/>
            <w:tcBorders>
              <w:top w:val="single" w:sz="4" w:space="0" w:color="auto"/>
            </w:tcBorders>
          </w:tcPr>
          <w:p w:rsidR="008C35C7" w:rsidRPr="008A6B88" w:rsidRDefault="00700DDB" w:rsidP="009D13D5">
            <w:pPr>
              <w:jc w:val="center"/>
              <w:rPr>
                <w:rFonts w:ascii="Garamond" w:hAnsi="Garamond"/>
                <w:sz w:val="24"/>
                <w:szCs w:val="24"/>
              </w:rPr>
            </w:pPr>
            <w:r>
              <w:rPr>
                <w:rFonts w:ascii="Garamond" w:hAnsi="Garamond"/>
                <w:sz w:val="24"/>
                <w:szCs w:val="24"/>
              </w:rPr>
              <w:t xml:space="preserve">Povreda profesionalnih, etičkih pravila i pristrasno pomašanje sa lakšim </w:t>
            </w:r>
            <w:r>
              <w:rPr>
                <w:rFonts w:ascii="Garamond" w:hAnsi="Garamond"/>
                <w:sz w:val="24"/>
                <w:szCs w:val="24"/>
              </w:rPr>
              <w:lastRenderedPageBreak/>
              <w:t xml:space="preserve">posljedicama </w:t>
            </w:r>
          </w:p>
        </w:tc>
        <w:tc>
          <w:tcPr>
            <w:tcW w:w="1432" w:type="dxa"/>
            <w:gridSpan w:val="3"/>
            <w:tcBorders>
              <w:top w:val="single" w:sz="4" w:space="0" w:color="auto"/>
            </w:tcBorders>
          </w:tcPr>
          <w:p w:rsidR="008C35C7" w:rsidRDefault="00700DDB" w:rsidP="009D13D5">
            <w:pPr>
              <w:rPr>
                <w:rFonts w:ascii="Garamond" w:hAnsi="Garamond"/>
                <w:sz w:val="24"/>
                <w:szCs w:val="24"/>
              </w:rPr>
            </w:pPr>
            <w:r>
              <w:rPr>
                <w:rFonts w:ascii="Garamond" w:hAnsi="Garamond"/>
                <w:sz w:val="24"/>
                <w:szCs w:val="24"/>
              </w:rPr>
              <w:lastRenderedPageBreak/>
              <w:t xml:space="preserve">Zakon </w:t>
            </w:r>
          </w:p>
          <w:p w:rsidR="00700DDB" w:rsidRPr="008A6B88" w:rsidRDefault="00700DDB" w:rsidP="009D13D5">
            <w:pPr>
              <w:rPr>
                <w:rFonts w:ascii="Garamond" w:hAnsi="Garamond"/>
                <w:sz w:val="24"/>
                <w:szCs w:val="24"/>
              </w:rPr>
            </w:pPr>
            <w:r>
              <w:rPr>
                <w:rFonts w:ascii="Garamond" w:hAnsi="Garamond"/>
                <w:sz w:val="24"/>
                <w:szCs w:val="24"/>
              </w:rPr>
              <w:t>Etički kodeks</w:t>
            </w:r>
          </w:p>
        </w:tc>
        <w:tc>
          <w:tcPr>
            <w:tcW w:w="1880" w:type="dxa"/>
            <w:gridSpan w:val="2"/>
            <w:tcBorders>
              <w:top w:val="single" w:sz="4" w:space="0" w:color="auto"/>
              <w:right w:val="single" w:sz="6" w:space="0" w:color="808080"/>
            </w:tcBorders>
          </w:tcPr>
          <w:p w:rsidR="008C35C7" w:rsidRPr="008A6B88" w:rsidRDefault="00700DDB" w:rsidP="009D13D5">
            <w:pPr>
              <w:rPr>
                <w:rFonts w:ascii="Garamond" w:hAnsi="Garamond"/>
                <w:sz w:val="24"/>
                <w:szCs w:val="24"/>
              </w:rPr>
            </w:pPr>
            <w:r>
              <w:rPr>
                <w:rFonts w:ascii="Garamond" w:hAnsi="Garamond"/>
                <w:sz w:val="24"/>
                <w:szCs w:val="24"/>
              </w:rPr>
              <w:t xml:space="preserve">Narušavanje integriteta institucije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35C7" w:rsidRPr="008A6B88" w:rsidRDefault="00700DDB" w:rsidP="009D13D5">
            <w:pPr>
              <w:rPr>
                <w:rFonts w:ascii="Garamond" w:hAnsi="Garamond"/>
                <w:sz w:val="24"/>
                <w:szCs w:val="24"/>
              </w:rPr>
            </w:pPr>
            <w:r>
              <w:rPr>
                <w:rFonts w:ascii="Garamond" w:hAnsi="Garamond"/>
                <w:sz w:val="24"/>
                <w:szCs w:val="24"/>
              </w:rPr>
              <w:t>6</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35C7" w:rsidRPr="008A6B88" w:rsidRDefault="00700DDB" w:rsidP="009D13D5">
            <w:pPr>
              <w:rPr>
                <w:rFonts w:ascii="Garamond" w:hAnsi="Garamond"/>
                <w:sz w:val="24"/>
                <w:szCs w:val="24"/>
              </w:rPr>
            </w:pPr>
            <w:r>
              <w:rPr>
                <w:rFonts w:ascii="Garamond" w:hAnsi="Garamond"/>
                <w:sz w:val="24"/>
                <w:szCs w:val="24"/>
              </w:rPr>
              <w:t>6</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35C7" w:rsidRPr="008A6B88" w:rsidRDefault="00700DDB" w:rsidP="009D13D5">
            <w:pPr>
              <w:rPr>
                <w:rFonts w:ascii="Garamond" w:hAnsi="Garamond"/>
                <w:sz w:val="24"/>
                <w:szCs w:val="24"/>
              </w:rPr>
            </w:pPr>
            <w:r>
              <w:rPr>
                <w:rFonts w:ascii="Garamond" w:hAnsi="Garamond"/>
                <w:sz w:val="24"/>
                <w:szCs w:val="24"/>
              </w:rPr>
              <w:t>36</w:t>
            </w:r>
          </w:p>
        </w:tc>
        <w:tc>
          <w:tcPr>
            <w:tcW w:w="2466" w:type="dxa"/>
            <w:gridSpan w:val="2"/>
            <w:tcBorders>
              <w:top w:val="single" w:sz="4" w:space="0" w:color="auto"/>
              <w:left w:val="single" w:sz="6" w:space="0" w:color="808080"/>
            </w:tcBorders>
          </w:tcPr>
          <w:p w:rsidR="00E85496" w:rsidRDefault="00700DDB" w:rsidP="009D13D5">
            <w:pPr>
              <w:rPr>
                <w:rFonts w:ascii="Garamond" w:hAnsi="Garamond"/>
                <w:sz w:val="24"/>
                <w:szCs w:val="24"/>
              </w:rPr>
            </w:pPr>
            <w:r>
              <w:rPr>
                <w:rFonts w:ascii="Garamond" w:hAnsi="Garamond"/>
                <w:sz w:val="24"/>
                <w:szCs w:val="24"/>
              </w:rPr>
              <w:t>Pokretanje i vođenje disciplinskih postupaka za lakše povrede radnih obaveza</w:t>
            </w:r>
          </w:p>
          <w:p w:rsidR="00700DDB" w:rsidRPr="008A6B88" w:rsidRDefault="00700DDB" w:rsidP="009D13D5">
            <w:pPr>
              <w:rPr>
                <w:rFonts w:ascii="Garamond" w:hAnsi="Garamond"/>
                <w:sz w:val="24"/>
                <w:szCs w:val="24"/>
              </w:rPr>
            </w:pPr>
            <w:r>
              <w:rPr>
                <w:rFonts w:ascii="Garamond" w:hAnsi="Garamond"/>
                <w:sz w:val="24"/>
                <w:szCs w:val="24"/>
              </w:rPr>
              <w:t xml:space="preserve">Analiza izvještaja Etičkih </w:t>
            </w:r>
            <w:r>
              <w:rPr>
                <w:rFonts w:ascii="Garamond" w:hAnsi="Garamond"/>
                <w:sz w:val="24"/>
                <w:szCs w:val="24"/>
              </w:rPr>
              <w:lastRenderedPageBreak/>
              <w:t xml:space="preserve">komisija </w:t>
            </w:r>
          </w:p>
        </w:tc>
        <w:tc>
          <w:tcPr>
            <w:tcW w:w="1497" w:type="dxa"/>
            <w:gridSpan w:val="4"/>
            <w:tcBorders>
              <w:top w:val="single" w:sz="4" w:space="0" w:color="auto"/>
            </w:tcBorders>
          </w:tcPr>
          <w:p w:rsidR="00E85496" w:rsidRPr="008A6B88" w:rsidRDefault="00700DDB" w:rsidP="009D13D5">
            <w:pPr>
              <w:rPr>
                <w:rFonts w:ascii="Garamond" w:hAnsi="Garamond"/>
                <w:sz w:val="24"/>
                <w:szCs w:val="24"/>
              </w:rPr>
            </w:pPr>
            <w:r>
              <w:rPr>
                <w:rFonts w:ascii="Garamond" w:hAnsi="Garamond"/>
                <w:sz w:val="24"/>
                <w:szCs w:val="24"/>
              </w:rPr>
              <w:lastRenderedPageBreak/>
              <w:t>Svi zaposleni</w:t>
            </w:r>
          </w:p>
        </w:tc>
        <w:tc>
          <w:tcPr>
            <w:tcW w:w="721" w:type="dxa"/>
            <w:gridSpan w:val="4"/>
            <w:tcBorders>
              <w:top w:val="single" w:sz="4" w:space="0" w:color="auto"/>
              <w:right w:val="single" w:sz="6" w:space="0" w:color="808080"/>
            </w:tcBorders>
          </w:tcPr>
          <w:p w:rsidR="00E85496" w:rsidRPr="008A6B88" w:rsidRDefault="00E85496" w:rsidP="009D13D5">
            <w:pPr>
              <w:rPr>
                <w:rFonts w:ascii="Garamond" w:hAnsi="Garamond"/>
                <w:sz w:val="24"/>
                <w:szCs w:val="24"/>
              </w:rPr>
            </w:pPr>
            <w:r w:rsidRPr="008A6B88">
              <w:rPr>
                <w:rFonts w:ascii="Garamond" w:hAnsi="Garamond"/>
                <w:sz w:val="24"/>
                <w:szCs w:val="24"/>
              </w:rPr>
              <w:t>Kontinuirano</w:t>
            </w:r>
          </w:p>
          <w:p w:rsidR="00E85496" w:rsidRPr="008A6B88" w:rsidRDefault="00E85496" w:rsidP="009D13D5">
            <w:pPr>
              <w:rPr>
                <w:rFonts w:ascii="Garamond" w:hAnsi="Garamond"/>
                <w:sz w:val="24"/>
                <w:szCs w:val="24"/>
              </w:rPr>
            </w:pPr>
          </w:p>
          <w:p w:rsidR="008C35C7" w:rsidRPr="008A6B88" w:rsidRDefault="008C35C7" w:rsidP="009D13D5">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8C35C7" w:rsidRPr="008A6B88" w:rsidRDefault="008C35C7"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35C7" w:rsidRPr="008A6B88" w:rsidRDefault="008C35C7" w:rsidP="009D13D5">
            <w:pPr>
              <w:pStyle w:val="Default"/>
              <w:rPr>
                <w:rFonts w:ascii="Garamond" w:hAnsi="Garamond"/>
                <w:b/>
              </w:rPr>
            </w:pPr>
          </w:p>
        </w:tc>
      </w:tr>
      <w:tr w:rsidR="00700DDB" w:rsidRPr="008A6B88" w:rsidTr="00736555">
        <w:trPr>
          <w:gridAfter w:val="1"/>
          <w:wAfter w:w="35" w:type="dxa"/>
          <w:trHeight w:val="1755"/>
        </w:trPr>
        <w:tc>
          <w:tcPr>
            <w:tcW w:w="2314" w:type="dxa"/>
            <w:tcBorders>
              <w:right w:val="single" w:sz="4" w:space="0" w:color="auto"/>
            </w:tcBorders>
          </w:tcPr>
          <w:p w:rsidR="00700DDB" w:rsidRPr="008F5D19" w:rsidRDefault="008F5D19" w:rsidP="008F5D19">
            <w:pPr>
              <w:pStyle w:val="ListParagraph"/>
              <w:numPr>
                <w:ilvl w:val="0"/>
                <w:numId w:val="9"/>
              </w:numPr>
              <w:jc w:val="center"/>
              <w:rPr>
                <w:rFonts w:ascii="Garamond" w:hAnsi="Garamond"/>
                <w:b/>
                <w:color w:val="000000"/>
              </w:rPr>
            </w:pPr>
            <w:r>
              <w:rPr>
                <w:rFonts w:ascii="Garamond" w:hAnsi="Garamond"/>
                <w:b/>
                <w:color w:val="000000"/>
              </w:rPr>
              <w:t>Planiranje i upravljanje finansijama</w:t>
            </w:r>
          </w:p>
        </w:tc>
        <w:tc>
          <w:tcPr>
            <w:tcW w:w="1385" w:type="dxa"/>
            <w:tcBorders>
              <w:top w:val="single" w:sz="4" w:space="0" w:color="auto"/>
              <w:left w:val="single" w:sz="4" w:space="0" w:color="auto"/>
            </w:tcBorders>
          </w:tcPr>
          <w:p w:rsidR="00700DDB" w:rsidRDefault="008F5D19" w:rsidP="009D13D5">
            <w:pPr>
              <w:jc w:val="center"/>
              <w:rPr>
                <w:rFonts w:ascii="Garamond" w:hAnsi="Garamond"/>
                <w:sz w:val="24"/>
                <w:szCs w:val="24"/>
              </w:rPr>
            </w:pPr>
            <w:r>
              <w:rPr>
                <w:rFonts w:ascii="Garamond" w:hAnsi="Garamond"/>
                <w:sz w:val="24"/>
                <w:szCs w:val="24"/>
              </w:rPr>
              <w:t>Sekretarka/ka</w:t>
            </w:r>
          </w:p>
          <w:p w:rsidR="008F5D19" w:rsidRDefault="008F5D19" w:rsidP="009D13D5">
            <w:pPr>
              <w:jc w:val="center"/>
              <w:rPr>
                <w:rFonts w:ascii="Garamond" w:hAnsi="Garamond"/>
                <w:sz w:val="24"/>
                <w:szCs w:val="24"/>
              </w:rPr>
            </w:pPr>
            <w:r>
              <w:rPr>
                <w:rFonts w:ascii="Garamond" w:hAnsi="Garamond"/>
                <w:sz w:val="24"/>
                <w:szCs w:val="24"/>
              </w:rPr>
              <w:t>Pomoćnik/ca</w:t>
            </w:r>
          </w:p>
          <w:p w:rsidR="008F5D19" w:rsidRDefault="008F5D19" w:rsidP="009D13D5">
            <w:pPr>
              <w:jc w:val="center"/>
              <w:rPr>
                <w:rFonts w:ascii="Garamond" w:hAnsi="Garamond"/>
                <w:sz w:val="24"/>
                <w:szCs w:val="24"/>
              </w:rPr>
            </w:pPr>
            <w:r>
              <w:rPr>
                <w:rFonts w:ascii="Garamond" w:hAnsi="Garamond"/>
                <w:sz w:val="24"/>
                <w:szCs w:val="24"/>
              </w:rPr>
              <w:t xml:space="preserve">Sekretara/ke </w:t>
            </w:r>
          </w:p>
          <w:p w:rsidR="008F5D19" w:rsidRDefault="008F5D19" w:rsidP="009D13D5">
            <w:pPr>
              <w:jc w:val="center"/>
              <w:rPr>
                <w:rFonts w:ascii="Garamond" w:hAnsi="Garamond"/>
                <w:sz w:val="24"/>
                <w:szCs w:val="24"/>
              </w:rPr>
            </w:pPr>
            <w:r>
              <w:rPr>
                <w:rFonts w:ascii="Garamond" w:hAnsi="Garamond"/>
                <w:sz w:val="24"/>
                <w:szCs w:val="24"/>
              </w:rPr>
              <w:t>Sektor za budžet</w:t>
            </w:r>
          </w:p>
          <w:p w:rsidR="008F5D19" w:rsidRDefault="008F5D19" w:rsidP="009D13D5">
            <w:pPr>
              <w:jc w:val="center"/>
              <w:rPr>
                <w:rFonts w:ascii="Garamond" w:hAnsi="Garamond"/>
                <w:sz w:val="24"/>
                <w:szCs w:val="24"/>
              </w:rPr>
            </w:pPr>
            <w:r>
              <w:rPr>
                <w:rFonts w:ascii="Garamond" w:hAnsi="Garamond"/>
                <w:sz w:val="24"/>
                <w:szCs w:val="24"/>
              </w:rPr>
              <w:t>Sektor za trezor</w:t>
            </w:r>
          </w:p>
        </w:tc>
        <w:tc>
          <w:tcPr>
            <w:tcW w:w="1725" w:type="dxa"/>
            <w:gridSpan w:val="2"/>
            <w:tcBorders>
              <w:top w:val="single" w:sz="4" w:space="0" w:color="auto"/>
            </w:tcBorders>
          </w:tcPr>
          <w:p w:rsidR="00700DDB" w:rsidRDefault="008F5D19" w:rsidP="009D13D5">
            <w:pPr>
              <w:jc w:val="center"/>
              <w:rPr>
                <w:rFonts w:ascii="Garamond" w:hAnsi="Garamond"/>
                <w:sz w:val="24"/>
                <w:szCs w:val="24"/>
              </w:rPr>
            </w:pPr>
            <w:r>
              <w:rPr>
                <w:rFonts w:ascii="Garamond" w:hAnsi="Garamond"/>
                <w:sz w:val="24"/>
                <w:szCs w:val="24"/>
              </w:rPr>
              <w:t xml:space="preserve">Nedovoljnost sredstava prilikom planiranja Budžeta za budžetsku godinu na svim nivoima Glavnog grada </w:t>
            </w:r>
          </w:p>
        </w:tc>
        <w:tc>
          <w:tcPr>
            <w:tcW w:w="1432" w:type="dxa"/>
            <w:gridSpan w:val="3"/>
            <w:tcBorders>
              <w:top w:val="single" w:sz="4" w:space="0" w:color="auto"/>
            </w:tcBorders>
          </w:tcPr>
          <w:p w:rsidR="00700DDB" w:rsidRDefault="008F5D19" w:rsidP="009D13D5">
            <w:pPr>
              <w:rPr>
                <w:rFonts w:ascii="Garamond" w:hAnsi="Garamond"/>
                <w:sz w:val="24"/>
                <w:szCs w:val="24"/>
              </w:rPr>
            </w:pPr>
            <w:r>
              <w:rPr>
                <w:rFonts w:ascii="Garamond" w:hAnsi="Garamond"/>
                <w:sz w:val="24"/>
                <w:szCs w:val="24"/>
              </w:rPr>
              <w:t xml:space="preserve">Zakoni i podzakonski akti </w:t>
            </w:r>
          </w:p>
          <w:p w:rsidR="008F5D19" w:rsidRDefault="008F5D19" w:rsidP="009D13D5">
            <w:pPr>
              <w:rPr>
                <w:rFonts w:ascii="Garamond" w:hAnsi="Garamond"/>
                <w:sz w:val="24"/>
                <w:szCs w:val="24"/>
              </w:rPr>
            </w:pPr>
            <w:r>
              <w:rPr>
                <w:rFonts w:ascii="Garamond" w:hAnsi="Garamond"/>
                <w:sz w:val="24"/>
                <w:szCs w:val="24"/>
              </w:rPr>
              <w:t>Interna akta Glavnog grada</w:t>
            </w:r>
          </w:p>
        </w:tc>
        <w:tc>
          <w:tcPr>
            <w:tcW w:w="1880" w:type="dxa"/>
            <w:gridSpan w:val="2"/>
            <w:tcBorders>
              <w:top w:val="single" w:sz="4" w:space="0" w:color="auto"/>
              <w:right w:val="single" w:sz="6" w:space="0" w:color="808080"/>
            </w:tcBorders>
          </w:tcPr>
          <w:p w:rsidR="00700DDB" w:rsidRDefault="008F5D19" w:rsidP="009D13D5">
            <w:pPr>
              <w:rPr>
                <w:rFonts w:ascii="Garamond" w:hAnsi="Garamond"/>
                <w:sz w:val="24"/>
                <w:szCs w:val="24"/>
              </w:rPr>
            </w:pPr>
            <w:r>
              <w:rPr>
                <w:rFonts w:ascii="Garamond" w:hAnsi="Garamond"/>
                <w:sz w:val="24"/>
                <w:szCs w:val="24"/>
              </w:rPr>
              <w:t xml:space="preserve">Neadekvatno i nedovoljno transparentno planiranje i trošenje budžetskih sredstava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8F5D19" w:rsidP="009D13D5">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20</w:t>
            </w:r>
          </w:p>
        </w:tc>
        <w:tc>
          <w:tcPr>
            <w:tcW w:w="2466" w:type="dxa"/>
            <w:gridSpan w:val="2"/>
            <w:tcBorders>
              <w:top w:val="single" w:sz="4" w:space="0" w:color="auto"/>
              <w:left w:val="single" w:sz="6" w:space="0" w:color="808080"/>
            </w:tcBorders>
          </w:tcPr>
          <w:p w:rsidR="008F5D19" w:rsidRDefault="008F5D19" w:rsidP="008F5D19">
            <w:pPr>
              <w:rPr>
                <w:rFonts w:ascii="Garamond" w:hAnsi="Garamond"/>
                <w:sz w:val="24"/>
                <w:szCs w:val="24"/>
              </w:rPr>
            </w:pPr>
            <w:r>
              <w:rPr>
                <w:rFonts w:ascii="Garamond" w:hAnsi="Garamond"/>
                <w:sz w:val="24"/>
                <w:szCs w:val="24"/>
              </w:rPr>
              <w:t>Obuke i seminari na temu planiranja budžeta</w:t>
            </w:r>
          </w:p>
          <w:p w:rsidR="008F5D19" w:rsidRDefault="008F5D19" w:rsidP="008F5D19">
            <w:pPr>
              <w:rPr>
                <w:rFonts w:ascii="Garamond" w:hAnsi="Garamond"/>
                <w:sz w:val="24"/>
                <w:szCs w:val="24"/>
              </w:rPr>
            </w:pPr>
            <w:r>
              <w:rPr>
                <w:rFonts w:ascii="Garamond" w:hAnsi="Garamond"/>
                <w:sz w:val="24"/>
                <w:szCs w:val="24"/>
              </w:rPr>
              <w:t>Redovno sprovodili unutrašnje kontrole</w:t>
            </w:r>
          </w:p>
          <w:p w:rsidR="00700DDB" w:rsidRDefault="008F5D19" w:rsidP="008F5D19">
            <w:pPr>
              <w:rPr>
                <w:rFonts w:ascii="Garamond" w:hAnsi="Garamond"/>
                <w:sz w:val="24"/>
                <w:szCs w:val="24"/>
              </w:rPr>
            </w:pPr>
            <w:r>
              <w:rPr>
                <w:rFonts w:ascii="Garamond" w:hAnsi="Garamond"/>
                <w:sz w:val="24"/>
                <w:szCs w:val="24"/>
              </w:rPr>
              <w:t xml:space="preserve">Poštovati preporuke Revizije  </w:t>
            </w:r>
          </w:p>
        </w:tc>
        <w:tc>
          <w:tcPr>
            <w:tcW w:w="1497" w:type="dxa"/>
            <w:gridSpan w:val="4"/>
            <w:tcBorders>
              <w:top w:val="single" w:sz="4" w:space="0" w:color="auto"/>
            </w:tcBorders>
          </w:tcPr>
          <w:p w:rsidR="00700DDB" w:rsidRDefault="008F5D19" w:rsidP="009D13D5">
            <w:pPr>
              <w:rPr>
                <w:rFonts w:ascii="Garamond" w:hAnsi="Garamond"/>
                <w:sz w:val="24"/>
                <w:szCs w:val="24"/>
              </w:rPr>
            </w:pPr>
            <w:r>
              <w:rPr>
                <w:rFonts w:ascii="Garamond" w:hAnsi="Garamond"/>
                <w:sz w:val="24"/>
                <w:szCs w:val="24"/>
              </w:rPr>
              <w:t xml:space="preserve">Sekretar/ka </w:t>
            </w:r>
          </w:p>
          <w:p w:rsidR="008F5D19" w:rsidRDefault="008F5D19" w:rsidP="009D13D5">
            <w:pPr>
              <w:rPr>
                <w:rFonts w:ascii="Garamond" w:hAnsi="Garamond"/>
                <w:sz w:val="24"/>
                <w:szCs w:val="24"/>
              </w:rPr>
            </w:pPr>
            <w:r>
              <w:rPr>
                <w:rFonts w:ascii="Garamond" w:hAnsi="Garamond"/>
                <w:sz w:val="24"/>
                <w:szCs w:val="24"/>
              </w:rPr>
              <w:t>Pomoćnik/ca Sekretara/ke</w:t>
            </w:r>
          </w:p>
          <w:p w:rsidR="008F5D19" w:rsidRDefault="008F5D19" w:rsidP="009D13D5">
            <w:pPr>
              <w:rPr>
                <w:rFonts w:ascii="Garamond" w:hAnsi="Garamond"/>
                <w:sz w:val="24"/>
                <w:szCs w:val="24"/>
              </w:rPr>
            </w:pPr>
            <w:r>
              <w:rPr>
                <w:rFonts w:ascii="Garamond" w:hAnsi="Garamond"/>
                <w:sz w:val="24"/>
                <w:szCs w:val="24"/>
              </w:rPr>
              <w:t>Sektor za budžet</w:t>
            </w:r>
          </w:p>
          <w:p w:rsidR="008F5D19" w:rsidRDefault="008F5D19" w:rsidP="009D13D5">
            <w:pPr>
              <w:rPr>
                <w:rFonts w:ascii="Garamond" w:hAnsi="Garamond"/>
                <w:sz w:val="24"/>
                <w:szCs w:val="24"/>
              </w:rPr>
            </w:pPr>
            <w:r>
              <w:rPr>
                <w:rFonts w:ascii="Garamond" w:hAnsi="Garamond"/>
                <w:sz w:val="24"/>
                <w:szCs w:val="24"/>
              </w:rPr>
              <w:t xml:space="preserve">Sektor za budžet </w:t>
            </w:r>
          </w:p>
        </w:tc>
        <w:tc>
          <w:tcPr>
            <w:tcW w:w="721" w:type="dxa"/>
            <w:gridSpan w:val="4"/>
            <w:tcBorders>
              <w:top w:val="single" w:sz="4" w:space="0" w:color="auto"/>
              <w:right w:val="single" w:sz="6" w:space="0" w:color="808080"/>
            </w:tcBorders>
          </w:tcPr>
          <w:p w:rsidR="008F5D19" w:rsidRDefault="008F5D19" w:rsidP="009D13D5">
            <w:pPr>
              <w:rPr>
                <w:rFonts w:ascii="Garamond" w:hAnsi="Garamond"/>
                <w:sz w:val="24"/>
                <w:szCs w:val="24"/>
              </w:rPr>
            </w:pPr>
          </w:p>
          <w:p w:rsidR="00700DDB" w:rsidRPr="008F5D19" w:rsidRDefault="008F5D19" w:rsidP="008F5D19">
            <w:pPr>
              <w:rPr>
                <w:rFonts w:ascii="Garamond" w:hAnsi="Garamond"/>
                <w:sz w:val="24"/>
                <w:szCs w:val="24"/>
              </w:rPr>
            </w:pPr>
            <w:r>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700DDB" w:rsidRPr="008A6B88" w:rsidRDefault="00700DDB"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00DDB" w:rsidRPr="008A6B88" w:rsidRDefault="00700DDB" w:rsidP="009D13D5">
            <w:pPr>
              <w:pStyle w:val="Default"/>
              <w:rPr>
                <w:rFonts w:ascii="Garamond" w:hAnsi="Garamond"/>
                <w:b/>
              </w:rPr>
            </w:pPr>
          </w:p>
        </w:tc>
      </w:tr>
      <w:tr w:rsidR="00700DDB" w:rsidRPr="008A6B88" w:rsidTr="00736555">
        <w:trPr>
          <w:gridAfter w:val="1"/>
          <w:wAfter w:w="35" w:type="dxa"/>
          <w:trHeight w:val="1755"/>
        </w:trPr>
        <w:tc>
          <w:tcPr>
            <w:tcW w:w="2314" w:type="dxa"/>
            <w:tcBorders>
              <w:right w:val="single" w:sz="4" w:space="0" w:color="auto"/>
            </w:tcBorders>
          </w:tcPr>
          <w:p w:rsidR="00700DDB" w:rsidRPr="008F5D19" w:rsidRDefault="008F5D19" w:rsidP="008F5D19">
            <w:pPr>
              <w:pStyle w:val="ListParagraph"/>
              <w:numPr>
                <w:ilvl w:val="0"/>
                <w:numId w:val="9"/>
              </w:numPr>
              <w:jc w:val="center"/>
              <w:rPr>
                <w:rFonts w:ascii="Garamond" w:hAnsi="Garamond"/>
                <w:b/>
                <w:color w:val="000000"/>
              </w:rPr>
            </w:pPr>
            <w:r>
              <w:rPr>
                <w:rFonts w:ascii="Garamond" w:hAnsi="Garamond"/>
                <w:b/>
                <w:color w:val="000000"/>
              </w:rPr>
              <w:t>Čuvanje bezbjednost podataka i dokumenata</w:t>
            </w:r>
          </w:p>
        </w:tc>
        <w:tc>
          <w:tcPr>
            <w:tcW w:w="1385" w:type="dxa"/>
            <w:tcBorders>
              <w:top w:val="single" w:sz="4" w:space="0" w:color="auto"/>
              <w:left w:val="single" w:sz="4" w:space="0" w:color="auto"/>
            </w:tcBorders>
          </w:tcPr>
          <w:p w:rsidR="00700DDB" w:rsidRDefault="00A22E79" w:rsidP="009D13D5">
            <w:pPr>
              <w:jc w:val="center"/>
              <w:rPr>
                <w:rFonts w:ascii="Garamond" w:hAnsi="Garamond"/>
                <w:sz w:val="24"/>
                <w:szCs w:val="24"/>
              </w:rPr>
            </w:pPr>
            <w:r>
              <w:rPr>
                <w:rFonts w:ascii="Garamond" w:hAnsi="Garamond"/>
                <w:sz w:val="24"/>
                <w:szCs w:val="24"/>
              </w:rPr>
              <w:t xml:space="preserve">Svi zaposleni </w:t>
            </w:r>
          </w:p>
        </w:tc>
        <w:tc>
          <w:tcPr>
            <w:tcW w:w="1725" w:type="dxa"/>
            <w:gridSpan w:val="2"/>
            <w:tcBorders>
              <w:top w:val="single" w:sz="4" w:space="0" w:color="auto"/>
            </w:tcBorders>
          </w:tcPr>
          <w:p w:rsidR="00700DDB" w:rsidRDefault="00A22E79" w:rsidP="009D13D5">
            <w:pPr>
              <w:jc w:val="center"/>
              <w:rPr>
                <w:rFonts w:ascii="Garamond" w:hAnsi="Garamond"/>
                <w:sz w:val="24"/>
                <w:szCs w:val="24"/>
              </w:rPr>
            </w:pPr>
            <w:r>
              <w:rPr>
                <w:rFonts w:ascii="Garamond" w:hAnsi="Garamond"/>
                <w:sz w:val="24"/>
                <w:szCs w:val="24"/>
              </w:rPr>
              <w:t>Nestručan i neprofesionalan rad u dijelu čuvanja i bezbijednosti podataka i dokumenata</w:t>
            </w:r>
          </w:p>
          <w:p w:rsidR="00A22E79" w:rsidRDefault="00A22E79" w:rsidP="009D13D5">
            <w:pPr>
              <w:jc w:val="center"/>
              <w:rPr>
                <w:rFonts w:ascii="Garamond" w:hAnsi="Garamond"/>
                <w:sz w:val="24"/>
                <w:szCs w:val="24"/>
              </w:rPr>
            </w:pPr>
            <w:r>
              <w:rPr>
                <w:rFonts w:ascii="Garamond" w:hAnsi="Garamond"/>
                <w:sz w:val="24"/>
                <w:szCs w:val="24"/>
              </w:rPr>
              <w:t xml:space="preserve">Neadekvatni mehanizmi formalne i faktičke zaštite podataka </w:t>
            </w:r>
          </w:p>
        </w:tc>
        <w:tc>
          <w:tcPr>
            <w:tcW w:w="1432" w:type="dxa"/>
            <w:gridSpan w:val="3"/>
            <w:tcBorders>
              <w:top w:val="single" w:sz="4" w:space="0" w:color="auto"/>
            </w:tcBorders>
          </w:tcPr>
          <w:p w:rsidR="00700DDB" w:rsidRDefault="00A22E79" w:rsidP="009D13D5">
            <w:pPr>
              <w:rPr>
                <w:rFonts w:ascii="Garamond" w:hAnsi="Garamond"/>
                <w:sz w:val="24"/>
                <w:szCs w:val="24"/>
              </w:rPr>
            </w:pPr>
            <w:r>
              <w:rPr>
                <w:rFonts w:ascii="Garamond" w:hAnsi="Garamond"/>
                <w:sz w:val="24"/>
                <w:szCs w:val="24"/>
              </w:rPr>
              <w:t xml:space="preserve">Zakon i podzakonski akti </w:t>
            </w:r>
          </w:p>
          <w:p w:rsidR="00A22E79" w:rsidRDefault="00A22E79" w:rsidP="009D13D5">
            <w:pPr>
              <w:rPr>
                <w:rFonts w:ascii="Garamond" w:hAnsi="Garamond"/>
                <w:sz w:val="24"/>
                <w:szCs w:val="24"/>
              </w:rPr>
            </w:pPr>
            <w:r>
              <w:rPr>
                <w:rFonts w:ascii="Garamond" w:hAnsi="Garamond"/>
                <w:sz w:val="24"/>
                <w:szCs w:val="24"/>
              </w:rPr>
              <w:t>Interna aka Glavni grada</w:t>
            </w:r>
          </w:p>
          <w:p w:rsidR="00A22E79" w:rsidRDefault="00A22E79" w:rsidP="009D13D5">
            <w:pPr>
              <w:rPr>
                <w:rFonts w:ascii="Garamond" w:hAnsi="Garamond"/>
                <w:sz w:val="24"/>
                <w:szCs w:val="24"/>
              </w:rPr>
            </w:pPr>
            <w:r>
              <w:rPr>
                <w:rFonts w:ascii="Garamond" w:hAnsi="Garamond"/>
                <w:sz w:val="24"/>
                <w:szCs w:val="24"/>
              </w:rPr>
              <w:t>Pojačan službeni i stručan nadzor</w:t>
            </w:r>
          </w:p>
          <w:p w:rsidR="00A22E79" w:rsidRDefault="00A22E79" w:rsidP="009D13D5">
            <w:pPr>
              <w:rPr>
                <w:rFonts w:ascii="Garamond" w:hAnsi="Garamond"/>
                <w:sz w:val="24"/>
                <w:szCs w:val="24"/>
              </w:rPr>
            </w:pPr>
            <w:r>
              <w:rPr>
                <w:rFonts w:ascii="Garamond" w:hAnsi="Garamond"/>
                <w:sz w:val="24"/>
                <w:szCs w:val="24"/>
              </w:rPr>
              <w:t xml:space="preserve">Etički kodeks </w:t>
            </w:r>
          </w:p>
        </w:tc>
        <w:tc>
          <w:tcPr>
            <w:tcW w:w="1880" w:type="dxa"/>
            <w:gridSpan w:val="2"/>
            <w:tcBorders>
              <w:top w:val="single" w:sz="4" w:space="0" w:color="auto"/>
              <w:right w:val="single" w:sz="6" w:space="0" w:color="808080"/>
            </w:tcBorders>
          </w:tcPr>
          <w:p w:rsidR="00700DDB" w:rsidRDefault="00A22E79" w:rsidP="009D13D5">
            <w:pPr>
              <w:rPr>
                <w:rFonts w:ascii="Garamond" w:hAnsi="Garamond"/>
                <w:sz w:val="24"/>
                <w:szCs w:val="24"/>
              </w:rPr>
            </w:pPr>
            <w:r>
              <w:rPr>
                <w:rFonts w:ascii="Garamond" w:hAnsi="Garamond"/>
                <w:sz w:val="24"/>
                <w:szCs w:val="24"/>
              </w:rPr>
              <w:t xml:space="preserve">Curenje informacija </w:t>
            </w:r>
          </w:p>
          <w:p w:rsidR="00A22E79" w:rsidRDefault="00A22E79" w:rsidP="009D13D5">
            <w:pPr>
              <w:rPr>
                <w:rFonts w:ascii="Garamond" w:hAnsi="Garamond"/>
                <w:sz w:val="24"/>
                <w:szCs w:val="24"/>
              </w:rPr>
            </w:pPr>
            <w:r>
              <w:rPr>
                <w:rFonts w:ascii="Garamond" w:hAnsi="Garamond"/>
                <w:sz w:val="24"/>
                <w:szCs w:val="24"/>
              </w:rPr>
              <w:t>Neadekvatno i neprofesionalno postupanje sa službenom dokumentacijom</w:t>
            </w:r>
          </w:p>
          <w:p w:rsidR="00A22E79" w:rsidRDefault="00A22E79" w:rsidP="009D13D5">
            <w:pPr>
              <w:rPr>
                <w:rFonts w:ascii="Garamond" w:hAnsi="Garamond"/>
                <w:sz w:val="24"/>
                <w:szCs w:val="24"/>
              </w:rPr>
            </w:pPr>
            <w:r>
              <w:rPr>
                <w:rFonts w:ascii="Garamond" w:hAnsi="Garamond"/>
                <w:sz w:val="24"/>
                <w:szCs w:val="24"/>
              </w:rPr>
              <w:t xml:space="preserve">Nepravilno raspoređivanje predmeta službenicima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5</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A22E79" w:rsidP="009D13D5">
            <w:pPr>
              <w:rPr>
                <w:rFonts w:ascii="Garamond" w:hAnsi="Garamond"/>
                <w:sz w:val="24"/>
                <w:szCs w:val="24"/>
              </w:rPr>
            </w:pPr>
            <w:r>
              <w:rPr>
                <w:rFonts w:ascii="Garamond" w:hAnsi="Garamond"/>
                <w:sz w:val="24"/>
                <w:szCs w:val="24"/>
              </w:rPr>
              <w:t>7</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35</w:t>
            </w:r>
          </w:p>
        </w:tc>
        <w:tc>
          <w:tcPr>
            <w:tcW w:w="2466" w:type="dxa"/>
            <w:gridSpan w:val="2"/>
            <w:tcBorders>
              <w:top w:val="single" w:sz="4" w:space="0" w:color="auto"/>
              <w:left w:val="single" w:sz="6" w:space="0" w:color="808080"/>
            </w:tcBorders>
          </w:tcPr>
          <w:p w:rsidR="00700DDB" w:rsidRDefault="00A22E79" w:rsidP="009D13D5">
            <w:pPr>
              <w:rPr>
                <w:rFonts w:ascii="Garamond" w:hAnsi="Garamond"/>
                <w:sz w:val="24"/>
                <w:szCs w:val="24"/>
              </w:rPr>
            </w:pPr>
            <w:r>
              <w:rPr>
                <w:rFonts w:ascii="Garamond" w:hAnsi="Garamond"/>
                <w:sz w:val="24"/>
                <w:szCs w:val="24"/>
              </w:rPr>
              <w:t>Uneparijediti fizičke i tehničke mjere bezbijednosti</w:t>
            </w:r>
          </w:p>
          <w:p w:rsidR="00A22E79" w:rsidRDefault="00A22E79" w:rsidP="009D13D5">
            <w:pPr>
              <w:rPr>
                <w:rFonts w:ascii="Garamond" w:hAnsi="Garamond"/>
                <w:sz w:val="24"/>
                <w:szCs w:val="24"/>
              </w:rPr>
            </w:pPr>
            <w:r>
              <w:rPr>
                <w:rFonts w:ascii="Garamond" w:hAnsi="Garamond"/>
                <w:sz w:val="24"/>
                <w:szCs w:val="24"/>
              </w:rPr>
              <w:t>Obuka zaposlenih o bezbjedno rukovanju podacima u elektronskoj formi</w:t>
            </w:r>
          </w:p>
          <w:p w:rsidR="00A22E79" w:rsidRDefault="00A22E79" w:rsidP="009D13D5">
            <w:pPr>
              <w:rPr>
                <w:rFonts w:ascii="Garamond" w:hAnsi="Garamond"/>
                <w:sz w:val="24"/>
                <w:szCs w:val="24"/>
              </w:rPr>
            </w:pPr>
            <w:r>
              <w:rPr>
                <w:rFonts w:ascii="Garamond" w:hAnsi="Garamond"/>
                <w:sz w:val="24"/>
                <w:szCs w:val="24"/>
              </w:rPr>
              <w:t>Obezbijediti redovno stručno usavršavanje i sprovođenje obuka o etici i integritetu</w:t>
            </w:r>
          </w:p>
        </w:tc>
        <w:tc>
          <w:tcPr>
            <w:tcW w:w="1497" w:type="dxa"/>
            <w:gridSpan w:val="4"/>
            <w:tcBorders>
              <w:top w:val="single" w:sz="4" w:space="0" w:color="auto"/>
            </w:tcBorders>
          </w:tcPr>
          <w:p w:rsidR="00700DDB" w:rsidRDefault="00A22E79" w:rsidP="009D13D5">
            <w:pPr>
              <w:rPr>
                <w:rFonts w:ascii="Garamond" w:hAnsi="Garamond"/>
                <w:sz w:val="24"/>
                <w:szCs w:val="24"/>
              </w:rPr>
            </w:pPr>
            <w:r>
              <w:rPr>
                <w:rFonts w:ascii="Garamond" w:hAnsi="Garamond"/>
                <w:sz w:val="24"/>
                <w:szCs w:val="24"/>
              </w:rPr>
              <w:t xml:space="preserve">Svi zaposleni </w:t>
            </w:r>
          </w:p>
        </w:tc>
        <w:tc>
          <w:tcPr>
            <w:tcW w:w="721" w:type="dxa"/>
            <w:gridSpan w:val="4"/>
            <w:tcBorders>
              <w:top w:val="single" w:sz="4" w:space="0" w:color="auto"/>
              <w:right w:val="single" w:sz="6" w:space="0" w:color="808080"/>
            </w:tcBorders>
          </w:tcPr>
          <w:p w:rsidR="00700DDB" w:rsidRPr="008A6B88" w:rsidRDefault="00A22E79" w:rsidP="009D13D5">
            <w:pPr>
              <w:rPr>
                <w:rFonts w:ascii="Garamond" w:hAnsi="Garamond"/>
                <w:sz w:val="24"/>
                <w:szCs w:val="24"/>
              </w:rPr>
            </w:pPr>
            <w:r>
              <w:rPr>
                <w:rFonts w:ascii="Garamond" w:hAnsi="Garamond"/>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700DDB" w:rsidRPr="008A6B88" w:rsidRDefault="00700DDB"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00DDB" w:rsidRPr="008A6B88" w:rsidRDefault="00700DDB" w:rsidP="009D13D5">
            <w:pPr>
              <w:pStyle w:val="Default"/>
              <w:rPr>
                <w:rFonts w:ascii="Garamond" w:hAnsi="Garamond"/>
                <w:b/>
              </w:rPr>
            </w:pPr>
          </w:p>
        </w:tc>
      </w:tr>
      <w:tr w:rsidR="00700DDB" w:rsidRPr="008A6B88" w:rsidTr="00736555">
        <w:trPr>
          <w:gridAfter w:val="1"/>
          <w:wAfter w:w="35" w:type="dxa"/>
          <w:trHeight w:val="1755"/>
        </w:trPr>
        <w:tc>
          <w:tcPr>
            <w:tcW w:w="2314" w:type="dxa"/>
            <w:tcBorders>
              <w:right w:val="single" w:sz="4" w:space="0" w:color="auto"/>
            </w:tcBorders>
          </w:tcPr>
          <w:p w:rsidR="00700DDB" w:rsidRPr="008A6B88" w:rsidRDefault="00700DDB" w:rsidP="009D13D5">
            <w:pPr>
              <w:jc w:val="center"/>
              <w:rPr>
                <w:rFonts w:ascii="Garamond" w:hAnsi="Garamond"/>
                <w:b/>
                <w:color w:val="000000"/>
                <w:sz w:val="24"/>
                <w:szCs w:val="24"/>
              </w:rPr>
            </w:pPr>
          </w:p>
        </w:tc>
        <w:tc>
          <w:tcPr>
            <w:tcW w:w="1385" w:type="dxa"/>
            <w:tcBorders>
              <w:top w:val="single" w:sz="4" w:space="0" w:color="auto"/>
              <w:left w:val="single" w:sz="4" w:space="0" w:color="auto"/>
            </w:tcBorders>
          </w:tcPr>
          <w:p w:rsidR="00700DDB" w:rsidRDefault="00A22E79" w:rsidP="009D13D5">
            <w:pPr>
              <w:jc w:val="center"/>
              <w:rPr>
                <w:rFonts w:ascii="Garamond" w:hAnsi="Garamond"/>
                <w:sz w:val="24"/>
                <w:szCs w:val="24"/>
              </w:rPr>
            </w:pPr>
            <w:r>
              <w:rPr>
                <w:rFonts w:ascii="Garamond" w:hAnsi="Garamond"/>
                <w:sz w:val="24"/>
                <w:szCs w:val="24"/>
              </w:rPr>
              <w:t xml:space="preserve">Svi zaposleni </w:t>
            </w:r>
          </w:p>
        </w:tc>
        <w:tc>
          <w:tcPr>
            <w:tcW w:w="1725" w:type="dxa"/>
            <w:gridSpan w:val="2"/>
            <w:tcBorders>
              <w:top w:val="single" w:sz="4" w:space="0" w:color="auto"/>
            </w:tcBorders>
          </w:tcPr>
          <w:p w:rsidR="00700DDB" w:rsidRDefault="007C0E66" w:rsidP="009D13D5">
            <w:pPr>
              <w:jc w:val="center"/>
              <w:rPr>
                <w:rFonts w:ascii="Garamond" w:hAnsi="Garamond"/>
                <w:sz w:val="24"/>
                <w:szCs w:val="24"/>
              </w:rPr>
            </w:pPr>
            <w:r>
              <w:rPr>
                <w:rFonts w:ascii="Garamond" w:hAnsi="Garamond"/>
                <w:sz w:val="24"/>
                <w:szCs w:val="24"/>
              </w:rPr>
              <w:t xml:space="preserve">Zloupotreba povjerljivih službenih podataka i dokumenata </w:t>
            </w:r>
          </w:p>
        </w:tc>
        <w:tc>
          <w:tcPr>
            <w:tcW w:w="1432" w:type="dxa"/>
            <w:gridSpan w:val="3"/>
            <w:tcBorders>
              <w:top w:val="single" w:sz="4" w:space="0" w:color="auto"/>
            </w:tcBorders>
          </w:tcPr>
          <w:p w:rsidR="00700DDB" w:rsidRDefault="007C0E66" w:rsidP="009D13D5">
            <w:pPr>
              <w:rPr>
                <w:rFonts w:ascii="Garamond" w:hAnsi="Garamond"/>
                <w:sz w:val="24"/>
                <w:szCs w:val="24"/>
              </w:rPr>
            </w:pPr>
            <w:r>
              <w:rPr>
                <w:rFonts w:ascii="Garamond" w:hAnsi="Garamond"/>
                <w:sz w:val="24"/>
                <w:szCs w:val="24"/>
              </w:rPr>
              <w:t>Zakon i podzakonski aki</w:t>
            </w:r>
          </w:p>
        </w:tc>
        <w:tc>
          <w:tcPr>
            <w:tcW w:w="1880" w:type="dxa"/>
            <w:gridSpan w:val="2"/>
            <w:tcBorders>
              <w:top w:val="single" w:sz="4" w:space="0" w:color="auto"/>
              <w:right w:val="single" w:sz="6" w:space="0" w:color="808080"/>
            </w:tcBorders>
          </w:tcPr>
          <w:p w:rsidR="00700DDB" w:rsidRDefault="007C0E66" w:rsidP="009D13D5">
            <w:pPr>
              <w:rPr>
                <w:rFonts w:ascii="Garamond" w:hAnsi="Garamond"/>
                <w:sz w:val="24"/>
                <w:szCs w:val="24"/>
              </w:rPr>
            </w:pPr>
            <w:r>
              <w:rPr>
                <w:rFonts w:ascii="Garamond" w:hAnsi="Garamond"/>
                <w:sz w:val="24"/>
                <w:szCs w:val="24"/>
              </w:rPr>
              <w:t>Nedovoljna zaštita povjerljivih podataka</w:t>
            </w:r>
          </w:p>
          <w:p w:rsidR="007C0E66" w:rsidRDefault="007C0E66" w:rsidP="009D13D5">
            <w:pPr>
              <w:rPr>
                <w:rFonts w:ascii="Garamond" w:hAnsi="Garamond"/>
                <w:sz w:val="24"/>
                <w:szCs w:val="24"/>
              </w:rPr>
            </w:pPr>
            <w:r>
              <w:rPr>
                <w:rFonts w:ascii="Garamond" w:hAnsi="Garamond"/>
                <w:sz w:val="24"/>
                <w:szCs w:val="24"/>
              </w:rPr>
              <w:t>Mogućnost korišćenja podataka u neslužbene svrhe</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7C0E66" w:rsidP="009D13D5">
            <w:pPr>
              <w:rPr>
                <w:rFonts w:ascii="Garamond" w:hAnsi="Garamond"/>
                <w:sz w:val="24"/>
                <w:szCs w:val="24"/>
              </w:rPr>
            </w:pPr>
            <w:r>
              <w:rPr>
                <w:rFonts w:ascii="Garamond" w:hAnsi="Garamond"/>
                <w:sz w:val="24"/>
                <w:szCs w:val="24"/>
              </w:rPr>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7C0E66" w:rsidP="009D13D5">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7C0E66" w:rsidP="009D13D5">
            <w:pPr>
              <w:rPr>
                <w:rFonts w:ascii="Garamond" w:hAnsi="Garamond"/>
                <w:sz w:val="24"/>
                <w:szCs w:val="24"/>
              </w:rPr>
            </w:pPr>
            <w:r>
              <w:rPr>
                <w:rFonts w:ascii="Garamond" w:hAnsi="Garamond"/>
                <w:sz w:val="24"/>
                <w:szCs w:val="24"/>
              </w:rPr>
              <w:t>30</w:t>
            </w:r>
          </w:p>
        </w:tc>
        <w:tc>
          <w:tcPr>
            <w:tcW w:w="2466" w:type="dxa"/>
            <w:gridSpan w:val="2"/>
            <w:tcBorders>
              <w:top w:val="single" w:sz="4" w:space="0" w:color="auto"/>
              <w:left w:val="single" w:sz="6" w:space="0" w:color="808080"/>
            </w:tcBorders>
          </w:tcPr>
          <w:p w:rsidR="00700DDB" w:rsidRDefault="007C0E66" w:rsidP="009D13D5">
            <w:pPr>
              <w:rPr>
                <w:rFonts w:ascii="Garamond" w:hAnsi="Garamond"/>
                <w:sz w:val="24"/>
                <w:szCs w:val="24"/>
              </w:rPr>
            </w:pPr>
            <w:r>
              <w:rPr>
                <w:rFonts w:ascii="Garamond" w:hAnsi="Garamond"/>
                <w:sz w:val="24"/>
                <w:szCs w:val="24"/>
              </w:rPr>
              <w:t xml:space="preserve">Odluke kojima će se označiti stepen tajnosti podataka </w:t>
            </w:r>
          </w:p>
          <w:p w:rsidR="007C0E66" w:rsidRDefault="007C0E66" w:rsidP="009D13D5">
            <w:pPr>
              <w:rPr>
                <w:rFonts w:ascii="Garamond" w:hAnsi="Garamond"/>
                <w:sz w:val="24"/>
                <w:szCs w:val="24"/>
              </w:rPr>
            </w:pPr>
            <w:r>
              <w:rPr>
                <w:rFonts w:ascii="Garamond" w:hAnsi="Garamond"/>
                <w:sz w:val="24"/>
                <w:szCs w:val="24"/>
              </w:rPr>
              <w:t xml:space="preserve">Obezbijediti redovno stručno usavršavanje i sprovođenje obuka o etici i integritetu </w:t>
            </w:r>
          </w:p>
        </w:tc>
        <w:tc>
          <w:tcPr>
            <w:tcW w:w="1497" w:type="dxa"/>
            <w:gridSpan w:val="4"/>
            <w:tcBorders>
              <w:top w:val="single" w:sz="4" w:space="0" w:color="auto"/>
            </w:tcBorders>
          </w:tcPr>
          <w:p w:rsidR="00700DDB" w:rsidRDefault="00700DDB" w:rsidP="009D13D5">
            <w:pPr>
              <w:rPr>
                <w:rFonts w:ascii="Garamond" w:hAnsi="Garamond"/>
                <w:sz w:val="24"/>
                <w:szCs w:val="24"/>
              </w:rPr>
            </w:pPr>
          </w:p>
        </w:tc>
        <w:tc>
          <w:tcPr>
            <w:tcW w:w="721" w:type="dxa"/>
            <w:gridSpan w:val="4"/>
            <w:tcBorders>
              <w:top w:val="single" w:sz="4" w:space="0" w:color="auto"/>
              <w:right w:val="single" w:sz="6" w:space="0" w:color="808080"/>
            </w:tcBorders>
          </w:tcPr>
          <w:p w:rsidR="00700DDB" w:rsidRPr="008A6B88" w:rsidRDefault="00700DDB" w:rsidP="009D13D5">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700DDB" w:rsidRPr="008A6B88" w:rsidRDefault="00700DDB"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00DDB" w:rsidRPr="008A6B88" w:rsidRDefault="00700DDB" w:rsidP="009D13D5">
            <w:pPr>
              <w:pStyle w:val="Default"/>
              <w:rPr>
                <w:rFonts w:ascii="Garamond" w:hAnsi="Garamond"/>
                <w:b/>
              </w:rPr>
            </w:pPr>
          </w:p>
        </w:tc>
      </w:tr>
      <w:tr w:rsidR="00700DDB" w:rsidRPr="008A6B88" w:rsidTr="00736555">
        <w:trPr>
          <w:gridAfter w:val="1"/>
          <w:wAfter w:w="35" w:type="dxa"/>
          <w:trHeight w:val="1755"/>
        </w:trPr>
        <w:tc>
          <w:tcPr>
            <w:tcW w:w="2314" w:type="dxa"/>
            <w:tcBorders>
              <w:right w:val="single" w:sz="4" w:space="0" w:color="auto"/>
            </w:tcBorders>
          </w:tcPr>
          <w:p w:rsidR="00700DDB" w:rsidRPr="008A6B88" w:rsidRDefault="00700DDB" w:rsidP="009D13D5">
            <w:pPr>
              <w:jc w:val="center"/>
              <w:rPr>
                <w:rFonts w:ascii="Garamond" w:hAnsi="Garamond"/>
                <w:b/>
                <w:color w:val="000000"/>
                <w:sz w:val="24"/>
                <w:szCs w:val="24"/>
              </w:rPr>
            </w:pPr>
          </w:p>
        </w:tc>
        <w:tc>
          <w:tcPr>
            <w:tcW w:w="1385" w:type="dxa"/>
            <w:tcBorders>
              <w:top w:val="single" w:sz="4" w:space="0" w:color="auto"/>
              <w:left w:val="single" w:sz="4" w:space="0" w:color="auto"/>
            </w:tcBorders>
          </w:tcPr>
          <w:p w:rsidR="00700DDB" w:rsidRDefault="007C0E66" w:rsidP="009D13D5">
            <w:pPr>
              <w:jc w:val="center"/>
              <w:rPr>
                <w:rFonts w:ascii="Garamond" w:hAnsi="Garamond"/>
                <w:sz w:val="24"/>
                <w:szCs w:val="24"/>
              </w:rPr>
            </w:pPr>
            <w:r>
              <w:rPr>
                <w:rFonts w:ascii="Garamond" w:hAnsi="Garamond"/>
                <w:sz w:val="24"/>
                <w:szCs w:val="24"/>
              </w:rPr>
              <w:t xml:space="preserve">Svi zaposleni </w:t>
            </w:r>
          </w:p>
        </w:tc>
        <w:tc>
          <w:tcPr>
            <w:tcW w:w="1725" w:type="dxa"/>
            <w:gridSpan w:val="2"/>
            <w:tcBorders>
              <w:top w:val="single" w:sz="4" w:space="0" w:color="auto"/>
            </w:tcBorders>
          </w:tcPr>
          <w:p w:rsidR="00700DDB" w:rsidRDefault="007C0E66" w:rsidP="009D13D5">
            <w:pPr>
              <w:jc w:val="center"/>
              <w:rPr>
                <w:rFonts w:ascii="Garamond" w:hAnsi="Garamond"/>
                <w:sz w:val="24"/>
                <w:szCs w:val="24"/>
              </w:rPr>
            </w:pPr>
            <w:r>
              <w:rPr>
                <w:rFonts w:ascii="Garamond" w:hAnsi="Garamond"/>
                <w:sz w:val="24"/>
                <w:szCs w:val="24"/>
              </w:rPr>
              <w:t xml:space="preserve">Kršenje principa transparentnosti </w:t>
            </w:r>
          </w:p>
          <w:p w:rsidR="007C0E66" w:rsidRDefault="007C0E66" w:rsidP="009D13D5">
            <w:pPr>
              <w:jc w:val="center"/>
              <w:rPr>
                <w:rFonts w:ascii="Garamond" w:hAnsi="Garamond"/>
                <w:sz w:val="24"/>
                <w:szCs w:val="24"/>
              </w:rPr>
            </w:pPr>
            <w:r>
              <w:rPr>
                <w:rFonts w:ascii="Garamond" w:hAnsi="Garamond"/>
                <w:sz w:val="24"/>
                <w:szCs w:val="24"/>
              </w:rPr>
              <w:t xml:space="preserve">Neadekvatno saradnja sa NVO i drugim subjektima civilnog društva </w:t>
            </w:r>
          </w:p>
          <w:p w:rsidR="007C0E66" w:rsidRDefault="007C0E66" w:rsidP="009D13D5">
            <w:pPr>
              <w:jc w:val="center"/>
              <w:rPr>
                <w:rFonts w:ascii="Garamond" w:hAnsi="Garamond"/>
                <w:sz w:val="24"/>
                <w:szCs w:val="24"/>
              </w:rPr>
            </w:pPr>
            <w:r>
              <w:rPr>
                <w:rFonts w:ascii="Garamond" w:hAnsi="Garamond"/>
                <w:sz w:val="24"/>
                <w:szCs w:val="24"/>
              </w:rPr>
              <w:t>Nepostupanje prema zahtjevima za slobodan pristup informacijama</w:t>
            </w:r>
          </w:p>
        </w:tc>
        <w:tc>
          <w:tcPr>
            <w:tcW w:w="1432" w:type="dxa"/>
            <w:gridSpan w:val="3"/>
            <w:tcBorders>
              <w:top w:val="single" w:sz="4" w:space="0" w:color="auto"/>
            </w:tcBorders>
          </w:tcPr>
          <w:p w:rsidR="00700DDB" w:rsidRDefault="007C0E66" w:rsidP="009D13D5">
            <w:pPr>
              <w:rPr>
                <w:rFonts w:ascii="Garamond" w:hAnsi="Garamond"/>
                <w:sz w:val="24"/>
                <w:szCs w:val="24"/>
              </w:rPr>
            </w:pPr>
            <w:r>
              <w:rPr>
                <w:rFonts w:ascii="Garamond" w:hAnsi="Garamond"/>
                <w:sz w:val="24"/>
                <w:szCs w:val="24"/>
              </w:rPr>
              <w:t xml:space="preserve">Zakoni, podzakonski akti i </w:t>
            </w:r>
          </w:p>
          <w:p w:rsidR="007C0E66" w:rsidRDefault="007C0E66" w:rsidP="009D13D5">
            <w:pPr>
              <w:rPr>
                <w:rFonts w:ascii="Garamond" w:hAnsi="Garamond"/>
                <w:sz w:val="24"/>
                <w:szCs w:val="24"/>
              </w:rPr>
            </w:pPr>
            <w:r>
              <w:rPr>
                <w:rFonts w:ascii="Garamond" w:hAnsi="Garamond"/>
                <w:sz w:val="24"/>
                <w:szCs w:val="24"/>
              </w:rPr>
              <w:t>Interna akta Glavnog grada;</w:t>
            </w:r>
          </w:p>
          <w:p w:rsidR="007C0E66" w:rsidRDefault="007C0E66" w:rsidP="009D13D5">
            <w:pPr>
              <w:rPr>
                <w:rFonts w:ascii="Garamond" w:hAnsi="Garamond"/>
                <w:sz w:val="24"/>
                <w:szCs w:val="24"/>
              </w:rPr>
            </w:pPr>
            <w:r>
              <w:rPr>
                <w:rFonts w:ascii="Garamond" w:hAnsi="Garamond"/>
                <w:sz w:val="24"/>
                <w:szCs w:val="24"/>
              </w:rPr>
              <w:t>Web prezentacija Glavnog grada</w:t>
            </w:r>
          </w:p>
          <w:p w:rsidR="007C0E66" w:rsidRDefault="007C0E66" w:rsidP="009D13D5">
            <w:pPr>
              <w:rPr>
                <w:rFonts w:ascii="Garamond" w:hAnsi="Garamond"/>
                <w:sz w:val="24"/>
                <w:szCs w:val="24"/>
              </w:rPr>
            </w:pPr>
            <w:r>
              <w:rPr>
                <w:rFonts w:ascii="Garamond" w:hAnsi="Garamond"/>
                <w:sz w:val="24"/>
                <w:szCs w:val="24"/>
              </w:rPr>
              <w:t xml:space="preserve">Ocjenjivanje službenika </w:t>
            </w:r>
          </w:p>
        </w:tc>
        <w:tc>
          <w:tcPr>
            <w:tcW w:w="1880" w:type="dxa"/>
            <w:gridSpan w:val="2"/>
            <w:tcBorders>
              <w:top w:val="single" w:sz="4" w:space="0" w:color="auto"/>
              <w:right w:val="single" w:sz="6" w:space="0" w:color="808080"/>
            </w:tcBorders>
          </w:tcPr>
          <w:p w:rsidR="00700DDB" w:rsidRDefault="007C0E66" w:rsidP="009D13D5">
            <w:pPr>
              <w:rPr>
                <w:rFonts w:ascii="Garamond" w:hAnsi="Garamond"/>
                <w:sz w:val="24"/>
                <w:szCs w:val="24"/>
              </w:rPr>
            </w:pPr>
            <w:r>
              <w:rPr>
                <w:rFonts w:ascii="Garamond" w:hAnsi="Garamond"/>
                <w:sz w:val="24"/>
                <w:szCs w:val="24"/>
              </w:rPr>
              <w:t xml:space="preserve">Nedostupnost informacija </w:t>
            </w:r>
          </w:p>
          <w:p w:rsidR="007C0E66" w:rsidRDefault="007C0E66" w:rsidP="009D13D5">
            <w:pPr>
              <w:rPr>
                <w:rFonts w:ascii="Garamond" w:hAnsi="Garamond"/>
                <w:sz w:val="24"/>
                <w:szCs w:val="24"/>
              </w:rPr>
            </w:pPr>
            <w:r>
              <w:rPr>
                <w:rFonts w:ascii="Garamond" w:hAnsi="Garamond"/>
                <w:sz w:val="24"/>
                <w:szCs w:val="24"/>
              </w:rPr>
              <w:t xml:space="preserve">Neredovno ažuriranje informacija na sajtu Glavnog grada </w:t>
            </w:r>
          </w:p>
          <w:p w:rsidR="007C0E66" w:rsidRDefault="007C0E66" w:rsidP="009D13D5">
            <w:pPr>
              <w:rPr>
                <w:rFonts w:ascii="Garamond" w:hAnsi="Garamond"/>
                <w:sz w:val="24"/>
                <w:szCs w:val="24"/>
              </w:rPr>
            </w:pPr>
            <w:r>
              <w:rPr>
                <w:rFonts w:ascii="Garamond" w:hAnsi="Garamond"/>
                <w:sz w:val="24"/>
                <w:szCs w:val="24"/>
              </w:rPr>
              <w:t xml:space="preserve">Negativna ocjena javnog mjenja i gubitak povjerenja građana u red službenika i organa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685C8E" w:rsidP="009D13D5">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700DDB" w:rsidRDefault="00D4535B" w:rsidP="009D13D5">
            <w:pPr>
              <w:rPr>
                <w:rFonts w:ascii="Garamond" w:hAnsi="Garamond"/>
                <w:sz w:val="24"/>
                <w:szCs w:val="24"/>
              </w:rPr>
            </w:pPr>
            <w:r>
              <w:rPr>
                <w:rFonts w:ascii="Garamond" w:hAnsi="Garamond"/>
                <w:sz w:val="24"/>
                <w:szCs w:val="24"/>
              </w:rPr>
              <w:t>20</w:t>
            </w:r>
          </w:p>
        </w:tc>
        <w:tc>
          <w:tcPr>
            <w:tcW w:w="2466" w:type="dxa"/>
            <w:gridSpan w:val="2"/>
            <w:tcBorders>
              <w:top w:val="single" w:sz="4" w:space="0" w:color="auto"/>
              <w:left w:val="single" w:sz="6" w:space="0" w:color="808080"/>
            </w:tcBorders>
          </w:tcPr>
          <w:p w:rsidR="00700DDB" w:rsidRDefault="00685C8E" w:rsidP="009D13D5">
            <w:pPr>
              <w:rPr>
                <w:rFonts w:ascii="Garamond" w:hAnsi="Garamond"/>
                <w:sz w:val="24"/>
                <w:szCs w:val="24"/>
              </w:rPr>
            </w:pPr>
            <w:r>
              <w:rPr>
                <w:rFonts w:ascii="Garamond" w:hAnsi="Garamond"/>
                <w:sz w:val="24"/>
                <w:szCs w:val="24"/>
              </w:rPr>
              <w:t xml:space="preserve">Redovno organizovati okrugle stolove i javne rasprave na kojima će učestvovati predstavnici relevantnih subjekata civilnog društva za sva pitanja od značaja za Glavni grad </w:t>
            </w:r>
          </w:p>
          <w:p w:rsidR="00685C8E" w:rsidRDefault="00685C8E" w:rsidP="009D13D5">
            <w:pPr>
              <w:rPr>
                <w:rFonts w:ascii="Garamond" w:hAnsi="Garamond"/>
                <w:sz w:val="24"/>
                <w:szCs w:val="24"/>
              </w:rPr>
            </w:pPr>
            <w:r>
              <w:rPr>
                <w:rFonts w:ascii="Garamond" w:hAnsi="Garamond"/>
                <w:sz w:val="24"/>
                <w:szCs w:val="24"/>
              </w:rPr>
              <w:t>Redovno obavljivati izvještaje sa okruglih stolova i javnih rasprava</w:t>
            </w:r>
          </w:p>
          <w:p w:rsidR="00685C8E" w:rsidRDefault="00685C8E" w:rsidP="009D13D5">
            <w:pPr>
              <w:rPr>
                <w:rFonts w:ascii="Garamond" w:hAnsi="Garamond"/>
                <w:sz w:val="24"/>
                <w:szCs w:val="24"/>
              </w:rPr>
            </w:pPr>
            <w:r>
              <w:rPr>
                <w:rFonts w:ascii="Garamond" w:hAnsi="Garamond"/>
                <w:sz w:val="24"/>
                <w:szCs w:val="24"/>
              </w:rPr>
              <w:t xml:space="preserve">Pojačati nadzor nad radnim procesima </w:t>
            </w:r>
          </w:p>
        </w:tc>
        <w:tc>
          <w:tcPr>
            <w:tcW w:w="1497" w:type="dxa"/>
            <w:gridSpan w:val="4"/>
            <w:tcBorders>
              <w:top w:val="single" w:sz="4" w:space="0" w:color="auto"/>
            </w:tcBorders>
          </w:tcPr>
          <w:p w:rsidR="00700DDB" w:rsidRDefault="00685C8E" w:rsidP="009D13D5">
            <w:pPr>
              <w:rPr>
                <w:rFonts w:ascii="Garamond" w:hAnsi="Garamond"/>
                <w:sz w:val="24"/>
                <w:szCs w:val="24"/>
              </w:rPr>
            </w:pPr>
            <w:r>
              <w:rPr>
                <w:rFonts w:ascii="Garamond" w:hAnsi="Garamond"/>
                <w:sz w:val="24"/>
                <w:szCs w:val="24"/>
              </w:rPr>
              <w:t xml:space="preserve">Svi zaposleni </w:t>
            </w:r>
          </w:p>
        </w:tc>
        <w:tc>
          <w:tcPr>
            <w:tcW w:w="721" w:type="dxa"/>
            <w:gridSpan w:val="4"/>
            <w:tcBorders>
              <w:top w:val="single" w:sz="4" w:space="0" w:color="auto"/>
              <w:right w:val="single" w:sz="6" w:space="0" w:color="808080"/>
            </w:tcBorders>
          </w:tcPr>
          <w:p w:rsidR="00700DDB" w:rsidRPr="008A6B88" w:rsidRDefault="00685C8E" w:rsidP="009D13D5">
            <w:pPr>
              <w:rPr>
                <w:rFonts w:ascii="Garamond" w:hAnsi="Garamond"/>
                <w:sz w:val="24"/>
                <w:szCs w:val="24"/>
              </w:rPr>
            </w:pPr>
            <w:r>
              <w:rPr>
                <w:rFonts w:ascii="Garamond" w:hAnsi="Garamond"/>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700DDB" w:rsidRPr="008A6B88" w:rsidRDefault="00700DDB"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00DDB" w:rsidRPr="008A6B88" w:rsidRDefault="00700DDB" w:rsidP="009D13D5">
            <w:pPr>
              <w:pStyle w:val="Default"/>
              <w:rPr>
                <w:rFonts w:ascii="Garamond" w:hAnsi="Garamond"/>
                <w:b/>
              </w:rPr>
            </w:pPr>
          </w:p>
        </w:tc>
      </w:tr>
      <w:tr w:rsidR="00016CB2" w:rsidRPr="008A6B88" w:rsidTr="00736555">
        <w:trPr>
          <w:gridAfter w:val="1"/>
          <w:wAfter w:w="35" w:type="dxa"/>
          <w:trHeight w:val="1755"/>
        </w:trPr>
        <w:tc>
          <w:tcPr>
            <w:tcW w:w="2314" w:type="dxa"/>
            <w:tcBorders>
              <w:right w:val="single" w:sz="4" w:space="0" w:color="auto"/>
            </w:tcBorders>
          </w:tcPr>
          <w:p w:rsidR="00016CB2" w:rsidRPr="008A6B88" w:rsidRDefault="00016CB2" w:rsidP="009D13D5">
            <w:pPr>
              <w:jc w:val="center"/>
              <w:rPr>
                <w:rFonts w:ascii="Garamond" w:hAnsi="Garamond"/>
                <w:b/>
                <w:color w:val="000000"/>
                <w:sz w:val="24"/>
                <w:szCs w:val="24"/>
              </w:rPr>
            </w:pPr>
            <w:r>
              <w:rPr>
                <w:rFonts w:ascii="Garamond" w:hAnsi="Garamond"/>
                <w:b/>
                <w:color w:val="000000"/>
                <w:sz w:val="24"/>
                <w:szCs w:val="24"/>
              </w:rPr>
              <w:t xml:space="preserve">Planiranje i realizacija budžeta </w:t>
            </w:r>
          </w:p>
        </w:tc>
        <w:tc>
          <w:tcPr>
            <w:tcW w:w="1385" w:type="dxa"/>
            <w:tcBorders>
              <w:top w:val="single" w:sz="4" w:space="0" w:color="auto"/>
              <w:left w:val="single" w:sz="4" w:space="0" w:color="auto"/>
            </w:tcBorders>
          </w:tcPr>
          <w:p w:rsidR="00016CB2" w:rsidRDefault="00016CB2" w:rsidP="009D13D5">
            <w:pPr>
              <w:jc w:val="center"/>
              <w:rPr>
                <w:rFonts w:ascii="Garamond" w:hAnsi="Garamond"/>
                <w:sz w:val="24"/>
                <w:szCs w:val="24"/>
              </w:rPr>
            </w:pPr>
            <w:r>
              <w:rPr>
                <w:rFonts w:ascii="Garamond" w:hAnsi="Garamond"/>
                <w:sz w:val="24"/>
                <w:szCs w:val="24"/>
              </w:rPr>
              <w:t>Sekretark/ka sekretarijata</w:t>
            </w:r>
          </w:p>
          <w:p w:rsidR="00016CB2" w:rsidRDefault="00016CB2" w:rsidP="009D13D5">
            <w:pPr>
              <w:jc w:val="center"/>
              <w:rPr>
                <w:rFonts w:ascii="Garamond" w:hAnsi="Garamond"/>
                <w:sz w:val="24"/>
                <w:szCs w:val="24"/>
              </w:rPr>
            </w:pPr>
            <w:r>
              <w:rPr>
                <w:rFonts w:ascii="Garamond" w:hAnsi="Garamond"/>
                <w:sz w:val="24"/>
                <w:szCs w:val="24"/>
              </w:rPr>
              <w:t>Pomoćnik/ca sekretara/ke</w:t>
            </w:r>
          </w:p>
          <w:p w:rsidR="00016CB2" w:rsidRDefault="00016CB2" w:rsidP="009D13D5">
            <w:pPr>
              <w:jc w:val="center"/>
              <w:rPr>
                <w:rFonts w:ascii="Garamond" w:hAnsi="Garamond"/>
                <w:sz w:val="24"/>
                <w:szCs w:val="24"/>
              </w:rPr>
            </w:pPr>
            <w:r>
              <w:rPr>
                <w:rFonts w:ascii="Garamond" w:hAnsi="Garamond"/>
                <w:sz w:val="24"/>
                <w:szCs w:val="24"/>
              </w:rPr>
              <w:t xml:space="preserve">Sektor za </w:t>
            </w:r>
            <w:r>
              <w:rPr>
                <w:rFonts w:ascii="Garamond" w:hAnsi="Garamond"/>
                <w:sz w:val="24"/>
                <w:szCs w:val="24"/>
              </w:rPr>
              <w:lastRenderedPageBreak/>
              <w:t>budžet</w:t>
            </w:r>
          </w:p>
          <w:p w:rsidR="00016CB2" w:rsidRDefault="00016CB2" w:rsidP="009D13D5">
            <w:pPr>
              <w:jc w:val="center"/>
              <w:rPr>
                <w:rFonts w:ascii="Garamond" w:hAnsi="Garamond"/>
                <w:sz w:val="24"/>
                <w:szCs w:val="24"/>
              </w:rPr>
            </w:pPr>
            <w:r>
              <w:rPr>
                <w:rFonts w:ascii="Garamond" w:hAnsi="Garamond"/>
                <w:sz w:val="24"/>
                <w:szCs w:val="24"/>
              </w:rPr>
              <w:t>Sektor za trezor</w:t>
            </w:r>
          </w:p>
        </w:tc>
        <w:tc>
          <w:tcPr>
            <w:tcW w:w="1725" w:type="dxa"/>
            <w:gridSpan w:val="2"/>
            <w:tcBorders>
              <w:top w:val="single" w:sz="4" w:space="0" w:color="auto"/>
            </w:tcBorders>
          </w:tcPr>
          <w:p w:rsidR="00016CB2" w:rsidRDefault="00977FB9" w:rsidP="009D13D5">
            <w:pPr>
              <w:jc w:val="center"/>
              <w:rPr>
                <w:rFonts w:ascii="Garamond" w:hAnsi="Garamond"/>
                <w:sz w:val="24"/>
                <w:szCs w:val="24"/>
              </w:rPr>
            </w:pPr>
            <w:r>
              <w:rPr>
                <w:rFonts w:ascii="Garamond" w:hAnsi="Garamond"/>
                <w:sz w:val="24"/>
                <w:szCs w:val="24"/>
              </w:rPr>
              <w:lastRenderedPageBreak/>
              <w:t xml:space="preserve">Nemogućnost ostvarenja planiranih aktivnost i zadataka zbog nedovoljno planiranih </w:t>
            </w:r>
            <w:r>
              <w:rPr>
                <w:rFonts w:ascii="Garamond" w:hAnsi="Garamond"/>
                <w:sz w:val="24"/>
                <w:szCs w:val="24"/>
              </w:rPr>
              <w:lastRenderedPageBreak/>
              <w:t>sredstava za budžetsku godinu i favorizovanje pojedinih korisnika budžetskih sredstava</w:t>
            </w:r>
          </w:p>
          <w:p w:rsidR="00977FB9" w:rsidRDefault="00977FB9" w:rsidP="009D13D5">
            <w:pPr>
              <w:jc w:val="center"/>
              <w:rPr>
                <w:rFonts w:ascii="Garamond" w:hAnsi="Garamond"/>
                <w:sz w:val="24"/>
                <w:szCs w:val="24"/>
              </w:rPr>
            </w:pPr>
            <w:r>
              <w:rPr>
                <w:rFonts w:ascii="Garamond" w:hAnsi="Garamond"/>
                <w:sz w:val="24"/>
                <w:szCs w:val="24"/>
              </w:rPr>
              <w:t>Nedovoljan broj zaposlenih sa visokom spremom i starosna struktura zasposlenih</w:t>
            </w:r>
          </w:p>
        </w:tc>
        <w:tc>
          <w:tcPr>
            <w:tcW w:w="1432" w:type="dxa"/>
            <w:gridSpan w:val="3"/>
            <w:tcBorders>
              <w:top w:val="single" w:sz="4" w:space="0" w:color="auto"/>
            </w:tcBorders>
          </w:tcPr>
          <w:p w:rsidR="00016CB2" w:rsidRDefault="00977FB9" w:rsidP="009D13D5">
            <w:pPr>
              <w:rPr>
                <w:rFonts w:ascii="Garamond" w:hAnsi="Garamond"/>
                <w:sz w:val="24"/>
                <w:szCs w:val="24"/>
              </w:rPr>
            </w:pPr>
            <w:r>
              <w:rPr>
                <w:rFonts w:ascii="Garamond" w:hAnsi="Garamond"/>
                <w:sz w:val="24"/>
                <w:szCs w:val="24"/>
              </w:rPr>
              <w:lastRenderedPageBreak/>
              <w:t>Zakon i podzakonski akti</w:t>
            </w:r>
          </w:p>
          <w:p w:rsidR="00977FB9" w:rsidRDefault="00977FB9" w:rsidP="009D13D5">
            <w:pPr>
              <w:rPr>
                <w:rFonts w:ascii="Garamond" w:hAnsi="Garamond"/>
                <w:sz w:val="24"/>
                <w:szCs w:val="24"/>
              </w:rPr>
            </w:pPr>
            <w:r>
              <w:rPr>
                <w:rFonts w:ascii="Garamond" w:hAnsi="Garamond"/>
                <w:sz w:val="24"/>
                <w:szCs w:val="24"/>
              </w:rPr>
              <w:t>Interne procedure</w:t>
            </w:r>
          </w:p>
          <w:p w:rsidR="00977FB9" w:rsidRDefault="00977FB9" w:rsidP="009D13D5">
            <w:pPr>
              <w:rPr>
                <w:rFonts w:ascii="Garamond" w:hAnsi="Garamond"/>
                <w:sz w:val="24"/>
                <w:szCs w:val="24"/>
              </w:rPr>
            </w:pPr>
            <w:r>
              <w:rPr>
                <w:rFonts w:ascii="Garamond" w:hAnsi="Garamond"/>
                <w:sz w:val="24"/>
                <w:szCs w:val="24"/>
              </w:rPr>
              <w:t xml:space="preserve">Redovno </w:t>
            </w:r>
            <w:r>
              <w:rPr>
                <w:rFonts w:ascii="Garamond" w:hAnsi="Garamond"/>
                <w:sz w:val="24"/>
                <w:szCs w:val="24"/>
              </w:rPr>
              <w:lastRenderedPageBreak/>
              <w:t>analiziranje dospjelosti obaveza i izmirivanje hronološki po vremenu dospijeća</w:t>
            </w:r>
          </w:p>
          <w:p w:rsidR="00977FB9" w:rsidRDefault="00977FB9" w:rsidP="009D13D5">
            <w:pPr>
              <w:rPr>
                <w:rFonts w:ascii="Garamond" w:hAnsi="Garamond"/>
                <w:sz w:val="24"/>
                <w:szCs w:val="24"/>
              </w:rPr>
            </w:pPr>
            <w:r>
              <w:rPr>
                <w:rFonts w:ascii="Garamond" w:hAnsi="Garamond"/>
                <w:sz w:val="24"/>
                <w:szCs w:val="24"/>
              </w:rPr>
              <w:t>Praćenje korišćenja budžetskih sredstava u skladu sa budžetom i % ostvarenja prihoda</w:t>
            </w:r>
          </w:p>
        </w:tc>
        <w:tc>
          <w:tcPr>
            <w:tcW w:w="1880" w:type="dxa"/>
            <w:gridSpan w:val="2"/>
            <w:tcBorders>
              <w:top w:val="single" w:sz="4" w:space="0" w:color="auto"/>
              <w:right w:val="single" w:sz="6" w:space="0" w:color="808080"/>
            </w:tcBorders>
          </w:tcPr>
          <w:p w:rsidR="00016CB2" w:rsidRDefault="00977FB9" w:rsidP="009D13D5">
            <w:pPr>
              <w:rPr>
                <w:rFonts w:ascii="Garamond" w:hAnsi="Garamond"/>
                <w:sz w:val="24"/>
                <w:szCs w:val="24"/>
              </w:rPr>
            </w:pPr>
            <w:r>
              <w:rPr>
                <w:rFonts w:ascii="Garamond" w:hAnsi="Garamond"/>
                <w:sz w:val="24"/>
                <w:szCs w:val="24"/>
              </w:rPr>
              <w:lastRenderedPageBreak/>
              <w:t>Donošenje propisa i akata iz oblasti finansije pod eksternim uticajem i suprotno javnom interesu</w:t>
            </w:r>
          </w:p>
          <w:p w:rsidR="00977FB9" w:rsidRDefault="00977FB9" w:rsidP="009D13D5">
            <w:pPr>
              <w:rPr>
                <w:rFonts w:ascii="Garamond" w:hAnsi="Garamond"/>
                <w:sz w:val="24"/>
                <w:szCs w:val="24"/>
              </w:rPr>
            </w:pPr>
            <w:r>
              <w:rPr>
                <w:rFonts w:ascii="Garamond" w:hAnsi="Garamond"/>
                <w:sz w:val="24"/>
                <w:szCs w:val="24"/>
              </w:rPr>
              <w:lastRenderedPageBreak/>
              <w:t xml:space="preserve">Problemi u izvršenju budžeta </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016CB2" w:rsidRDefault="00D4535B" w:rsidP="009D13D5">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016CB2" w:rsidRDefault="00977FB9" w:rsidP="009D13D5">
            <w:pPr>
              <w:rPr>
                <w:rFonts w:ascii="Garamond" w:hAnsi="Garamond"/>
                <w:sz w:val="24"/>
                <w:szCs w:val="24"/>
              </w:rPr>
            </w:pPr>
            <w:r>
              <w:rPr>
                <w:rFonts w:ascii="Garamond" w:hAnsi="Garamond"/>
                <w:sz w:val="24"/>
                <w:szCs w:val="24"/>
              </w:rPr>
              <w:t>9</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016CB2" w:rsidRDefault="00D4535B" w:rsidP="009D13D5">
            <w:pPr>
              <w:rPr>
                <w:rFonts w:ascii="Garamond" w:hAnsi="Garamond"/>
                <w:sz w:val="24"/>
                <w:szCs w:val="24"/>
              </w:rPr>
            </w:pPr>
            <w:r>
              <w:rPr>
                <w:rFonts w:ascii="Garamond" w:hAnsi="Garamond"/>
                <w:sz w:val="24"/>
                <w:szCs w:val="24"/>
              </w:rPr>
              <w:t>27</w:t>
            </w:r>
          </w:p>
        </w:tc>
        <w:tc>
          <w:tcPr>
            <w:tcW w:w="2466" w:type="dxa"/>
            <w:gridSpan w:val="2"/>
            <w:tcBorders>
              <w:top w:val="single" w:sz="4" w:space="0" w:color="auto"/>
              <w:left w:val="single" w:sz="6" w:space="0" w:color="808080"/>
            </w:tcBorders>
          </w:tcPr>
          <w:p w:rsidR="00016CB2" w:rsidRDefault="00977FB9" w:rsidP="009D13D5">
            <w:pPr>
              <w:rPr>
                <w:rFonts w:ascii="Garamond" w:hAnsi="Garamond"/>
                <w:sz w:val="24"/>
                <w:szCs w:val="24"/>
              </w:rPr>
            </w:pPr>
            <w:r>
              <w:rPr>
                <w:rFonts w:ascii="Garamond" w:hAnsi="Garamond"/>
                <w:sz w:val="24"/>
                <w:szCs w:val="24"/>
              </w:rPr>
              <w:t>Usvojiti proceduru konituiranog praćenja dinamike i trošenja budžetskih sredstava</w:t>
            </w:r>
          </w:p>
          <w:p w:rsidR="00977FB9" w:rsidRDefault="00977FB9" w:rsidP="009D13D5">
            <w:pPr>
              <w:rPr>
                <w:rFonts w:ascii="Garamond" w:hAnsi="Garamond"/>
                <w:sz w:val="24"/>
                <w:szCs w:val="24"/>
              </w:rPr>
            </w:pPr>
          </w:p>
          <w:p w:rsidR="00977FB9" w:rsidRDefault="00977FB9" w:rsidP="009D13D5">
            <w:pPr>
              <w:rPr>
                <w:rFonts w:ascii="Garamond" w:hAnsi="Garamond"/>
                <w:sz w:val="24"/>
                <w:szCs w:val="24"/>
              </w:rPr>
            </w:pPr>
            <w:r>
              <w:rPr>
                <w:rFonts w:ascii="Garamond" w:hAnsi="Garamond"/>
                <w:sz w:val="24"/>
                <w:szCs w:val="24"/>
              </w:rPr>
              <w:t xml:space="preserve">Vršiti </w:t>
            </w:r>
            <w:r w:rsidR="00DA14D6">
              <w:rPr>
                <w:rFonts w:ascii="Garamond" w:hAnsi="Garamond"/>
                <w:sz w:val="24"/>
                <w:szCs w:val="24"/>
              </w:rPr>
              <w:t xml:space="preserve">kontinuirane obuke </w:t>
            </w:r>
            <w:r w:rsidR="00DA14D6">
              <w:rPr>
                <w:rFonts w:ascii="Garamond" w:hAnsi="Garamond"/>
                <w:sz w:val="24"/>
                <w:szCs w:val="24"/>
              </w:rPr>
              <w:lastRenderedPageBreak/>
              <w:t xml:space="preserve">zaposlenih u Sektorima za budžet i trezor </w:t>
            </w:r>
          </w:p>
          <w:p w:rsidR="00DA14D6" w:rsidRDefault="00DA14D6" w:rsidP="009D13D5">
            <w:pPr>
              <w:rPr>
                <w:rFonts w:ascii="Garamond" w:hAnsi="Garamond"/>
                <w:sz w:val="24"/>
                <w:szCs w:val="24"/>
              </w:rPr>
            </w:pPr>
            <w:r>
              <w:rPr>
                <w:rFonts w:ascii="Garamond" w:hAnsi="Garamond"/>
                <w:sz w:val="24"/>
                <w:szCs w:val="24"/>
              </w:rPr>
              <w:t>Povećanje broja zaposlenih sa visokom spremom i mogućnost zamjene usljed odsustva zaposlenih</w:t>
            </w:r>
          </w:p>
        </w:tc>
        <w:tc>
          <w:tcPr>
            <w:tcW w:w="1497" w:type="dxa"/>
            <w:gridSpan w:val="4"/>
            <w:tcBorders>
              <w:top w:val="single" w:sz="4" w:space="0" w:color="auto"/>
            </w:tcBorders>
          </w:tcPr>
          <w:p w:rsidR="00016CB2" w:rsidRDefault="00DA14D6" w:rsidP="009D13D5">
            <w:pPr>
              <w:rPr>
                <w:rFonts w:ascii="Garamond" w:hAnsi="Garamond"/>
                <w:sz w:val="24"/>
                <w:szCs w:val="24"/>
              </w:rPr>
            </w:pPr>
            <w:r>
              <w:rPr>
                <w:rFonts w:ascii="Garamond" w:hAnsi="Garamond"/>
                <w:sz w:val="24"/>
                <w:szCs w:val="24"/>
              </w:rPr>
              <w:lastRenderedPageBreak/>
              <w:t>Sekretar/ka sekretarijata</w:t>
            </w:r>
          </w:p>
          <w:p w:rsidR="00DA14D6" w:rsidRDefault="00DA14D6" w:rsidP="009D13D5">
            <w:pPr>
              <w:rPr>
                <w:rFonts w:ascii="Garamond" w:hAnsi="Garamond"/>
                <w:sz w:val="24"/>
                <w:szCs w:val="24"/>
              </w:rPr>
            </w:pPr>
            <w:r>
              <w:rPr>
                <w:rFonts w:ascii="Garamond" w:hAnsi="Garamond"/>
                <w:sz w:val="24"/>
                <w:szCs w:val="24"/>
              </w:rPr>
              <w:t>Pomoćnik/ca Sekretara/ke</w:t>
            </w:r>
          </w:p>
          <w:p w:rsidR="00DA14D6" w:rsidRDefault="00DA14D6" w:rsidP="009D13D5">
            <w:pPr>
              <w:rPr>
                <w:rFonts w:ascii="Garamond" w:hAnsi="Garamond"/>
                <w:sz w:val="24"/>
                <w:szCs w:val="24"/>
              </w:rPr>
            </w:pPr>
            <w:r>
              <w:rPr>
                <w:rFonts w:ascii="Garamond" w:hAnsi="Garamond"/>
                <w:sz w:val="24"/>
                <w:szCs w:val="24"/>
              </w:rPr>
              <w:t xml:space="preserve">Sektor za </w:t>
            </w:r>
            <w:r>
              <w:rPr>
                <w:rFonts w:ascii="Garamond" w:hAnsi="Garamond"/>
                <w:sz w:val="24"/>
                <w:szCs w:val="24"/>
              </w:rPr>
              <w:lastRenderedPageBreak/>
              <w:t xml:space="preserve">budžet </w:t>
            </w:r>
          </w:p>
          <w:p w:rsidR="00DA14D6" w:rsidRDefault="00DA14D6" w:rsidP="009D13D5">
            <w:pPr>
              <w:rPr>
                <w:rFonts w:ascii="Garamond" w:hAnsi="Garamond"/>
                <w:sz w:val="24"/>
                <w:szCs w:val="24"/>
              </w:rPr>
            </w:pPr>
            <w:r>
              <w:rPr>
                <w:rFonts w:ascii="Garamond" w:hAnsi="Garamond"/>
                <w:sz w:val="24"/>
                <w:szCs w:val="24"/>
              </w:rPr>
              <w:t xml:space="preserve">Sektor za trezor </w:t>
            </w:r>
          </w:p>
        </w:tc>
        <w:tc>
          <w:tcPr>
            <w:tcW w:w="721" w:type="dxa"/>
            <w:gridSpan w:val="4"/>
            <w:tcBorders>
              <w:top w:val="single" w:sz="4" w:space="0" w:color="auto"/>
              <w:right w:val="single" w:sz="6" w:space="0" w:color="808080"/>
            </w:tcBorders>
          </w:tcPr>
          <w:p w:rsidR="00016CB2" w:rsidRDefault="00DA14D6" w:rsidP="009D13D5">
            <w:pPr>
              <w:rPr>
                <w:rFonts w:ascii="Garamond" w:hAnsi="Garamond"/>
                <w:sz w:val="24"/>
                <w:szCs w:val="24"/>
              </w:rPr>
            </w:pPr>
            <w:r>
              <w:rPr>
                <w:rFonts w:ascii="Garamond" w:hAnsi="Garamond"/>
                <w:sz w:val="24"/>
                <w:szCs w:val="24"/>
              </w:rPr>
              <w:lastRenderedPageBreak/>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016CB2" w:rsidRPr="008A6B88" w:rsidRDefault="00016CB2" w:rsidP="009D13D5">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016CB2" w:rsidRPr="008A6B88" w:rsidRDefault="00016CB2" w:rsidP="009D13D5">
            <w:pPr>
              <w:pStyle w:val="Default"/>
              <w:rPr>
                <w:rFonts w:ascii="Garamond" w:hAnsi="Garamond"/>
                <w:b/>
              </w:rPr>
            </w:pPr>
          </w:p>
        </w:tc>
      </w:tr>
      <w:tr w:rsidR="00F36C5F" w:rsidRPr="008A6B88" w:rsidTr="00736555">
        <w:trPr>
          <w:gridAfter w:val="1"/>
          <w:wAfter w:w="35" w:type="dxa"/>
          <w:trHeight w:val="1070"/>
        </w:trPr>
        <w:tc>
          <w:tcPr>
            <w:tcW w:w="2314" w:type="dxa"/>
            <w:vMerge w:val="restart"/>
          </w:tcPr>
          <w:p w:rsidR="00F36C5F" w:rsidRPr="008A6B88" w:rsidRDefault="00F36C5F" w:rsidP="00151231">
            <w:pPr>
              <w:jc w:val="center"/>
              <w:rPr>
                <w:rFonts w:ascii="Garamond" w:hAnsi="Garamond"/>
                <w:b/>
                <w:color w:val="000000"/>
                <w:sz w:val="24"/>
                <w:szCs w:val="24"/>
              </w:rPr>
            </w:pPr>
            <w:r w:rsidRPr="008A6B88">
              <w:rPr>
                <w:rFonts w:ascii="Garamond" w:hAnsi="Garamond"/>
                <w:b/>
                <w:color w:val="000000"/>
                <w:sz w:val="24"/>
                <w:szCs w:val="24"/>
              </w:rPr>
              <w:t>7. Poslovi Sekretarijata za planiranje</w:t>
            </w:r>
            <w:r w:rsidR="00151231">
              <w:rPr>
                <w:rFonts w:ascii="Garamond" w:hAnsi="Garamond"/>
                <w:b/>
                <w:color w:val="000000"/>
                <w:sz w:val="24"/>
                <w:szCs w:val="24"/>
              </w:rPr>
              <w:t xml:space="preserve"> prostora i održivi razvoj</w:t>
            </w:r>
          </w:p>
        </w:tc>
        <w:tc>
          <w:tcPr>
            <w:tcW w:w="1385" w:type="dxa"/>
            <w:tcBorders>
              <w:bottom w:val="single" w:sz="4" w:space="0" w:color="auto"/>
            </w:tcBorders>
          </w:tcPr>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Pomoćnici sekretara</w:t>
            </w:r>
          </w:p>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Rukovodioci organizacionih jedinica</w:t>
            </w:r>
          </w:p>
          <w:p w:rsidR="00F36C5F" w:rsidRPr="008A6B88" w:rsidRDefault="00F36C5F" w:rsidP="009D13D5">
            <w:pPr>
              <w:jc w:val="center"/>
              <w:rPr>
                <w:rFonts w:ascii="Garamond" w:hAnsi="Garamond"/>
                <w:sz w:val="24"/>
                <w:szCs w:val="24"/>
              </w:rPr>
            </w:pPr>
          </w:p>
        </w:tc>
        <w:tc>
          <w:tcPr>
            <w:tcW w:w="1725" w:type="dxa"/>
            <w:gridSpan w:val="2"/>
            <w:tcBorders>
              <w:bottom w:val="single" w:sz="4" w:space="0" w:color="auto"/>
            </w:tcBorders>
          </w:tcPr>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Izdavanje upotrebnih dozvola suprotno važećim propisima</w:t>
            </w:r>
          </w:p>
          <w:p w:rsidR="00F36C5F" w:rsidRPr="008A6B88" w:rsidRDefault="00F36C5F" w:rsidP="009D13D5">
            <w:pPr>
              <w:jc w:val="center"/>
              <w:rPr>
                <w:rFonts w:ascii="Garamond" w:hAnsi="Garamond"/>
                <w:sz w:val="24"/>
                <w:szCs w:val="24"/>
              </w:rPr>
            </w:pPr>
            <w:r w:rsidRPr="008A6B88">
              <w:rPr>
                <w:rFonts w:ascii="Garamond" w:hAnsi="Garamond"/>
                <w:sz w:val="24"/>
                <w:szCs w:val="24"/>
              </w:rPr>
              <w:t xml:space="preserve">Nedozvoljeno lobiranje i drugi oblici kršenja principa transparentnosti u pripremi pojedinačnih akata po </w:t>
            </w:r>
            <w:r w:rsidRPr="008A6B88">
              <w:rPr>
                <w:rFonts w:ascii="Garamond" w:hAnsi="Garamond"/>
                <w:sz w:val="24"/>
                <w:szCs w:val="24"/>
              </w:rPr>
              <w:lastRenderedPageBreak/>
              <w:t>zahtjevima</w:t>
            </w:r>
          </w:p>
        </w:tc>
        <w:tc>
          <w:tcPr>
            <w:tcW w:w="1432" w:type="dxa"/>
            <w:gridSpan w:val="3"/>
            <w:tcBorders>
              <w:bottom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lastRenderedPageBreak/>
              <w:t>Zakon i podzakonski akti</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Interne procedure</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Kontrola od strane urbanističkeo građevinske inspekcije</w:t>
            </w:r>
          </w:p>
          <w:p w:rsidR="00F36C5F" w:rsidRPr="008A6B88" w:rsidRDefault="00F36C5F" w:rsidP="009D13D5">
            <w:pPr>
              <w:rPr>
                <w:rFonts w:ascii="Garamond" w:hAnsi="Garamond"/>
                <w:sz w:val="24"/>
                <w:szCs w:val="24"/>
              </w:rPr>
            </w:pPr>
          </w:p>
        </w:tc>
        <w:tc>
          <w:tcPr>
            <w:tcW w:w="1880" w:type="dxa"/>
            <w:gridSpan w:val="2"/>
            <w:tcBorders>
              <w:bottom w:val="single" w:sz="4" w:space="0" w:color="auto"/>
              <w:right w:val="single" w:sz="6" w:space="0" w:color="808080"/>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Izdavanje upotrebne dozvole iako nijesu ispunjeni svi uslovi</w:t>
            </w:r>
          </w:p>
          <w:p w:rsidR="00F36C5F" w:rsidRPr="008A6B88" w:rsidRDefault="00F36C5F" w:rsidP="009D13D5">
            <w:pPr>
              <w:rPr>
                <w:rFonts w:ascii="Garamond" w:hAnsi="Garamond"/>
                <w:sz w:val="24"/>
                <w:szCs w:val="24"/>
              </w:rPr>
            </w:pPr>
            <w:r w:rsidRPr="008A6B88">
              <w:rPr>
                <w:rFonts w:ascii="Garamond" w:hAnsi="Garamond"/>
                <w:sz w:val="24"/>
                <w:szCs w:val="24"/>
              </w:rPr>
              <w:t>Prostorni i urbanistički planovi se donose bez prethodne analize faktičkog stanja mogućnosti gradnje na tom terenu</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F36C5F" w:rsidRPr="008A6B88" w:rsidRDefault="00BE0289" w:rsidP="009D13D5">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F36C5F" w:rsidRPr="008A6B88" w:rsidRDefault="00BE0289" w:rsidP="009D13D5">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F36C5F" w:rsidRPr="008A6B88" w:rsidRDefault="00BF53F6"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bottom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 xml:space="preserve">Objaviti sva rješenja o izdatim upotrebnim dozvolama na sajtu Glavnog grada </w:t>
            </w: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 xml:space="preserve">Obezbijediti pouzdan sistem unutrašnjih kontrola u procesu </w:t>
            </w:r>
            <w:r w:rsidRPr="008A6B88">
              <w:rPr>
                <w:rFonts w:ascii="Garamond" w:hAnsi="Garamond"/>
                <w:sz w:val="24"/>
                <w:szCs w:val="24"/>
              </w:rPr>
              <w:lastRenderedPageBreak/>
              <w:t>izdavanja dozvola</w:t>
            </w:r>
          </w:p>
        </w:tc>
        <w:tc>
          <w:tcPr>
            <w:tcW w:w="1497" w:type="dxa"/>
            <w:gridSpan w:val="4"/>
            <w:tcBorders>
              <w:bottom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lastRenderedPageBreak/>
              <w:t>Sekretar sekretarijata</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Pomoćnici sekretara</w:t>
            </w:r>
          </w:p>
          <w:p w:rsidR="00F36C5F" w:rsidRPr="008A6B88" w:rsidRDefault="00F36C5F" w:rsidP="009D13D5">
            <w:pPr>
              <w:rPr>
                <w:rFonts w:ascii="Garamond" w:hAnsi="Garamond"/>
                <w:sz w:val="24"/>
                <w:szCs w:val="24"/>
              </w:rPr>
            </w:pPr>
          </w:p>
        </w:tc>
        <w:tc>
          <w:tcPr>
            <w:tcW w:w="721" w:type="dxa"/>
            <w:gridSpan w:val="4"/>
            <w:tcBorders>
              <w:bottom w:val="single" w:sz="4" w:space="0" w:color="auto"/>
              <w:right w:val="single" w:sz="6" w:space="0" w:color="808080"/>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Kontinuirano</w:t>
            </w:r>
          </w:p>
          <w:p w:rsidR="00F36C5F" w:rsidRPr="008A6B88" w:rsidRDefault="00F36C5F" w:rsidP="009D13D5">
            <w:pPr>
              <w:shd w:val="clear" w:color="auto" w:fill="FFFFFF" w:themeFill="background1"/>
              <w:rPr>
                <w:rFonts w:ascii="Garamond" w:hAnsi="Garamond"/>
                <w:sz w:val="24"/>
                <w:szCs w:val="24"/>
              </w:rPr>
            </w:pPr>
          </w:p>
          <w:p w:rsidR="00F36C5F" w:rsidRPr="008A6B88" w:rsidRDefault="00F36C5F" w:rsidP="009D13D5">
            <w:pPr>
              <w:rPr>
                <w:rFonts w:ascii="Garamond" w:hAnsi="Garamond"/>
                <w:sz w:val="24"/>
                <w:szCs w:val="24"/>
              </w:rPr>
            </w:pPr>
            <w:r w:rsidRPr="008A6B88">
              <w:rPr>
                <w:rFonts w:ascii="Garamond" w:hAnsi="Garamond"/>
                <w:sz w:val="24"/>
                <w:szCs w:val="24"/>
              </w:rPr>
              <w:t>.</w:t>
            </w:r>
          </w:p>
        </w:tc>
        <w:tc>
          <w:tcPr>
            <w:tcW w:w="720" w:type="dxa"/>
            <w:gridSpan w:val="3"/>
            <w:tcBorders>
              <w:top w:val="single" w:sz="6" w:space="0" w:color="808080"/>
              <w:left w:val="single" w:sz="6" w:space="0" w:color="808080"/>
              <w:bottom w:val="single" w:sz="4" w:space="0" w:color="auto"/>
              <w:right w:val="single" w:sz="6" w:space="0" w:color="808080"/>
            </w:tcBorders>
          </w:tcPr>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b/>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shd w:val="clear" w:color="auto" w:fill="auto"/>
          </w:tcPr>
          <w:p w:rsidR="00F36C5F" w:rsidRPr="008A6B88" w:rsidRDefault="00F36C5F" w:rsidP="009D13D5">
            <w:pPr>
              <w:pStyle w:val="Default"/>
              <w:rPr>
                <w:rFonts w:ascii="Garamond" w:hAnsi="Garamond"/>
              </w:rPr>
            </w:pPr>
          </w:p>
        </w:tc>
      </w:tr>
      <w:tr w:rsidR="00F36C5F" w:rsidRPr="008A6B88" w:rsidTr="00736555">
        <w:trPr>
          <w:gridAfter w:val="1"/>
          <w:wAfter w:w="35" w:type="dxa"/>
          <w:trHeight w:val="520"/>
        </w:trPr>
        <w:tc>
          <w:tcPr>
            <w:tcW w:w="2314" w:type="dxa"/>
            <w:vMerge/>
          </w:tcPr>
          <w:p w:rsidR="00F36C5F" w:rsidRPr="008A6B88" w:rsidRDefault="00F36C5F" w:rsidP="009D13D5">
            <w:pPr>
              <w:jc w:val="center"/>
              <w:rPr>
                <w:rFonts w:ascii="Garamond" w:hAnsi="Garamond"/>
                <w:b/>
                <w:color w:val="000000"/>
                <w:sz w:val="24"/>
                <w:szCs w:val="24"/>
              </w:rPr>
            </w:pPr>
          </w:p>
        </w:tc>
        <w:tc>
          <w:tcPr>
            <w:tcW w:w="1385" w:type="dxa"/>
            <w:tcBorders>
              <w:top w:val="single" w:sz="4" w:space="0" w:color="auto"/>
            </w:tcBorders>
          </w:tcPr>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Pomoćnici sekretara</w:t>
            </w:r>
          </w:p>
          <w:p w:rsidR="00F36C5F" w:rsidRPr="008A6B88" w:rsidRDefault="00F36C5F" w:rsidP="009D13D5">
            <w:pPr>
              <w:jc w:val="center"/>
              <w:rPr>
                <w:rFonts w:ascii="Garamond" w:hAnsi="Garamond"/>
                <w:sz w:val="24"/>
                <w:szCs w:val="24"/>
              </w:rPr>
            </w:pPr>
            <w:r w:rsidRPr="008A6B88">
              <w:rPr>
                <w:rFonts w:ascii="Garamond" w:hAnsi="Garamond"/>
                <w:sz w:val="24"/>
                <w:szCs w:val="24"/>
              </w:rPr>
              <w:t>Rukovodioci organizacionih jedinica</w:t>
            </w:r>
          </w:p>
        </w:tc>
        <w:tc>
          <w:tcPr>
            <w:tcW w:w="1725" w:type="dxa"/>
            <w:gridSpan w:val="2"/>
            <w:tcBorders>
              <w:top w:val="single" w:sz="4" w:space="0" w:color="auto"/>
            </w:tcBorders>
          </w:tcPr>
          <w:p w:rsidR="00F36C5F" w:rsidRPr="008A6B88" w:rsidRDefault="00F36C5F" w:rsidP="009D13D5">
            <w:pPr>
              <w:shd w:val="clear" w:color="auto" w:fill="FFFFFF" w:themeFill="background1"/>
              <w:jc w:val="center"/>
              <w:rPr>
                <w:rFonts w:ascii="Garamond" w:hAnsi="Garamond"/>
                <w:sz w:val="24"/>
                <w:szCs w:val="24"/>
              </w:rPr>
            </w:pPr>
            <w:r w:rsidRPr="008A6B88">
              <w:rPr>
                <w:rFonts w:ascii="Garamond" w:hAnsi="Garamond"/>
                <w:sz w:val="24"/>
                <w:szCs w:val="24"/>
              </w:rPr>
              <w:t>Donošenje planske dokumentacije suprotno važećim propisima</w:t>
            </w:r>
          </w:p>
          <w:p w:rsidR="00F36C5F" w:rsidRPr="008A6B88" w:rsidRDefault="00F36C5F" w:rsidP="009D13D5">
            <w:pPr>
              <w:jc w:val="center"/>
              <w:rPr>
                <w:rFonts w:ascii="Garamond" w:hAnsi="Garamond"/>
                <w:sz w:val="24"/>
                <w:szCs w:val="24"/>
              </w:rPr>
            </w:pPr>
            <w:r w:rsidRPr="008A6B88">
              <w:rPr>
                <w:rFonts w:ascii="Garamond" w:hAnsi="Garamond"/>
                <w:sz w:val="24"/>
                <w:szCs w:val="24"/>
              </w:rPr>
              <w:t>Neobezbjeđivanje učešća građana i NVO u vršenju javnih poslova iz  ove oblasti</w:t>
            </w:r>
          </w:p>
        </w:tc>
        <w:tc>
          <w:tcPr>
            <w:tcW w:w="1432" w:type="dxa"/>
            <w:gridSpan w:val="3"/>
            <w:tcBorders>
              <w:top w:val="single" w:sz="4" w:space="0" w:color="auto"/>
            </w:tcBorders>
          </w:tcPr>
          <w:p w:rsidR="00F36C5F" w:rsidRPr="008A6B88" w:rsidRDefault="00F36C5F" w:rsidP="009D13D5">
            <w:pPr>
              <w:rPr>
                <w:rFonts w:ascii="Garamond" w:hAnsi="Garamond"/>
                <w:sz w:val="24"/>
                <w:szCs w:val="24"/>
              </w:rPr>
            </w:pPr>
            <w:r w:rsidRPr="008A6B88">
              <w:rPr>
                <w:rFonts w:ascii="Garamond" w:hAnsi="Garamond"/>
                <w:sz w:val="24"/>
                <w:szCs w:val="24"/>
              </w:rPr>
              <w:t>Zakon i podzakonski akti</w:t>
            </w:r>
          </w:p>
          <w:p w:rsidR="00F36C5F" w:rsidRPr="008A6B88" w:rsidRDefault="00F36C5F" w:rsidP="009D13D5">
            <w:pPr>
              <w:rPr>
                <w:rFonts w:ascii="Garamond" w:hAnsi="Garamond"/>
                <w:sz w:val="24"/>
                <w:szCs w:val="24"/>
              </w:rPr>
            </w:pPr>
            <w:r w:rsidRPr="008A6B88">
              <w:rPr>
                <w:rFonts w:ascii="Garamond" w:hAnsi="Garamond"/>
                <w:sz w:val="24"/>
                <w:szCs w:val="24"/>
              </w:rPr>
              <w:t>Interne procedure</w:t>
            </w:r>
          </w:p>
          <w:p w:rsidR="00F36C5F" w:rsidRPr="008A6B88" w:rsidRDefault="00BF53F6" w:rsidP="009D13D5">
            <w:pPr>
              <w:rPr>
                <w:rFonts w:ascii="Garamond" w:hAnsi="Garamond"/>
                <w:sz w:val="24"/>
                <w:szCs w:val="24"/>
              </w:rPr>
            </w:pPr>
            <w:r>
              <w:rPr>
                <w:rFonts w:ascii="Garamond" w:hAnsi="Garamond"/>
                <w:sz w:val="24"/>
                <w:szCs w:val="24"/>
              </w:rPr>
              <w:t>Program rada Skupštine Glav</w:t>
            </w:r>
            <w:r w:rsidR="00F36C5F" w:rsidRPr="008A6B88">
              <w:rPr>
                <w:rFonts w:ascii="Garamond" w:hAnsi="Garamond"/>
                <w:sz w:val="24"/>
                <w:szCs w:val="24"/>
              </w:rPr>
              <w:t xml:space="preserve">nog grada </w:t>
            </w:r>
          </w:p>
        </w:tc>
        <w:tc>
          <w:tcPr>
            <w:tcW w:w="1880" w:type="dxa"/>
            <w:gridSpan w:val="2"/>
            <w:tcBorders>
              <w:top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Neblagovremeno donošenje planske dokumentacije</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Dugo trajanje postupka javnih nabavki za izbor obrađivača plana, zbog izjavljenih žalbi u tom postupku</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Neblagovremeno postupanje Državne komisije koja odlučuje po žalbama</w:t>
            </w:r>
          </w:p>
          <w:p w:rsidR="00F36C5F" w:rsidRPr="008A6B88" w:rsidRDefault="00F36C5F" w:rsidP="009D13D5">
            <w:pPr>
              <w:rPr>
                <w:rFonts w:ascii="Garamond" w:hAnsi="Garamond"/>
                <w:sz w:val="24"/>
                <w:szCs w:val="24"/>
              </w:rPr>
            </w:pPr>
            <w:r w:rsidRPr="008A6B88">
              <w:rPr>
                <w:rFonts w:ascii="Garamond" w:hAnsi="Garamond"/>
                <w:sz w:val="24"/>
                <w:szCs w:val="24"/>
              </w:rPr>
              <w:t>Dugotrajna procedura dobijanja saglasnosti od strane nadležnog ministarstva</w:t>
            </w:r>
          </w:p>
        </w:tc>
        <w:tc>
          <w:tcPr>
            <w:tcW w:w="381" w:type="dxa"/>
            <w:gridSpan w:val="2"/>
            <w:tcBorders>
              <w:top w:val="single" w:sz="4" w:space="0" w:color="auto"/>
              <w:bottom w:val="single" w:sz="6" w:space="0" w:color="FFC000"/>
            </w:tcBorders>
            <w:shd w:val="clear" w:color="auto" w:fill="FF0000"/>
          </w:tcPr>
          <w:p w:rsidR="00F36C5F" w:rsidRPr="008A6B88" w:rsidRDefault="00F36C5F" w:rsidP="009D13D5">
            <w:pPr>
              <w:rPr>
                <w:rFonts w:ascii="Garamond" w:hAnsi="Garamond"/>
                <w:sz w:val="24"/>
                <w:szCs w:val="24"/>
              </w:rPr>
            </w:pPr>
            <w:r w:rsidRPr="008A6B88">
              <w:rPr>
                <w:rFonts w:ascii="Garamond" w:hAnsi="Garamond"/>
                <w:sz w:val="24"/>
                <w:szCs w:val="24"/>
              </w:rPr>
              <w:t>7</w:t>
            </w:r>
          </w:p>
        </w:tc>
        <w:tc>
          <w:tcPr>
            <w:tcW w:w="429" w:type="dxa"/>
            <w:gridSpan w:val="4"/>
            <w:tcBorders>
              <w:top w:val="single" w:sz="4" w:space="0" w:color="auto"/>
              <w:bottom w:val="single" w:sz="6" w:space="0" w:color="FFC000"/>
            </w:tcBorders>
            <w:shd w:val="clear" w:color="auto" w:fill="FF0000"/>
          </w:tcPr>
          <w:p w:rsidR="00F36C5F" w:rsidRPr="008A6B88" w:rsidRDefault="00D4535B" w:rsidP="009D13D5">
            <w:pPr>
              <w:rPr>
                <w:rFonts w:ascii="Garamond" w:hAnsi="Garamond"/>
                <w:sz w:val="24"/>
                <w:szCs w:val="24"/>
              </w:rPr>
            </w:pPr>
            <w:r>
              <w:rPr>
                <w:rFonts w:ascii="Garamond" w:hAnsi="Garamond"/>
                <w:sz w:val="24"/>
                <w:szCs w:val="24"/>
              </w:rPr>
              <w:t>5</w:t>
            </w:r>
          </w:p>
        </w:tc>
        <w:tc>
          <w:tcPr>
            <w:tcW w:w="450" w:type="dxa"/>
            <w:gridSpan w:val="3"/>
            <w:tcBorders>
              <w:top w:val="single" w:sz="4" w:space="0" w:color="auto"/>
              <w:bottom w:val="single" w:sz="6" w:space="0" w:color="FFC000"/>
            </w:tcBorders>
            <w:shd w:val="clear" w:color="auto" w:fill="FF0000"/>
          </w:tcPr>
          <w:p w:rsidR="00F36C5F" w:rsidRPr="008A6B88" w:rsidRDefault="00D4535B" w:rsidP="009D13D5">
            <w:pPr>
              <w:rPr>
                <w:rFonts w:ascii="Garamond" w:hAnsi="Garamond"/>
                <w:sz w:val="24"/>
                <w:szCs w:val="24"/>
              </w:rPr>
            </w:pPr>
            <w:r>
              <w:rPr>
                <w:rFonts w:ascii="Garamond" w:hAnsi="Garamond"/>
                <w:sz w:val="24"/>
                <w:szCs w:val="24"/>
              </w:rPr>
              <w:t>35</w:t>
            </w:r>
          </w:p>
        </w:tc>
        <w:tc>
          <w:tcPr>
            <w:tcW w:w="2466" w:type="dxa"/>
            <w:gridSpan w:val="2"/>
            <w:tcBorders>
              <w:top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Predlog za izmjenu Zakona o javnim nabavkama</w:t>
            </w:r>
          </w:p>
          <w:p w:rsidR="00F36C5F" w:rsidRPr="008A6B88" w:rsidRDefault="00F36C5F" w:rsidP="009D13D5">
            <w:pPr>
              <w:shd w:val="clear" w:color="auto" w:fill="FFFFFF" w:themeFill="background1"/>
              <w:rPr>
                <w:rFonts w:ascii="Garamond" w:hAnsi="Garamond"/>
                <w:sz w:val="24"/>
                <w:szCs w:val="24"/>
              </w:rPr>
            </w:pP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Pisane urgencije prema nosiocima aktivnosti</w:t>
            </w:r>
          </w:p>
          <w:p w:rsidR="00F36C5F" w:rsidRPr="008A6B88" w:rsidRDefault="00F36C5F" w:rsidP="009D13D5">
            <w:pPr>
              <w:rPr>
                <w:rFonts w:ascii="Garamond" w:hAnsi="Garamond"/>
                <w:sz w:val="24"/>
                <w:szCs w:val="24"/>
              </w:rPr>
            </w:pPr>
          </w:p>
        </w:tc>
        <w:tc>
          <w:tcPr>
            <w:tcW w:w="1497" w:type="dxa"/>
            <w:gridSpan w:val="4"/>
            <w:tcBorders>
              <w:top w:val="single" w:sz="4" w:space="0" w:color="auto"/>
            </w:tcBorders>
          </w:tcPr>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Sekretar sekretarijata</w:t>
            </w:r>
          </w:p>
          <w:p w:rsidR="00F36C5F" w:rsidRPr="008A6B88" w:rsidRDefault="00F36C5F" w:rsidP="009D13D5">
            <w:pPr>
              <w:shd w:val="clear" w:color="auto" w:fill="FFFFFF" w:themeFill="background1"/>
              <w:rPr>
                <w:rFonts w:ascii="Garamond" w:hAnsi="Garamond"/>
                <w:sz w:val="24"/>
                <w:szCs w:val="24"/>
              </w:rPr>
            </w:pPr>
            <w:r w:rsidRPr="008A6B88">
              <w:rPr>
                <w:rFonts w:ascii="Garamond" w:hAnsi="Garamond"/>
                <w:sz w:val="24"/>
                <w:szCs w:val="24"/>
              </w:rPr>
              <w:t>Pomoćnici sekretara</w:t>
            </w:r>
          </w:p>
          <w:p w:rsidR="00F36C5F" w:rsidRPr="008A6B88" w:rsidRDefault="00F36C5F" w:rsidP="009D13D5">
            <w:pPr>
              <w:rPr>
                <w:rFonts w:ascii="Garamond" w:hAnsi="Garamond"/>
                <w:sz w:val="24"/>
                <w:szCs w:val="24"/>
              </w:rPr>
            </w:pPr>
          </w:p>
        </w:tc>
        <w:tc>
          <w:tcPr>
            <w:tcW w:w="721" w:type="dxa"/>
            <w:gridSpan w:val="4"/>
            <w:tcBorders>
              <w:top w:val="single" w:sz="4" w:space="0" w:color="auto"/>
              <w:right w:val="single" w:sz="6" w:space="0" w:color="808080"/>
            </w:tcBorders>
          </w:tcPr>
          <w:p w:rsidR="00F36C5F" w:rsidRPr="008A6B88" w:rsidRDefault="00F36C5F" w:rsidP="009D13D5">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F36C5F" w:rsidRPr="008A6B88" w:rsidRDefault="00F36C5F" w:rsidP="009D13D5">
            <w:pPr>
              <w:rPr>
                <w:rFonts w:ascii="Garamond" w:eastAsia="Times New Roman" w:hAnsi="Garamond"/>
                <w:b/>
                <w:bCs/>
                <w:sz w:val="24"/>
                <w:szCs w:val="24"/>
              </w:rPr>
            </w:pPr>
          </w:p>
          <w:p w:rsidR="00F36C5F" w:rsidRPr="008A6B88" w:rsidRDefault="00F36C5F" w:rsidP="009D13D5">
            <w:pPr>
              <w:rPr>
                <w:rFonts w:ascii="Garamond" w:hAnsi="Garamond"/>
                <w:b/>
                <w:sz w:val="24"/>
                <w:szCs w:val="24"/>
              </w:rPr>
            </w:pPr>
          </w:p>
          <w:p w:rsidR="00F36C5F" w:rsidRPr="008A6B88" w:rsidRDefault="00F36C5F" w:rsidP="009D13D5">
            <w:pPr>
              <w:rPr>
                <w:rFonts w:ascii="Garamond" w:hAnsi="Garamond"/>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F36C5F" w:rsidRPr="008A6B88" w:rsidRDefault="00F36C5F" w:rsidP="009D13D5">
            <w:pPr>
              <w:pStyle w:val="Default"/>
              <w:rPr>
                <w:rFonts w:ascii="Garamond" w:hAnsi="Garamond"/>
              </w:rPr>
            </w:pPr>
          </w:p>
        </w:tc>
      </w:tr>
      <w:tr w:rsidR="00F36C5F" w:rsidRPr="008A6B88" w:rsidTr="00736555">
        <w:trPr>
          <w:gridAfter w:val="1"/>
          <w:wAfter w:w="35" w:type="dxa"/>
          <w:trHeight w:val="520"/>
        </w:trPr>
        <w:tc>
          <w:tcPr>
            <w:tcW w:w="2314" w:type="dxa"/>
          </w:tcPr>
          <w:p w:rsidR="00F36C5F" w:rsidRPr="008A6B88" w:rsidRDefault="00F36C5F" w:rsidP="009D13D5">
            <w:pPr>
              <w:jc w:val="center"/>
              <w:rPr>
                <w:rFonts w:ascii="Garamond" w:hAnsi="Garamond"/>
                <w:b/>
                <w:color w:val="000000"/>
                <w:sz w:val="24"/>
                <w:szCs w:val="24"/>
              </w:rPr>
            </w:pPr>
            <w:r w:rsidRPr="008A6B88">
              <w:rPr>
                <w:rFonts w:ascii="Garamond" w:hAnsi="Garamond"/>
                <w:b/>
                <w:color w:val="000000"/>
                <w:sz w:val="24"/>
                <w:szCs w:val="24"/>
              </w:rPr>
              <w:t>8.Poslovi Sekretarijata za komunalne poslove</w:t>
            </w:r>
          </w:p>
        </w:tc>
        <w:tc>
          <w:tcPr>
            <w:tcW w:w="1385" w:type="dxa"/>
            <w:tcBorders>
              <w:top w:val="single" w:sz="4" w:space="0" w:color="auto"/>
            </w:tcBorders>
          </w:tcPr>
          <w:p w:rsidR="00F36C5F" w:rsidRDefault="003C5609" w:rsidP="009D13D5">
            <w:pPr>
              <w:shd w:val="clear" w:color="auto" w:fill="FFFFFF"/>
              <w:spacing w:after="0"/>
              <w:jc w:val="center"/>
              <w:rPr>
                <w:rFonts w:ascii="Garamond" w:hAnsi="Garamond"/>
                <w:sz w:val="24"/>
                <w:szCs w:val="24"/>
              </w:rPr>
            </w:pPr>
            <w:r>
              <w:rPr>
                <w:rFonts w:ascii="Garamond" w:hAnsi="Garamond"/>
                <w:sz w:val="24"/>
                <w:szCs w:val="24"/>
              </w:rPr>
              <w:t>Sekretar/ka</w:t>
            </w:r>
          </w:p>
          <w:p w:rsidR="009E7949" w:rsidRPr="008A6B88" w:rsidRDefault="009E7949" w:rsidP="009D13D5">
            <w:pPr>
              <w:shd w:val="clear" w:color="auto" w:fill="FFFFFF"/>
              <w:spacing w:after="0"/>
              <w:jc w:val="center"/>
              <w:rPr>
                <w:rFonts w:ascii="Garamond" w:hAnsi="Garamond"/>
                <w:sz w:val="24"/>
                <w:szCs w:val="24"/>
              </w:rPr>
            </w:pPr>
          </w:p>
          <w:p w:rsidR="00F36C5F"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Pomoćnik</w:t>
            </w:r>
            <w:r w:rsidR="003C5609">
              <w:rPr>
                <w:rFonts w:ascii="Garamond" w:hAnsi="Garamond"/>
                <w:sz w:val="24"/>
                <w:szCs w:val="24"/>
              </w:rPr>
              <w:t>/ca</w:t>
            </w:r>
            <w:r w:rsidRPr="008A6B88">
              <w:rPr>
                <w:rFonts w:ascii="Garamond" w:hAnsi="Garamond"/>
                <w:sz w:val="24"/>
                <w:szCs w:val="24"/>
              </w:rPr>
              <w:t xml:space="preserve"> </w:t>
            </w:r>
            <w:r w:rsidRPr="008A6B88">
              <w:rPr>
                <w:rFonts w:ascii="Garamond" w:hAnsi="Garamond"/>
                <w:sz w:val="24"/>
                <w:szCs w:val="24"/>
              </w:rPr>
              <w:lastRenderedPageBreak/>
              <w:t>sekretara</w:t>
            </w:r>
            <w:r w:rsidR="003C5609">
              <w:rPr>
                <w:rFonts w:ascii="Garamond" w:hAnsi="Garamond"/>
                <w:sz w:val="24"/>
                <w:szCs w:val="24"/>
              </w:rPr>
              <w:t>/ke</w:t>
            </w:r>
          </w:p>
          <w:p w:rsidR="009E7949" w:rsidRPr="008A6B88" w:rsidRDefault="009E7949" w:rsidP="009D13D5">
            <w:pPr>
              <w:shd w:val="clear" w:color="auto" w:fill="FFFFFF"/>
              <w:spacing w:after="0"/>
              <w:jc w:val="center"/>
              <w:rPr>
                <w:rFonts w:ascii="Garamond" w:hAnsi="Garamond"/>
                <w:sz w:val="24"/>
                <w:szCs w:val="24"/>
              </w:rPr>
            </w:pPr>
          </w:p>
          <w:p w:rsidR="00F36C5F" w:rsidRPr="008A6B88"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Rukovodioci</w:t>
            </w:r>
            <w:r w:rsidR="003C5609">
              <w:rPr>
                <w:rFonts w:ascii="Garamond" w:hAnsi="Garamond"/>
                <w:sz w:val="24"/>
                <w:szCs w:val="24"/>
              </w:rPr>
              <w:t xml:space="preserve">/teljke </w:t>
            </w:r>
            <w:r w:rsidRPr="008A6B88">
              <w:rPr>
                <w:rFonts w:ascii="Garamond" w:hAnsi="Garamond"/>
                <w:sz w:val="24"/>
                <w:szCs w:val="24"/>
              </w:rPr>
              <w:t xml:space="preserve"> odjeljenja</w:t>
            </w:r>
          </w:p>
          <w:p w:rsidR="00F36C5F" w:rsidRDefault="00F36C5F" w:rsidP="009D13D5">
            <w:pPr>
              <w:shd w:val="clear" w:color="auto" w:fill="FFFFFF"/>
              <w:spacing w:after="0"/>
              <w:jc w:val="center"/>
              <w:rPr>
                <w:rFonts w:ascii="Garamond" w:hAnsi="Garamond"/>
                <w:sz w:val="24"/>
                <w:szCs w:val="24"/>
              </w:rPr>
            </w:pPr>
          </w:p>
          <w:p w:rsidR="003C5609" w:rsidRDefault="003C5609" w:rsidP="009D13D5">
            <w:pPr>
              <w:shd w:val="clear" w:color="auto" w:fill="FFFFFF"/>
              <w:spacing w:after="0"/>
              <w:jc w:val="center"/>
              <w:rPr>
                <w:rFonts w:ascii="Garamond" w:hAnsi="Garamond"/>
                <w:sz w:val="24"/>
                <w:szCs w:val="24"/>
              </w:rPr>
            </w:pPr>
          </w:p>
          <w:p w:rsidR="003C5609" w:rsidRDefault="003C5609" w:rsidP="009D13D5">
            <w:pPr>
              <w:shd w:val="clear" w:color="auto" w:fill="FFFFFF"/>
              <w:spacing w:after="0"/>
              <w:jc w:val="center"/>
              <w:rPr>
                <w:rFonts w:ascii="Garamond" w:hAnsi="Garamond"/>
                <w:sz w:val="24"/>
                <w:szCs w:val="24"/>
              </w:rPr>
            </w:pPr>
          </w:p>
          <w:p w:rsidR="003C5609" w:rsidRDefault="003C5609" w:rsidP="009D13D5">
            <w:pPr>
              <w:shd w:val="clear" w:color="auto" w:fill="FFFFFF"/>
              <w:spacing w:after="0"/>
              <w:jc w:val="center"/>
              <w:rPr>
                <w:rFonts w:ascii="Garamond" w:hAnsi="Garamond"/>
                <w:sz w:val="24"/>
                <w:szCs w:val="24"/>
              </w:rPr>
            </w:pPr>
          </w:p>
          <w:p w:rsidR="009E7949" w:rsidRDefault="009E7949" w:rsidP="009D13D5">
            <w:pPr>
              <w:shd w:val="clear" w:color="auto" w:fill="FFFFFF"/>
              <w:spacing w:after="0"/>
              <w:jc w:val="center"/>
              <w:rPr>
                <w:rFonts w:ascii="Garamond" w:hAnsi="Garamond"/>
                <w:sz w:val="24"/>
                <w:szCs w:val="24"/>
              </w:rPr>
            </w:pPr>
          </w:p>
          <w:p w:rsidR="009E7949" w:rsidRDefault="009E7949" w:rsidP="009D13D5">
            <w:pPr>
              <w:shd w:val="clear" w:color="auto" w:fill="FFFFFF"/>
              <w:spacing w:after="0"/>
              <w:jc w:val="center"/>
              <w:rPr>
                <w:rFonts w:ascii="Garamond" w:hAnsi="Garamond"/>
                <w:sz w:val="24"/>
                <w:szCs w:val="24"/>
              </w:rPr>
            </w:pPr>
          </w:p>
          <w:p w:rsidR="009E7949" w:rsidRDefault="009E7949" w:rsidP="009D13D5">
            <w:pPr>
              <w:shd w:val="clear" w:color="auto" w:fill="FFFFFF"/>
              <w:spacing w:after="0"/>
              <w:jc w:val="center"/>
              <w:rPr>
                <w:rFonts w:ascii="Garamond" w:hAnsi="Garamond"/>
                <w:sz w:val="24"/>
                <w:szCs w:val="24"/>
              </w:rPr>
            </w:pPr>
          </w:p>
          <w:p w:rsidR="009E7949" w:rsidRDefault="009E7949" w:rsidP="009D13D5">
            <w:pPr>
              <w:shd w:val="clear" w:color="auto" w:fill="FFFFFF"/>
              <w:spacing w:after="0"/>
              <w:jc w:val="center"/>
              <w:rPr>
                <w:rFonts w:ascii="Garamond" w:hAnsi="Garamond"/>
                <w:sz w:val="24"/>
                <w:szCs w:val="24"/>
              </w:rPr>
            </w:pPr>
          </w:p>
          <w:p w:rsidR="009E7949" w:rsidRPr="008A6B88" w:rsidRDefault="009E7949" w:rsidP="009D13D5">
            <w:pPr>
              <w:shd w:val="clear" w:color="auto" w:fill="FFFFFF"/>
              <w:spacing w:after="0"/>
              <w:jc w:val="center"/>
              <w:rPr>
                <w:rFonts w:ascii="Garamond" w:hAnsi="Garamond"/>
                <w:sz w:val="24"/>
                <w:szCs w:val="24"/>
              </w:rPr>
            </w:pPr>
          </w:p>
          <w:p w:rsidR="00F36C5F" w:rsidRPr="008A6B88" w:rsidRDefault="00F36C5F" w:rsidP="009D13D5">
            <w:pPr>
              <w:shd w:val="clear" w:color="auto" w:fill="FFFFFF"/>
              <w:spacing w:after="0"/>
              <w:jc w:val="center"/>
              <w:rPr>
                <w:rFonts w:ascii="Garamond" w:hAnsi="Garamond"/>
                <w:sz w:val="24"/>
                <w:szCs w:val="24"/>
              </w:rPr>
            </w:pPr>
          </w:p>
          <w:p w:rsidR="00F36C5F" w:rsidRPr="008A6B88"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Sekretar Sekretarijata</w:t>
            </w:r>
          </w:p>
          <w:p w:rsidR="00F36C5F" w:rsidRPr="008A6B88"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Pomoćnik Sekretara</w:t>
            </w:r>
          </w:p>
          <w:p w:rsidR="00F36C5F" w:rsidRPr="008A6B88" w:rsidRDefault="00F36C5F" w:rsidP="009D13D5">
            <w:pPr>
              <w:shd w:val="clear" w:color="auto" w:fill="FFFFFF"/>
              <w:spacing w:after="0"/>
              <w:jc w:val="center"/>
              <w:rPr>
                <w:rFonts w:ascii="Garamond" w:hAnsi="Garamond"/>
                <w:sz w:val="24"/>
                <w:szCs w:val="24"/>
              </w:rPr>
            </w:pPr>
            <w:r w:rsidRPr="008A6B88">
              <w:rPr>
                <w:rFonts w:ascii="Garamond" w:hAnsi="Garamond"/>
                <w:sz w:val="24"/>
                <w:szCs w:val="24"/>
              </w:rPr>
              <w:t>Rukovodioci odjeljenja</w:t>
            </w:r>
          </w:p>
          <w:p w:rsidR="00F36C5F" w:rsidRPr="008A6B88" w:rsidRDefault="00F36C5F" w:rsidP="009D13D5">
            <w:pPr>
              <w:shd w:val="clear" w:color="auto" w:fill="FFFFFF" w:themeFill="background1"/>
              <w:jc w:val="center"/>
              <w:rPr>
                <w:rFonts w:ascii="Garamond" w:hAnsi="Garamond"/>
                <w:sz w:val="24"/>
                <w:szCs w:val="24"/>
              </w:rPr>
            </w:pPr>
          </w:p>
        </w:tc>
        <w:tc>
          <w:tcPr>
            <w:tcW w:w="1725" w:type="dxa"/>
            <w:gridSpan w:val="2"/>
            <w:tcBorders>
              <w:top w:val="single" w:sz="4" w:space="0" w:color="auto"/>
            </w:tcBorders>
          </w:tcPr>
          <w:p w:rsidR="00F36C5F" w:rsidRDefault="00F36C5F" w:rsidP="009D13D5">
            <w:pPr>
              <w:shd w:val="clear" w:color="auto" w:fill="FFFFFF"/>
              <w:jc w:val="center"/>
              <w:rPr>
                <w:rFonts w:ascii="Garamond" w:hAnsi="Garamond"/>
                <w:sz w:val="24"/>
                <w:szCs w:val="24"/>
              </w:rPr>
            </w:pPr>
            <w:r w:rsidRPr="008A6B88">
              <w:rPr>
                <w:rFonts w:ascii="Garamond" w:hAnsi="Garamond"/>
                <w:sz w:val="24"/>
                <w:szCs w:val="24"/>
              </w:rPr>
              <w:lastRenderedPageBreak/>
              <w:t xml:space="preserve">Nesavjestan i nestručan rad kod izrade i </w:t>
            </w:r>
            <w:r w:rsidRPr="008A6B88">
              <w:rPr>
                <w:rFonts w:ascii="Garamond" w:hAnsi="Garamond"/>
                <w:sz w:val="24"/>
                <w:szCs w:val="24"/>
              </w:rPr>
              <w:lastRenderedPageBreak/>
              <w:t xml:space="preserve">sprovođenja propisa iz </w:t>
            </w:r>
            <w:r w:rsidR="003C5609">
              <w:rPr>
                <w:rFonts w:ascii="Garamond" w:hAnsi="Garamond"/>
                <w:sz w:val="24"/>
                <w:szCs w:val="24"/>
              </w:rPr>
              <w:t xml:space="preserve">nadležnosti Sekretarijata </w:t>
            </w:r>
          </w:p>
          <w:p w:rsidR="003C5609" w:rsidRPr="008A6B88" w:rsidRDefault="003C5609" w:rsidP="003C5609">
            <w:pPr>
              <w:shd w:val="clear" w:color="auto" w:fill="FFFFFF"/>
              <w:rPr>
                <w:rFonts w:ascii="Garamond" w:hAnsi="Garamond"/>
                <w:sz w:val="24"/>
                <w:szCs w:val="24"/>
              </w:rPr>
            </w:pPr>
          </w:p>
          <w:p w:rsidR="00F36C5F" w:rsidRPr="008A6B88" w:rsidRDefault="00F36C5F" w:rsidP="009D13D5">
            <w:pPr>
              <w:shd w:val="clear" w:color="auto" w:fill="FFFFFF"/>
              <w:jc w:val="center"/>
              <w:rPr>
                <w:rFonts w:ascii="Garamond" w:hAnsi="Garamond"/>
                <w:sz w:val="24"/>
                <w:szCs w:val="24"/>
              </w:rPr>
            </w:pPr>
            <w:r w:rsidRPr="008A6B88">
              <w:rPr>
                <w:rFonts w:ascii="Garamond" w:hAnsi="Garamond"/>
                <w:sz w:val="24"/>
                <w:szCs w:val="24"/>
              </w:rPr>
              <w:t xml:space="preserve">Kršenje principa transparentnosti kod pripreme </w:t>
            </w:r>
            <w:r w:rsidR="003C5609">
              <w:rPr>
                <w:rFonts w:ascii="Garamond" w:hAnsi="Garamond"/>
                <w:sz w:val="24"/>
                <w:szCs w:val="24"/>
              </w:rPr>
              <w:t>akata</w:t>
            </w:r>
          </w:p>
          <w:p w:rsidR="00F36C5F" w:rsidRPr="008A6B88" w:rsidRDefault="00F36C5F" w:rsidP="009D13D5">
            <w:pPr>
              <w:shd w:val="clear" w:color="auto" w:fill="FFFFFF"/>
              <w:jc w:val="center"/>
              <w:rPr>
                <w:rFonts w:ascii="Garamond" w:hAnsi="Garamond"/>
                <w:sz w:val="24"/>
                <w:szCs w:val="24"/>
              </w:rPr>
            </w:pPr>
          </w:p>
          <w:p w:rsidR="009E7949" w:rsidRDefault="009E7949" w:rsidP="009D13D5">
            <w:pPr>
              <w:shd w:val="clear" w:color="auto" w:fill="FFFFFF"/>
              <w:jc w:val="center"/>
              <w:rPr>
                <w:rFonts w:ascii="Garamond" w:hAnsi="Garamond"/>
                <w:sz w:val="24"/>
                <w:szCs w:val="24"/>
              </w:rPr>
            </w:pPr>
          </w:p>
          <w:p w:rsidR="009E7949" w:rsidRDefault="009E7949" w:rsidP="009D13D5">
            <w:pPr>
              <w:shd w:val="clear" w:color="auto" w:fill="FFFFFF"/>
              <w:jc w:val="center"/>
              <w:rPr>
                <w:rFonts w:ascii="Garamond" w:hAnsi="Garamond"/>
                <w:sz w:val="24"/>
                <w:szCs w:val="24"/>
              </w:rPr>
            </w:pPr>
            <w:r>
              <w:rPr>
                <w:rFonts w:ascii="Garamond" w:hAnsi="Garamond"/>
                <w:sz w:val="24"/>
                <w:szCs w:val="24"/>
              </w:rPr>
              <w:t>Davanje naloga zaposlenima u organizacionoj jedinici za izvršavanje radnih obaveza suprotno propisima</w:t>
            </w:r>
          </w:p>
          <w:p w:rsidR="009E7949" w:rsidRDefault="009E7949" w:rsidP="009D13D5">
            <w:pPr>
              <w:shd w:val="clear" w:color="auto" w:fill="FFFFFF"/>
              <w:jc w:val="center"/>
              <w:rPr>
                <w:rFonts w:ascii="Garamond" w:hAnsi="Garamond"/>
                <w:sz w:val="24"/>
                <w:szCs w:val="24"/>
              </w:rPr>
            </w:pPr>
          </w:p>
          <w:p w:rsidR="009E7949" w:rsidRDefault="009E7949" w:rsidP="009D13D5">
            <w:pPr>
              <w:shd w:val="clear" w:color="auto" w:fill="FFFFFF"/>
              <w:jc w:val="center"/>
              <w:rPr>
                <w:rFonts w:ascii="Garamond" w:hAnsi="Garamond"/>
                <w:sz w:val="24"/>
                <w:szCs w:val="24"/>
              </w:rPr>
            </w:pPr>
            <w:r>
              <w:rPr>
                <w:rFonts w:ascii="Garamond" w:hAnsi="Garamond"/>
                <w:sz w:val="24"/>
                <w:szCs w:val="24"/>
              </w:rPr>
              <w:t>Neprepoznavanje faktora koji mogu ugroziti integritet Sekretarijata</w:t>
            </w:r>
          </w:p>
          <w:p w:rsidR="009E7949" w:rsidRDefault="009E7949" w:rsidP="009D13D5">
            <w:pPr>
              <w:shd w:val="clear" w:color="auto" w:fill="FFFFFF"/>
              <w:jc w:val="center"/>
              <w:rPr>
                <w:rFonts w:ascii="Garamond" w:hAnsi="Garamond"/>
                <w:sz w:val="24"/>
                <w:szCs w:val="24"/>
              </w:rPr>
            </w:pPr>
          </w:p>
          <w:p w:rsidR="00F36C5F" w:rsidRPr="008A6B88" w:rsidRDefault="00F36C5F" w:rsidP="00631465">
            <w:pPr>
              <w:shd w:val="clear" w:color="auto" w:fill="FFFFFF" w:themeFill="background1"/>
              <w:rPr>
                <w:rFonts w:ascii="Garamond" w:hAnsi="Garamond"/>
                <w:sz w:val="24"/>
                <w:szCs w:val="24"/>
              </w:rPr>
            </w:pPr>
          </w:p>
        </w:tc>
        <w:tc>
          <w:tcPr>
            <w:tcW w:w="1432" w:type="dxa"/>
            <w:gridSpan w:val="3"/>
            <w:tcBorders>
              <w:top w:val="single" w:sz="4" w:space="0" w:color="auto"/>
            </w:tcBorders>
          </w:tcPr>
          <w:p w:rsidR="003C5609" w:rsidRDefault="00F36C5F" w:rsidP="009D13D5">
            <w:pPr>
              <w:rPr>
                <w:rFonts w:ascii="Garamond" w:hAnsi="Garamond"/>
                <w:sz w:val="24"/>
                <w:szCs w:val="24"/>
              </w:rPr>
            </w:pPr>
            <w:r w:rsidRPr="008A6B88">
              <w:rPr>
                <w:rFonts w:ascii="Garamond" w:hAnsi="Garamond"/>
                <w:sz w:val="24"/>
                <w:szCs w:val="24"/>
              </w:rPr>
              <w:lastRenderedPageBreak/>
              <w:t xml:space="preserve">Zakoni, podzakonski akti i interne </w:t>
            </w:r>
            <w:r w:rsidRPr="008A6B88">
              <w:rPr>
                <w:rFonts w:ascii="Garamond" w:hAnsi="Garamond"/>
                <w:sz w:val="24"/>
                <w:szCs w:val="24"/>
              </w:rPr>
              <w:lastRenderedPageBreak/>
              <w:t>procedure Glavnog grada</w:t>
            </w:r>
          </w:p>
          <w:p w:rsidR="00F36C5F" w:rsidRPr="008A6B88" w:rsidRDefault="00F36C5F" w:rsidP="009D13D5">
            <w:pPr>
              <w:rPr>
                <w:rFonts w:ascii="Garamond" w:hAnsi="Garamond"/>
                <w:sz w:val="24"/>
                <w:szCs w:val="24"/>
              </w:rPr>
            </w:pPr>
            <w:r w:rsidRPr="008A6B88">
              <w:rPr>
                <w:rFonts w:ascii="Garamond" w:hAnsi="Garamond"/>
                <w:sz w:val="24"/>
                <w:szCs w:val="24"/>
              </w:rPr>
              <w:t xml:space="preserve"> </w:t>
            </w:r>
          </w:p>
          <w:p w:rsidR="00F36C5F" w:rsidRDefault="003C5609" w:rsidP="009D13D5">
            <w:pPr>
              <w:shd w:val="clear" w:color="auto" w:fill="FFFFFF"/>
              <w:rPr>
                <w:rFonts w:ascii="Garamond" w:hAnsi="Garamond"/>
                <w:sz w:val="24"/>
                <w:szCs w:val="24"/>
              </w:rPr>
            </w:pPr>
            <w:r>
              <w:rPr>
                <w:rFonts w:ascii="Garamond" w:hAnsi="Garamond"/>
                <w:sz w:val="24"/>
                <w:szCs w:val="24"/>
              </w:rPr>
              <w:t>Mjesečni izvještaji o radu zaposlenih i organizacionih jedinica</w:t>
            </w:r>
          </w:p>
          <w:p w:rsidR="003C5609" w:rsidRPr="008A6B88" w:rsidRDefault="003C5609" w:rsidP="009D13D5">
            <w:pPr>
              <w:shd w:val="clear" w:color="auto" w:fill="FFFFFF"/>
              <w:rPr>
                <w:rFonts w:ascii="Garamond" w:hAnsi="Garamond"/>
                <w:sz w:val="24"/>
                <w:szCs w:val="24"/>
              </w:rPr>
            </w:pPr>
          </w:p>
          <w:p w:rsidR="009E7949" w:rsidRDefault="00F36C5F" w:rsidP="009D13D5">
            <w:pPr>
              <w:shd w:val="clear" w:color="auto" w:fill="FFFFFF"/>
              <w:rPr>
                <w:rFonts w:ascii="Garamond" w:hAnsi="Garamond"/>
                <w:sz w:val="24"/>
                <w:szCs w:val="24"/>
              </w:rPr>
            </w:pPr>
            <w:r w:rsidRPr="008A6B88">
              <w:rPr>
                <w:rFonts w:ascii="Garamond" w:hAnsi="Garamond"/>
                <w:sz w:val="24"/>
                <w:szCs w:val="24"/>
              </w:rPr>
              <w:t xml:space="preserve"> </w:t>
            </w:r>
          </w:p>
          <w:p w:rsidR="00F36C5F" w:rsidRDefault="00F36C5F" w:rsidP="009D13D5">
            <w:pPr>
              <w:shd w:val="clear" w:color="auto" w:fill="FFFFFF"/>
              <w:rPr>
                <w:rFonts w:ascii="Garamond" w:hAnsi="Garamond"/>
                <w:sz w:val="24"/>
                <w:szCs w:val="24"/>
              </w:rPr>
            </w:pPr>
            <w:r w:rsidRPr="008A6B88">
              <w:rPr>
                <w:rFonts w:ascii="Garamond" w:hAnsi="Garamond"/>
                <w:sz w:val="24"/>
                <w:szCs w:val="24"/>
              </w:rPr>
              <w:t>Zakon i podzakonski akti</w:t>
            </w:r>
            <w:r w:rsidR="009E7949">
              <w:rPr>
                <w:rFonts w:ascii="Garamond" w:hAnsi="Garamond"/>
                <w:sz w:val="24"/>
                <w:szCs w:val="24"/>
              </w:rPr>
              <w:t>, pojedinačni mjesečni izvještaj o radu zaposlenih i mjesečni izvještaj o radu unutrašnjih irganizacionih jedinica</w:t>
            </w:r>
          </w:p>
          <w:p w:rsidR="009E7949" w:rsidRPr="008A6B88" w:rsidRDefault="009E7949" w:rsidP="009D13D5">
            <w:pPr>
              <w:shd w:val="clear" w:color="auto" w:fill="FFFFFF"/>
              <w:rPr>
                <w:rFonts w:ascii="Garamond" w:hAnsi="Garamond"/>
                <w:sz w:val="24"/>
                <w:szCs w:val="24"/>
              </w:rPr>
            </w:pPr>
          </w:p>
          <w:p w:rsidR="00F36C5F" w:rsidRDefault="00F36C5F" w:rsidP="009D13D5">
            <w:pPr>
              <w:shd w:val="clear" w:color="auto" w:fill="FFFFFF" w:themeFill="background1"/>
              <w:rPr>
                <w:rFonts w:ascii="Garamond" w:hAnsi="Garamond"/>
                <w:sz w:val="24"/>
                <w:szCs w:val="24"/>
              </w:rPr>
            </w:pPr>
          </w:p>
          <w:p w:rsidR="009E7949" w:rsidRPr="008A6B88" w:rsidRDefault="009E7949" w:rsidP="009D13D5">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FFC000"/>
            </w:tcBorders>
          </w:tcPr>
          <w:p w:rsidR="00F36C5F" w:rsidRPr="008A6B88" w:rsidRDefault="00F36C5F" w:rsidP="009D13D5">
            <w:pPr>
              <w:shd w:val="clear" w:color="auto" w:fill="FFFFFF"/>
              <w:rPr>
                <w:rFonts w:ascii="Garamond" w:hAnsi="Garamond"/>
                <w:sz w:val="24"/>
                <w:szCs w:val="24"/>
              </w:rPr>
            </w:pPr>
            <w:r w:rsidRPr="008A6B88">
              <w:rPr>
                <w:rFonts w:ascii="Garamond" w:hAnsi="Garamond"/>
                <w:sz w:val="24"/>
                <w:szCs w:val="24"/>
              </w:rPr>
              <w:lastRenderedPageBreak/>
              <w:t xml:space="preserve">Priprema </w:t>
            </w:r>
            <w:r w:rsidR="003C5609">
              <w:rPr>
                <w:rFonts w:ascii="Garamond" w:hAnsi="Garamond"/>
                <w:sz w:val="24"/>
                <w:szCs w:val="24"/>
              </w:rPr>
              <w:t xml:space="preserve">i donošenje </w:t>
            </w:r>
            <w:r w:rsidRPr="008A6B88">
              <w:rPr>
                <w:rFonts w:ascii="Garamond" w:hAnsi="Garamond"/>
                <w:sz w:val="24"/>
                <w:szCs w:val="24"/>
              </w:rPr>
              <w:t xml:space="preserve">akata iz nadležnosti </w:t>
            </w:r>
            <w:r w:rsidRPr="008A6B88">
              <w:rPr>
                <w:rFonts w:ascii="Garamond" w:hAnsi="Garamond"/>
                <w:sz w:val="24"/>
                <w:szCs w:val="24"/>
              </w:rPr>
              <w:lastRenderedPageBreak/>
              <w:t>Sekretarijata pod eksternim uticajem, suprotno javnom interesu</w:t>
            </w:r>
          </w:p>
          <w:p w:rsidR="00F36C5F" w:rsidRDefault="003C5609" w:rsidP="009D13D5">
            <w:pPr>
              <w:shd w:val="clear" w:color="auto" w:fill="FFFFFF"/>
              <w:rPr>
                <w:rFonts w:ascii="Garamond" w:hAnsi="Garamond"/>
                <w:sz w:val="24"/>
                <w:szCs w:val="24"/>
              </w:rPr>
            </w:pPr>
            <w:r>
              <w:rPr>
                <w:rFonts w:ascii="Garamond" w:hAnsi="Garamond"/>
                <w:sz w:val="24"/>
                <w:szCs w:val="24"/>
              </w:rPr>
              <w:t xml:space="preserve">Teško razumljivi i </w:t>
            </w:r>
            <w:r w:rsidR="00F36C5F" w:rsidRPr="008A6B88">
              <w:rPr>
                <w:rFonts w:ascii="Garamond" w:hAnsi="Garamond"/>
                <w:sz w:val="24"/>
                <w:szCs w:val="24"/>
              </w:rPr>
              <w:t xml:space="preserve"> nedorečeni propisi</w:t>
            </w:r>
          </w:p>
          <w:p w:rsidR="009E7949" w:rsidRDefault="009E7949" w:rsidP="009D13D5">
            <w:pPr>
              <w:shd w:val="clear" w:color="auto" w:fill="FFFFFF"/>
              <w:rPr>
                <w:rFonts w:ascii="Garamond" w:hAnsi="Garamond"/>
                <w:sz w:val="24"/>
                <w:szCs w:val="24"/>
              </w:rPr>
            </w:pPr>
          </w:p>
          <w:p w:rsidR="009E7949" w:rsidRDefault="009E7949" w:rsidP="009D13D5">
            <w:pPr>
              <w:shd w:val="clear" w:color="auto" w:fill="FFFFFF"/>
              <w:rPr>
                <w:rFonts w:ascii="Garamond" w:hAnsi="Garamond"/>
                <w:sz w:val="24"/>
                <w:szCs w:val="24"/>
              </w:rPr>
            </w:pPr>
          </w:p>
          <w:p w:rsidR="009E7949" w:rsidRDefault="009E7949" w:rsidP="009D13D5">
            <w:pPr>
              <w:shd w:val="clear" w:color="auto" w:fill="FFFFFF"/>
              <w:rPr>
                <w:rFonts w:ascii="Garamond" w:hAnsi="Garamond"/>
                <w:sz w:val="24"/>
                <w:szCs w:val="24"/>
              </w:rPr>
            </w:pPr>
          </w:p>
          <w:p w:rsidR="009E7949" w:rsidRPr="008A6B88" w:rsidRDefault="009E7949" w:rsidP="009D13D5">
            <w:pPr>
              <w:shd w:val="clear" w:color="auto" w:fill="FFFFFF"/>
              <w:rPr>
                <w:rFonts w:ascii="Garamond" w:hAnsi="Garamond"/>
                <w:sz w:val="24"/>
                <w:szCs w:val="24"/>
              </w:rPr>
            </w:pPr>
          </w:p>
          <w:p w:rsidR="00F36C5F" w:rsidRPr="008A6B88" w:rsidRDefault="009E7949" w:rsidP="009D13D5">
            <w:pPr>
              <w:shd w:val="clear" w:color="auto" w:fill="FFFFFF" w:themeFill="background1"/>
              <w:rPr>
                <w:rFonts w:ascii="Garamond" w:hAnsi="Garamond"/>
                <w:sz w:val="24"/>
                <w:szCs w:val="24"/>
              </w:rPr>
            </w:pPr>
            <w:r>
              <w:rPr>
                <w:rFonts w:ascii="Garamond" w:hAnsi="Garamond"/>
                <w:sz w:val="24"/>
                <w:szCs w:val="24"/>
              </w:rPr>
              <w:t>Nepostojanje neposrednog nadzora nad radom zaposlenih Sekretarijata</w:t>
            </w:r>
          </w:p>
        </w:tc>
        <w:tc>
          <w:tcPr>
            <w:tcW w:w="381" w:type="dxa"/>
            <w:gridSpan w:val="2"/>
            <w:tcBorders>
              <w:top w:val="single" w:sz="6" w:space="0" w:color="FFC000"/>
              <w:left w:val="single" w:sz="6" w:space="0" w:color="FFC000"/>
              <w:bottom w:val="nil"/>
              <w:right w:val="nil"/>
            </w:tcBorders>
            <w:shd w:val="clear" w:color="auto" w:fill="E36C0A" w:themeFill="accent6" w:themeFillShade="BF"/>
          </w:tcPr>
          <w:p w:rsidR="00F36C5F" w:rsidRDefault="003C560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lastRenderedPageBreak/>
              <w:t>4</w:t>
            </w: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Pr="008A6B88" w:rsidRDefault="009E794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t>3</w:t>
            </w:r>
          </w:p>
        </w:tc>
        <w:tc>
          <w:tcPr>
            <w:tcW w:w="429" w:type="dxa"/>
            <w:gridSpan w:val="4"/>
            <w:tcBorders>
              <w:top w:val="single" w:sz="6" w:space="0" w:color="FFC000"/>
              <w:left w:val="nil"/>
              <w:bottom w:val="nil"/>
              <w:right w:val="nil"/>
            </w:tcBorders>
            <w:shd w:val="clear" w:color="auto" w:fill="E36C0A" w:themeFill="accent6" w:themeFillShade="BF"/>
          </w:tcPr>
          <w:p w:rsidR="00F36C5F" w:rsidRDefault="003C560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lastRenderedPageBreak/>
              <w:t>8</w:t>
            </w: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Pr="008A6B88" w:rsidRDefault="009E794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t>7</w:t>
            </w:r>
          </w:p>
        </w:tc>
        <w:tc>
          <w:tcPr>
            <w:tcW w:w="450" w:type="dxa"/>
            <w:gridSpan w:val="3"/>
            <w:tcBorders>
              <w:top w:val="single" w:sz="6" w:space="0" w:color="FFC000"/>
              <w:left w:val="nil"/>
              <w:bottom w:val="nil"/>
              <w:right w:val="single" w:sz="6" w:space="0" w:color="FFC000"/>
            </w:tcBorders>
            <w:shd w:val="clear" w:color="auto" w:fill="E36C0A" w:themeFill="accent6" w:themeFillShade="BF"/>
          </w:tcPr>
          <w:p w:rsidR="00F36C5F" w:rsidRDefault="003C560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lastRenderedPageBreak/>
              <w:t>3</w:t>
            </w:r>
            <w:r w:rsidR="00F36C5F" w:rsidRPr="008A6B88">
              <w:rPr>
                <w:rFonts w:ascii="Garamond" w:hAnsi="Garamond"/>
                <w:sz w:val="24"/>
                <w:szCs w:val="24"/>
              </w:rPr>
              <w:t>2</w:t>
            </w: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Default="009E7949" w:rsidP="009D13D5">
            <w:pPr>
              <w:pBdr>
                <w:top w:val="single" w:sz="6" w:space="0" w:color="FFC000"/>
                <w:left w:val="single" w:sz="6" w:space="0" w:color="FFC000"/>
                <w:right w:val="single" w:sz="6" w:space="0" w:color="FFC000"/>
              </w:pBdr>
              <w:rPr>
                <w:rFonts w:ascii="Garamond" w:hAnsi="Garamond"/>
                <w:sz w:val="24"/>
                <w:szCs w:val="24"/>
              </w:rPr>
            </w:pPr>
          </w:p>
          <w:p w:rsidR="009E7949" w:rsidRPr="008A6B88" w:rsidRDefault="009E7949" w:rsidP="009D13D5">
            <w:pPr>
              <w:pBdr>
                <w:top w:val="single" w:sz="6" w:space="0" w:color="FFC000"/>
                <w:left w:val="single" w:sz="6" w:space="0" w:color="FFC000"/>
                <w:right w:val="single" w:sz="6" w:space="0" w:color="FFC000"/>
              </w:pBdr>
              <w:rPr>
                <w:rFonts w:ascii="Garamond" w:hAnsi="Garamond"/>
                <w:sz w:val="24"/>
                <w:szCs w:val="24"/>
              </w:rPr>
            </w:pPr>
            <w:r>
              <w:rPr>
                <w:rFonts w:ascii="Garamond" w:hAnsi="Garamond"/>
                <w:sz w:val="24"/>
                <w:szCs w:val="24"/>
              </w:rPr>
              <w:t>21</w:t>
            </w:r>
          </w:p>
        </w:tc>
        <w:tc>
          <w:tcPr>
            <w:tcW w:w="2466" w:type="dxa"/>
            <w:gridSpan w:val="2"/>
            <w:tcBorders>
              <w:top w:val="single" w:sz="4" w:space="0" w:color="auto"/>
              <w:left w:val="single" w:sz="6" w:space="0" w:color="FFC000"/>
            </w:tcBorders>
          </w:tcPr>
          <w:p w:rsidR="00F36C5F" w:rsidRPr="008A6B88" w:rsidRDefault="003C5609" w:rsidP="009D13D5">
            <w:pPr>
              <w:shd w:val="clear" w:color="auto" w:fill="FFFFFF"/>
              <w:rPr>
                <w:rFonts w:ascii="Garamond" w:hAnsi="Garamond"/>
                <w:sz w:val="24"/>
                <w:szCs w:val="24"/>
              </w:rPr>
            </w:pPr>
            <w:r>
              <w:rPr>
                <w:rFonts w:ascii="Garamond" w:hAnsi="Garamond"/>
                <w:sz w:val="24"/>
                <w:szCs w:val="24"/>
              </w:rPr>
              <w:lastRenderedPageBreak/>
              <w:t xml:space="preserve">Podnošenje izvještaja o radu glavnom administratoru i </w:t>
            </w:r>
            <w:r>
              <w:rPr>
                <w:rFonts w:ascii="Garamond" w:hAnsi="Garamond"/>
                <w:sz w:val="24"/>
                <w:szCs w:val="24"/>
              </w:rPr>
              <w:lastRenderedPageBreak/>
              <w:t xml:space="preserve">gradonačelniku </w:t>
            </w:r>
          </w:p>
          <w:p w:rsidR="00F36C5F" w:rsidRPr="008A6B88" w:rsidRDefault="00F36C5F" w:rsidP="009D13D5">
            <w:pPr>
              <w:shd w:val="clear" w:color="auto" w:fill="FFFFFF"/>
              <w:rPr>
                <w:rFonts w:ascii="Garamond" w:hAnsi="Garamond"/>
                <w:sz w:val="24"/>
                <w:szCs w:val="24"/>
              </w:rPr>
            </w:pPr>
            <w:r w:rsidRPr="008A6B88">
              <w:rPr>
                <w:rFonts w:ascii="Garamond" w:hAnsi="Garamond"/>
                <w:sz w:val="24"/>
                <w:szCs w:val="24"/>
              </w:rPr>
              <w:t>Inte</w:t>
            </w:r>
            <w:r w:rsidR="009F7045" w:rsidRPr="008A6B88">
              <w:rPr>
                <w:rFonts w:ascii="Garamond" w:hAnsi="Garamond"/>
                <w:sz w:val="24"/>
                <w:szCs w:val="24"/>
              </w:rPr>
              <w:t>nzivirati konto</w:t>
            </w:r>
            <w:r w:rsidRPr="008A6B88">
              <w:rPr>
                <w:rFonts w:ascii="Garamond" w:hAnsi="Garamond"/>
                <w:sz w:val="24"/>
                <w:szCs w:val="24"/>
              </w:rPr>
              <w:t>le obavljanja poslove službenika i namještenika</w:t>
            </w:r>
          </w:p>
          <w:p w:rsidR="00F36C5F" w:rsidRPr="008A6B88" w:rsidRDefault="00F36C5F" w:rsidP="009D13D5">
            <w:pPr>
              <w:rPr>
                <w:rFonts w:ascii="Garamond" w:hAnsi="Garamond"/>
                <w:sz w:val="24"/>
                <w:szCs w:val="24"/>
              </w:rPr>
            </w:pPr>
            <w:r w:rsidRPr="008A6B88">
              <w:rPr>
                <w:rFonts w:ascii="Garamond" w:hAnsi="Garamond"/>
                <w:sz w:val="24"/>
                <w:szCs w:val="24"/>
              </w:rPr>
              <w:t xml:space="preserve">Organizovati javne rasprave koji se odnose na nacrte </w:t>
            </w:r>
            <w:r w:rsidR="009E7949">
              <w:rPr>
                <w:rFonts w:ascii="Garamond" w:hAnsi="Garamond"/>
                <w:sz w:val="24"/>
                <w:szCs w:val="24"/>
              </w:rPr>
              <w:t xml:space="preserve">i prijedloge propisa </w:t>
            </w:r>
          </w:p>
          <w:p w:rsidR="00F36C5F" w:rsidRPr="008A6B88" w:rsidRDefault="00F36C5F" w:rsidP="009D13D5">
            <w:pPr>
              <w:rPr>
                <w:rFonts w:ascii="Garamond" w:hAnsi="Garamond"/>
                <w:sz w:val="24"/>
                <w:szCs w:val="24"/>
              </w:rPr>
            </w:pPr>
          </w:p>
          <w:p w:rsidR="00F36C5F" w:rsidRDefault="00F36C5F" w:rsidP="009D13D5">
            <w:pPr>
              <w:rPr>
                <w:rFonts w:ascii="Garamond" w:hAnsi="Garamond"/>
                <w:sz w:val="24"/>
                <w:szCs w:val="24"/>
              </w:rPr>
            </w:pPr>
            <w:r w:rsidRPr="008A6B88">
              <w:rPr>
                <w:rFonts w:ascii="Garamond" w:hAnsi="Garamond"/>
                <w:sz w:val="24"/>
                <w:szCs w:val="24"/>
              </w:rPr>
              <w:t xml:space="preserve">  </w:t>
            </w:r>
          </w:p>
          <w:p w:rsidR="00631465" w:rsidRDefault="00631465" w:rsidP="009D13D5">
            <w:pPr>
              <w:rPr>
                <w:rFonts w:ascii="Garamond" w:hAnsi="Garamond"/>
                <w:sz w:val="24"/>
                <w:szCs w:val="24"/>
              </w:rPr>
            </w:pPr>
            <w:r>
              <w:rPr>
                <w:rFonts w:ascii="Garamond" w:hAnsi="Garamond"/>
                <w:sz w:val="24"/>
                <w:szCs w:val="24"/>
              </w:rPr>
              <w:t xml:space="preserve">Podnošenje pojedinačnih mjesečnih izvještaja o radu zaposlenih i izvještaja o radu organizacionih jedinica </w:t>
            </w:r>
          </w:p>
          <w:p w:rsidR="00631465" w:rsidRDefault="00631465" w:rsidP="009D13D5">
            <w:pPr>
              <w:rPr>
                <w:rFonts w:ascii="Garamond" w:hAnsi="Garamond"/>
                <w:sz w:val="24"/>
                <w:szCs w:val="24"/>
              </w:rPr>
            </w:pPr>
            <w:r>
              <w:rPr>
                <w:rFonts w:ascii="Garamond" w:hAnsi="Garamond"/>
                <w:sz w:val="24"/>
                <w:szCs w:val="24"/>
              </w:rPr>
              <w:t>Pojačati kontrolu nad radom zaposlenih (nedjeljni kolegijumi,analize rada i sl)</w:t>
            </w:r>
          </w:p>
          <w:p w:rsidR="00631465" w:rsidRDefault="00631465" w:rsidP="009D13D5">
            <w:pPr>
              <w:rPr>
                <w:rFonts w:ascii="Garamond" w:hAnsi="Garamond"/>
                <w:sz w:val="24"/>
                <w:szCs w:val="24"/>
              </w:rPr>
            </w:pPr>
            <w:r>
              <w:rPr>
                <w:rFonts w:ascii="Garamond" w:hAnsi="Garamond"/>
                <w:sz w:val="24"/>
                <w:szCs w:val="24"/>
              </w:rPr>
              <w:t>Upućivati zaposlene na organizovane obuke o etici i integritetu</w:t>
            </w:r>
          </w:p>
          <w:p w:rsidR="00F36C5F" w:rsidRPr="008A6B88" w:rsidRDefault="00631465" w:rsidP="00631465">
            <w:pPr>
              <w:rPr>
                <w:rFonts w:ascii="Garamond" w:hAnsi="Garamond"/>
                <w:sz w:val="24"/>
                <w:szCs w:val="24"/>
              </w:rPr>
            </w:pPr>
            <w:r>
              <w:rPr>
                <w:rFonts w:ascii="Garamond" w:hAnsi="Garamond"/>
                <w:sz w:val="24"/>
                <w:szCs w:val="24"/>
              </w:rPr>
              <w:t xml:space="preserve">Omogućiti dostupnosti i preglednost relativnnih dokumenata na internet </w:t>
            </w:r>
            <w:r>
              <w:rPr>
                <w:rFonts w:ascii="Garamond" w:hAnsi="Garamond"/>
                <w:sz w:val="24"/>
                <w:szCs w:val="24"/>
              </w:rPr>
              <w:lastRenderedPageBreak/>
              <w:t>stranici i dr.</w:t>
            </w:r>
          </w:p>
        </w:tc>
        <w:tc>
          <w:tcPr>
            <w:tcW w:w="1497" w:type="dxa"/>
            <w:gridSpan w:val="4"/>
            <w:tcBorders>
              <w:top w:val="single" w:sz="4" w:space="0" w:color="auto"/>
            </w:tcBorders>
          </w:tcPr>
          <w:p w:rsidR="00F36C5F" w:rsidRDefault="00F36C5F" w:rsidP="009D13D5">
            <w:pPr>
              <w:shd w:val="clear" w:color="auto" w:fill="FFFFFF"/>
              <w:rPr>
                <w:rFonts w:ascii="Garamond" w:hAnsi="Garamond"/>
                <w:sz w:val="24"/>
                <w:szCs w:val="24"/>
              </w:rPr>
            </w:pPr>
            <w:r w:rsidRPr="008A6B88">
              <w:rPr>
                <w:rFonts w:ascii="Garamond" w:hAnsi="Garamond"/>
                <w:sz w:val="24"/>
                <w:szCs w:val="24"/>
              </w:rPr>
              <w:lastRenderedPageBreak/>
              <w:t>Sekretar Sekretarijata</w:t>
            </w: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r>
              <w:rPr>
                <w:rFonts w:ascii="Garamond" w:hAnsi="Garamond"/>
                <w:sz w:val="24"/>
                <w:szCs w:val="24"/>
              </w:rPr>
              <w:t>Sekretar/ka</w:t>
            </w: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r>
              <w:rPr>
                <w:rFonts w:ascii="Garamond" w:hAnsi="Garamond"/>
                <w:sz w:val="24"/>
                <w:szCs w:val="24"/>
              </w:rPr>
              <w:t>Pomoćnik/ca sekretara/ke</w:t>
            </w:r>
          </w:p>
          <w:p w:rsidR="00631465" w:rsidRDefault="00631465" w:rsidP="009D13D5">
            <w:pPr>
              <w:shd w:val="clear" w:color="auto" w:fill="FFFFFF"/>
              <w:rPr>
                <w:rFonts w:ascii="Garamond" w:hAnsi="Garamond"/>
                <w:sz w:val="24"/>
                <w:szCs w:val="24"/>
              </w:rPr>
            </w:pPr>
          </w:p>
          <w:p w:rsidR="00631465" w:rsidRDefault="00631465" w:rsidP="009D13D5">
            <w:pPr>
              <w:shd w:val="clear" w:color="auto" w:fill="FFFFFF"/>
              <w:rPr>
                <w:rFonts w:ascii="Garamond" w:hAnsi="Garamond"/>
                <w:sz w:val="24"/>
                <w:szCs w:val="24"/>
              </w:rPr>
            </w:pPr>
            <w:r>
              <w:rPr>
                <w:rFonts w:ascii="Garamond" w:hAnsi="Garamond"/>
                <w:sz w:val="24"/>
                <w:szCs w:val="24"/>
              </w:rPr>
              <w:t>Rukovodioci/teljke unutrašnjih organizacionih jedinica</w:t>
            </w:r>
          </w:p>
          <w:p w:rsidR="00631465" w:rsidRPr="008A6B88" w:rsidRDefault="00631465"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highlight w:val="yellow"/>
              </w:rPr>
            </w:pPr>
          </w:p>
          <w:p w:rsidR="00F36C5F" w:rsidRPr="008A6B88" w:rsidRDefault="00F36C5F" w:rsidP="009D13D5">
            <w:pPr>
              <w:shd w:val="clear" w:color="auto" w:fill="FFFFFF" w:themeFill="background1"/>
              <w:rPr>
                <w:rFonts w:ascii="Garamond" w:hAnsi="Garamond"/>
                <w:sz w:val="24"/>
                <w:szCs w:val="24"/>
                <w:highlight w:val="yellow"/>
              </w:rPr>
            </w:pPr>
          </w:p>
        </w:tc>
        <w:tc>
          <w:tcPr>
            <w:tcW w:w="721" w:type="dxa"/>
            <w:gridSpan w:val="4"/>
            <w:tcBorders>
              <w:top w:val="single" w:sz="4" w:space="0" w:color="auto"/>
              <w:right w:val="single" w:sz="6" w:space="0" w:color="808080"/>
            </w:tcBorders>
          </w:tcPr>
          <w:p w:rsidR="009E7949" w:rsidRDefault="009E7949" w:rsidP="009D13D5">
            <w:pPr>
              <w:shd w:val="clear" w:color="auto" w:fill="FFFFFF"/>
              <w:rPr>
                <w:rFonts w:ascii="Garamond" w:hAnsi="Garamond"/>
                <w:sz w:val="24"/>
                <w:szCs w:val="24"/>
              </w:rPr>
            </w:pPr>
            <w:r>
              <w:rPr>
                <w:rFonts w:ascii="Garamond" w:hAnsi="Garamond"/>
                <w:sz w:val="24"/>
                <w:szCs w:val="24"/>
              </w:rPr>
              <w:lastRenderedPageBreak/>
              <w:t>IV</w:t>
            </w:r>
          </w:p>
          <w:p w:rsidR="009E7949" w:rsidRDefault="009E7949" w:rsidP="009D13D5">
            <w:pPr>
              <w:shd w:val="clear" w:color="auto" w:fill="FFFFFF"/>
              <w:rPr>
                <w:rFonts w:ascii="Garamond" w:hAnsi="Garamond"/>
                <w:sz w:val="24"/>
                <w:szCs w:val="24"/>
              </w:rPr>
            </w:pPr>
            <w:r>
              <w:rPr>
                <w:rFonts w:ascii="Garamond" w:hAnsi="Garamond"/>
                <w:sz w:val="24"/>
                <w:szCs w:val="24"/>
              </w:rPr>
              <w:t>Kvarta</w:t>
            </w:r>
            <w:r>
              <w:rPr>
                <w:rFonts w:ascii="Garamond" w:hAnsi="Garamond"/>
                <w:sz w:val="24"/>
                <w:szCs w:val="24"/>
              </w:rPr>
              <w:lastRenderedPageBreak/>
              <w:t>l</w:t>
            </w:r>
          </w:p>
          <w:p w:rsidR="009E7949" w:rsidRDefault="009E7949"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r w:rsidRPr="008A6B88">
              <w:rPr>
                <w:rFonts w:ascii="Garamond" w:hAnsi="Garamond"/>
                <w:sz w:val="24"/>
                <w:szCs w:val="24"/>
              </w:rPr>
              <w:t>Kontinuirano</w:t>
            </w: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Default="00F36C5F" w:rsidP="009D13D5">
            <w:pPr>
              <w:rPr>
                <w:rFonts w:ascii="Garamond" w:hAnsi="Garamond"/>
                <w:sz w:val="24"/>
                <w:szCs w:val="24"/>
              </w:rPr>
            </w:pPr>
            <w:r w:rsidRPr="008A6B88">
              <w:rPr>
                <w:rFonts w:ascii="Garamond" w:hAnsi="Garamond"/>
                <w:sz w:val="24"/>
                <w:szCs w:val="24"/>
              </w:rPr>
              <w:t>Kontinuirano</w:t>
            </w:r>
          </w:p>
          <w:p w:rsidR="00631465" w:rsidRDefault="00631465" w:rsidP="009D13D5">
            <w:pPr>
              <w:rPr>
                <w:rFonts w:ascii="Garamond" w:hAnsi="Garamond"/>
                <w:sz w:val="24"/>
                <w:szCs w:val="24"/>
              </w:rPr>
            </w:pPr>
          </w:p>
          <w:p w:rsidR="00631465" w:rsidRDefault="00631465" w:rsidP="009D13D5">
            <w:pPr>
              <w:rPr>
                <w:rFonts w:ascii="Garamond" w:hAnsi="Garamond"/>
                <w:sz w:val="24"/>
                <w:szCs w:val="24"/>
              </w:rPr>
            </w:pPr>
          </w:p>
          <w:p w:rsidR="00631465" w:rsidRDefault="00631465" w:rsidP="009D13D5">
            <w:pPr>
              <w:rPr>
                <w:rFonts w:ascii="Garamond" w:hAnsi="Garamond"/>
                <w:sz w:val="24"/>
                <w:szCs w:val="24"/>
              </w:rPr>
            </w:pPr>
            <w:r>
              <w:rPr>
                <w:rFonts w:ascii="Garamond" w:hAnsi="Garamond"/>
                <w:sz w:val="24"/>
                <w:szCs w:val="24"/>
              </w:rPr>
              <w:t>Kontinuirano</w:t>
            </w:r>
          </w:p>
          <w:p w:rsidR="00631465" w:rsidRPr="008A6B88" w:rsidRDefault="00631465" w:rsidP="009D13D5">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F36C5F" w:rsidRPr="008A6B88" w:rsidRDefault="00F36C5F" w:rsidP="009D13D5">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F36C5F" w:rsidRPr="008A6B88" w:rsidRDefault="00F36C5F" w:rsidP="009D13D5">
            <w:pPr>
              <w:pStyle w:val="Default"/>
              <w:rPr>
                <w:rFonts w:ascii="Garamond" w:hAnsi="Garamond"/>
                <w:b/>
              </w:rPr>
            </w:pPr>
          </w:p>
        </w:tc>
      </w:tr>
      <w:tr w:rsidR="0025789E" w:rsidRPr="008A6B88" w:rsidTr="00736555">
        <w:trPr>
          <w:gridAfter w:val="1"/>
          <w:wAfter w:w="35" w:type="dxa"/>
          <w:trHeight w:val="664"/>
        </w:trPr>
        <w:tc>
          <w:tcPr>
            <w:tcW w:w="2314" w:type="dxa"/>
          </w:tcPr>
          <w:p w:rsidR="0025789E" w:rsidRPr="008A6B88" w:rsidRDefault="0025789E" w:rsidP="009D13D5">
            <w:pPr>
              <w:jc w:val="center"/>
              <w:rPr>
                <w:rFonts w:ascii="Garamond" w:hAnsi="Garamond"/>
                <w:b/>
                <w:color w:val="000000"/>
                <w:sz w:val="24"/>
                <w:szCs w:val="24"/>
              </w:rPr>
            </w:pPr>
          </w:p>
        </w:tc>
        <w:tc>
          <w:tcPr>
            <w:tcW w:w="1385" w:type="dxa"/>
            <w:tcBorders>
              <w:bottom w:val="single" w:sz="4" w:space="0" w:color="auto"/>
            </w:tcBorders>
          </w:tcPr>
          <w:p w:rsidR="0025789E" w:rsidRDefault="0025789E" w:rsidP="0025789E">
            <w:pPr>
              <w:shd w:val="clear" w:color="auto" w:fill="FFFFFF"/>
              <w:spacing w:after="0"/>
              <w:jc w:val="center"/>
              <w:rPr>
                <w:rFonts w:ascii="Garamond" w:hAnsi="Garamond"/>
                <w:sz w:val="24"/>
                <w:szCs w:val="24"/>
              </w:rPr>
            </w:pPr>
            <w:r>
              <w:rPr>
                <w:rFonts w:ascii="Garamond" w:hAnsi="Garamond"/>
                <w:sz w:val="24"/>
                <w:szCs w:val="24"/>
              </w:rPr>
              <w:t xml:space="preserve">Samostalni/a </w:t>
            </w:r>
          </w:p>
          <w:p w:rsidR="0025789E" w:rsidRDefault="0025789E" w:rsidP="0025789E">
            <w:pPr>
              <w:shd w:val="clear" w:color="auto" w:fill="FFFFFF"/>
              <w:spacing w:after="0"/>
              <w:jc w:val="center"/>
              <w:rPr>
                <w:rFonts w:ascii="Garamond" w:hAnsi="Garamond"/>
                <w:sz w:val="24"/>
                <w:szCs w:val="24"/>
              </w:rPr>
            </w:pPr>
            <w:r>
              <w:rPr>
                <w:rFonts w:ascii="Garamond" w:hAnsi="Garamond"/>
                <w:sz w:val="24"/>
                <w:szCs w:val="24"/>
              </w:rPr>
              <w:t>Savjetnik/ca i za pripremu</w:t>
            </w:r>
          </w:p>
          <w:p w:rsidR="0025789E" w:rsidRPr="008A6B88" w:rsidRDefault="0025789E" w:rsidP="0025789E">
            <w:pPr>
              <w:shd w:val="clear" w:color="auto" w:fill="FFFFFF"/>
              <w:spacing w:after="0"/>
              <w:jc w:val="center"/>
              <w:rPr>
                <w:rFonts w:ascii="Garamond" w:hAnsi="Garamond"/>
                <w:sz w:val="24"/>
                <w:szCs w:val="24"/>
              </w:rPr>
            </w:pPr>
            <w:r>
              <w:rPr>
                <w:rFonts w:ascii="Garamond" w:hAnsi="Garamond"/>
                <w:sz w:val="24"/>
                <w:szCs w:val="24"/>
              </w:rPr>
              <w:t xml:space="preserve">Normativnih i drugih akata </w:t>
            </w:r>
          </w:p>
          <w:p w:rsidR="0025789E" w:rsidRDefault="0025789E" w:rsidP="009D13D5">
            <w:pPr>
              <w:shd w:val="clear" w:color="auto" w:fill="FFFFFF"/>
              <w:spacing w:after="0"/>
              <w:jc w:val="center"/>
              <w:rPr>
                <w:rFonts w:ascii="Garamond" w:hAnsi="Garamond"/>
                <w:sz w:val="24"/>
                <w:szCs w:val="24"/>
              </w:rPr>
            </w:pPr>
          </w:p>
        </w:tc>
        <w:tc>
          <w:tcPr>
            <w:tcW w:w="1725" w:type="dxa"/>
            <w:gridSpan w:val="2"/>
            <w:tcBorders>
              <w:bottom w:val="single" w:sz="4" w:space="0" w:color="auto"/>
            </w:tcBorders>
          </w:tcPr>
          <w:p w:rsidR="0025789E" w:rsidRPr="008A6B88" w:rsidRDefault="0025789E" w:rsidP="0025789E">
            <w:pPr>
              <w:shd w:val="clear" w:color="auto" w:fill="FFFFFF"/>
              <w:jc w:val="center"/>
              <w:rPr>
                <w:rFonts w:ascii="Garamond" w:hAnsi="Garamond"/>
                <w:sz w:val="24"/>
                <w:szCs w:val="24"/>
              </w:rPr>
            </w:pPr>
            <w:r>
              <w:rPr>
                <w:rFonts w:ascii="Garamond" w:hAnsi="Garamond"/>
                <w:sz w:val="24"/>
                <w:szCs w:val="24"/>
              </w:rPr>
              <w:t xml:space="preserve">Nesavjestan i nestručan rad kod izrade i sprovođenje propisa iz komunalne, stambene oblasti </w:t>
            </w:r>
          </w:p>
          <w:p w:rsidR="0025789E" w:rsidRDefault="0025789E" w:rsidP="009D13D5">
            <w:pPr>
              <w:shd w:val="clear" w:color="auto" w:fill="FFFFFF"/>
              <w:jc w:val="center"/>
              <w:rPr>
                <w:rFonts w:ascii="Garamond" w:hAnsi="Garamond"/>
                <w:sz w:val="24"/>
                <w:szCs w:val="24"/>
              </w:rPr>
            </w:pPr>
          </w:p>
        </w:tc>
        <w:tc>
          <w:tcPr>
            <w:tcW w:w="1432" w:type="dxa"/>
            <w:gridSpan w:val="3"/>
            <w:tcBorders>
              <w:bottom w:val="single" w:sz="4" w:space="0" w:color="auto"/>
            </w:tcBorders>
          </w:tcPr>
          <w:p w:rsidR="0025789E" w:rsidRDefault="0025789E" w:rsidP="0025789E">
            <w:pPr>
              <w:shd w:val="clear" w:color="auto" w:fill="FFFFFF"/>
              <w:rPr>
                <w:rFonts w:ascii="Garamond" w:hAnsi="Garamond"/>
                <w:sz w:val="24"/>
                <w:szCs w:val="24"/>
              </w:rPr>
            </w:pPr>
            <w:r>
              <w:rPr>
                <w:rFonts w:ascii="Garamond" w:hAnsi="Garamond"/>
                <w:sz w:val="24"/>
                <w:szCs w:val="24"/>
              </w:rPr>
              <w:t xml:space="preserve">Sprovođenje javnih rasprava povodomnacrta propisa koje pripremaju organi uprave Glavnog grada </w:t>
            </w:r>
          </w:p>
          <w:p w:rsidR="0025789E" w:rsidRDefault="0025789E" w:rsidP="0025789E">
            <w:pPr>
              <w:shd w:val="clear" w:color="auto" w:fill="FFFFFF"/>
              <w:rPr>
                <w:rFonts w:ascii="Garamond" w:hAnsi="Garamond"/>
                <w:sz w:val="24"/>
                <w:szCs w:val="24"/>
              </w:rPr>
            </w:pPr>
          </w:p>
          <w:p w:rsidR="0025789E" w:rsidRPr="008A6B88" w:rsidRDefault="0025789E" w:rsidP="0025789E">
            <w:pPr>
              <w:shd w:val="clear" w:color="auto" w:fill="FFFFFF"/>
              <w:rPr>
                <w:rFonts w:ascii="Garamond" w:hAnsi="Garamond"/>
                <w:sz w:val="24"/>
                <w:szCs w:val="24"/>
              </w:rPr>
            </w:pPr>
            <w:r>
              <w:rPr>
                <w:rFonts w:ascii="Garamond" w:hAnsi="Garamond"/>
                <w:sz w:val="24"/>
                <w:szCs w:val="24"/>
              </w:rPr>
              <w:t>Razmatranje nacrta propisa od strane nadležnih komisija i Skupštine Glavnog grada</w:t>
            </w:r>
          </w:p>
          <w:p w:rsidR="0025789E" w:rsidRDefault="0025789E" w:rsidP="009D13D5">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25789E" w:rsidRPr="008A6B88" w:rsidRDefault="0025789E" w:rsidP="0025789E">
            <w:pPr>
              <w:shd w:val="clear" w:color="auto" w:fill="FFFFFF"/>
              <w:rPr>
                <w:rFonts w:ascii="Garamond" w:hAnsi="Garamond"/>
                <w:sz w:val="24"/>
                <w:szCs w:val="24"/>
              </w:rPr>
            </w:pPr>
            <w:r>
              <w:rPr>
                <w:rFonts w:ascii="Garamond" w:hAnsi="Garamond"/>
                <w:sz w:val="24"/>
                <w:szCs w:val="24"/>
              </w:rPr>
              <w:t xml:space="preserve">Teško razumljivi, nedorečeni i neponovljivi propisi </w:t>
            </w:r>
          </w:p>
          <w:p w:rsidR="0025789E" w:rsidRDefault="0025789E" w:rsidP="009D13D5">
            <w:pPr>
              <w:shd w:val="clear" w:color="auto" w:fill="FFFFFF"/>
              <w:rPr>
                <w:rFonts w:ascii="Garamond" w:hAnsi="Garamond"/>
                <w:sz w:val="24"/>
                <w:szCs w:val="24"/>
              </w:rPr>
            </w:pPr>
          </w:p>
        </w:tc>
        <w:tc>
          <w:tcPr>
            <w:tcW w:w="381" w:type="dxa"/>
            <w:gridSpan w:val="2"/>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4</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6</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bottom w:val="single" w:sz="4" w:space="0" w:color="auto"/>
            </w:tcBorders>
          </w:tcPr>
          <w:p w:rsidR="0025789E" w:rsidRDefault="0025789E" w:rsidP="00A92E93">
            <w:pPr>
              <w:rPr>
                <w:rFonts w:ascii="Garamond" w:hAnsi="Garamond"/>
                <w:sz w:val="24"/>
                <w:szCs w:val="24"/>
              </w:rPr>
            </w:pPr>
            <w:r>
              <w:rPr>
                <w:rFonts w:ascii="Garamond" w:hAnsi="Garamond"/>
                <w:sz w:val="24"/>
                <w:szCs w:val="24"/>
              </w:rPr>
              <w:t>Obuka zaposlenih</w:t>
            </w:r>
          </w:p>
        </w:tc>
        <w:tc>
          <w:tcPr>
            <w:tcW w:w="1497" w:type="dxa"/>
            <w:gridSpan w:val="4"/>
            <w:tcBorders>
              <w:bottom w:val="single" w:sz="4" w:space="0" w:color="auto"/>
            </w:tcBorders>
          </w:tcPr>
          <w:p w:rsidR="0025789E" w:rsidRDefault="0025789E" w:rsidP="0025789E">
            <w:pPr>
              <w:shd w:val="clear" w:color="auto" w:fill="FFFFFF"/>
              <w:rPr>
                <w:rFonts w:ascii="Garamond" w:hAnsi="Garamond"/>
                <w:sz w:val="24"/>
                <w:szCs w:val="24"/>
              </w:rPr>
            </w:pPr>
            <w:r w:rsidRPr="008A6B88">
              <w:rPr>
                <w:rFonts w:ascii="Garamond" w:hAnsi="Garamond"/>
                <w:sz w:val="24"/>
                <w:szCs w:val="24"/>
              </w:rPr>
              <w:t>Sekretar sekretarijata</w:t>
            </w:r>
          </w:p>
          <w:p w:rsidR="0025789E" w:rsidRDefault="0025789E" w:rsidP="0025789E">
            <w:pPr>
              <w:shd w:val="clear" w:color="auto" w:fill="FFFFFF"/>
              <w:rPr>
                <w:rFonts w:ascii="Garamond" w:hAnsi="Garamond"/>
                <w:sz w:val="24"/>
                <w:szCs w:val="24"/>
              </w:rPr>
            </w:pPr>
            <w:r>
              <w:rPr>
                <w:rFonts w:ascii="Garamond" w:hAnsi="Garamond"/>
                <w:sz w:val="24"/>
                <w:szCs w:val="24"/>
              </w:rPr>
              <w:t xml:space="preserve">Pomoćnik/ca sekretara/ke </w:t>
            </w:r>
          </w:p>
          <w:p w:rsidR="0025789E" w:rsidRPr="008A6B88" w:rsidRDefault="0025789E" w:rsidP="0025789E">
            <w:pPr>
              <w:shd w:val="clear" w:color="auto" w:fill="FFFFFF"/>
              <w:rPr>
                <w:rFonts w:ascii="Garamond" w:hAnsi="Garamond"/>
                <w:sz w:val="24"/>
                <w:szCs w:val="24"/>
              </w:rPr>
            </w:pPr>
            <w:r>
              <w:rPr>
                <w:rFonts w:ascii="Garamond" w:hAnsi="Garamond"/>
                <w:sz w:val="24"/>
                <w:szCs w:val="24"/>
              </w:rPr>
              <w:t xml:space="preserve">Rukovodilac/teljka </w:t>
            </w:r>
          </w:p>
          <w:p w:rsidR="0025789E" w:rsidRPr="008A6B88" w:rsidRDefault="0025789E" w:rsidP="0025789E">
            <w:pPr>
              <w:shd w:val="clear" w:color="auto" w:fill="FFFFFF"/>
              <w:rPr>
                <w:rFonts w:ascii="Garamond" w:hAnsi="Garamond"/>
                <w:sz w:val="24"/>
                <w:szCs w:val="24"/>
              </w:rPr>
            </w:pPr>
            <w:r w:rsidRPr="008A6B88">
              <w:rPr>
                <w:rFonts w:ascii="Garamond" w:hAnsi="Garamond"/>
                <w:sz w:val="24"/>
                <w:szCs w:val="24"/>
              </w:rPr>
              <w:t xml:space="preserve"> </w:t>
            </w:r>
          </w:p>
          <w:p w:rsidR="0025789E" w:rsidRPr="008A6B88" w:rsidRDefault="0025789E" w:rsidP="009D13D5">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25789E" w:rsidRPr="008A6B88" w:rsidRDefault="0025789E" w:rsidP="009D13D5">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25789E" w:rsidRPr="008A6B88" w:rsidRDefault="0025789E"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25789E" w:rsidRPr="008A6B88" w:rsidRDefault="0025789E" w:rsidP="009D13D5">
            <w:pPr>
              <w:pStyle w:val="Default"/>
              <w:rPr>
                <w:rFonts w:ascii="Garamond" w:hAnsi="Garamond"/>
                <w:b/>
              </w:rPr>
            </w:pPr>
          </w:p>
        </w:tc>
      </w:tr>
      <w:tr w:rsidR="0025789E" w:rsidRPr="008A6B88" w:rsidTr="00736555">
        <w:trPr>
          <w:gridAfter w:val="1"/>
          <w:wAfter w:w="35" w:type="dxa"/>
          <w:trHeight w:val="664"/>
        </w:trPr>
        <w:tc>
          <w:tcPr>
            <w:tcW w:w="2314" w:type="dxa"/>
          </w:tcPr>
          <w:p w:rsidR="0025789E" w:rsidRPr="008A6B88" w:rsidRDefault="0025789E" w:rsidP="009D13D5">
            <w:pPr>
              <w:jc w:val="center"/>
              <w:rPr>
                <w:rFonts w:ascii="Garamond" w:hAnsi="Garamond"/>
                <w:b/>
                <w:color w:val="000000"/>
                <w:sz w:val="24"/>
                <w:szCs w:val="24"/>
              </w:rPr>
            </w:pPr>
          </w:p>
        </w:tc>
        <w:tc>
          <w:tcPr>
            <w:tcW w:w="1385" w:type="dxa"/>
            <w:tcBorders>
              <w:bottom w:val="single" w:sz="4" w:space="0" w:color="auto"/>
            </w:tcBorders>
          </w:tcPr>
          <w:p w:rsidR="0025789E" w:rsidRDefault="0025789E" w:rsidP="009D13D5">
            <w:pPr>
              <w:shd w:val="clear" w:color="auto" w:fill="FFFFFF"/>
              <w:spacing w:after="0"/>
              <w:jc w:val="center"/>
              <w:rPr>
                <w:rFonts w:ascii="Garamond" w:hAnsi="Garamond"/>
                <w:sz w:val="24"/>
                <w:szCs w:val="24"/>
              </w:rPr>
            </w:pPr>
            <w:r>
              <w:rPr>
                <w:rFonts w:ascii="Garamond" w:hAnsi="Garamond"/>
                <w:sz w:val="24"/>
                <w:szCs w:val="24"/>
              </w:rPr>
              <w:t xml:space="preserve">Samostalni/e savjetnici/ce i samostalni/e referenti/kinja Odjeljenju za upravno pravne </w:t>
            </w:r>
            <w:r>
              <w:rPr>
                <w:rFonts w:ascii="Garamond" w:hAnsi="Garamond"/>
                <w:sz w:val="24"/>
                <w:szCs w:val="24"/>
              </w:rPr>
              <w:lastRenderedPageBreak/>
              <w:t xml:space="preserve">poslove u komunalnoj oblasti </w:t>
            </w:r>
          </w:p>
        </w:tc>
        <w:tc>
          <w:tcPr>
            <w:tcW w:w="1725" w:type="dxa"/>
            <w:gridSpan w:val="2"/>
            <w:tcBorders>
              <w:bottom w:val="single" w:sz="4" w:space="0" w:color="auto"/>
            </w:tcBorders>
          </w:tcPr>
          <w:p w:rsidR="0025789E" w:rsidRDefault="0025789E" w:rsidP="009D13D5">
            <w:pPr>
              <w:shd w:val="clear" w:color="auto" w:fill="FFFFFF"/>
              <w:jc w:val="center"/>
              <w:rPr>
                <w:rFonts w:ascii="Garamond" w:hAnsi="Garamond"/>
                <w:sz w:val="24"/>
                <w:szCs w:val="24"/>
              </w:rPr>
            </w:pPr>
            <w:r>
              <w:rPr>
                <w:rFonts w:ascii="Garamond" w:hAnsi="Garamond"/>
                <w:sz w:val="24"/>
                <w:szCs w:val="24"/>
              </w:rPr>
              <w:lastRenderedPageBreak/>
              <w:t xml:space="preserve">Izdavanje odobrenja, urbanističko tehničkih uslova i saglasnosti iz okvira nadležnosti </w:t>
            </w:r>
            <w:r>
              <w:rPr>
                <w:rFonts w:ascii="Garamond" w:hAnsi="Garamond"/>
                <w:sz w:val="24"/>
                <w:szCs w:val="24"/>
              </w:rPr>
              <w:lastRenderedPageBreak/>
              <w:t xml:space="preserve">Sekretarijata suprotno propisima </w:t>
            </w:r>
          </w:p>
          <w:p w:rsidR="0025789E" w:rsidRDefault="0025789E" w:rsidP="009D13D5">
            <w:pPr>
              <w:shd w:val="clear" w:color="auto" w:fill="FFFFFF"/>
              <w:jc w:val="center"/>
              <w:rPr>
                <w:rFonts w:ascii="Garamond" w:hAnsi="Garamond"/>
                <w:sz w:val="24"/>
                <w:szCs w:val="24"/>
              </w:rPr>
            </w:pPr>
          </w:p>
          <w:p w:rsidR="0025789E" w:rsidRDefault="0025789E" w:rsidP="009D13D5">
            <w:pPr>
              <w:shd w:val="clear" w:color="auto" w:fill="FFFFFF"/>
              <w:jc w:val="center"/>
              <w:rPr>
                <w:rFonts w:ascii="Garamond" w:hAnsi="Garamond"/>
                <w:sz w:val="24"/>
                <w:szCs w:val="24"/>
              </w:rPr>
            </w:pPr>
          </w:p>
        </w:tc>
        <w:tc>
          <w:tcPr>
            <w:tcW w:w="1432" w:type="dxa"/>
            <w:gridSpan w:val="3"/>
            <w:tcBorders>
              <w:bottom w:val="single" w:sz="4" w:space="0" w:color="auto"/>
            </w:tcBorders>
          </w:tcPr>
          <w:p w:rsidR="0025789E" w:rsidRDefault="0025789E" w:rsidP="009D13D5">
            <w:pPr>
              <w:shd w:val="clear" w:color="auto" w:fill="FFFFFF"/>
              <w:rPr>
                <w:rFonts w:ascii="Garamond" w:hAnsi="Garamond"/>
                <w:sz w:val="24"/>
                <w:szCs w:val="24"/>
              </w:rPr>
            </w:pPr>
            <w:r>
              <w:rPr>
                <w:rFonts w:ascii="Garamond" w:hAnsi="Garamond"/>
                <w:sz w:val="24"/>
                <w:szCs w:val="24"/>
              </w:rPr>
              <w:lastRenderedPageBreak/>
              <w:t xml:space="preserve">Zakonski i podzakonski akti koji uređuju navedenu oblast, pojedinačni </w:t>
            </w:r>
            <w:r>
              <w:rPr>
                <w:rFonts w:ascii="Garamond" w:hAnsi="Garamond"/>
                <w:sz w:val="24"/>
                <w:szCs w:val="24"/>
              </w:rPr>
              <w:lastRenderedPageBreak/>
              <w:t xml:space="preserve">mjesečni izvještaj o radu zaposlenih i mjesečni izvještaj o radu unutrašnjih organizacionih jedinica </w:t>
            </w:r>
          </w:p>
        </w:tc>
        <w:tc>
          <w:tcPr>
            <w:tcW w:w="1880" w:type="dxa"/>
            <w:gridSpan w:val="2"/>
            <w:tcBorders>
              <w:bottom w:val="single" w:sz="4" w:space="0" w:color="auto"/>
              <w:right w:val="single" w:sz="6" w:space="0" w:color="808080"/>
            </w:tcBorders>
          </w:tcPr>
          <w:p w:rsidR="0025789E" w:rsidRDefault="00A903F7" w:rsidP="009D13D5">
            <w:pPr>
              <w:shd w:val="clear" w:color="auto" w:fill="FFFFFF"/>
              <w:rPr>
                <w:rFonts w:ascii="Garamond" w:hAnsi="Garamond"/>
                <w:sz w:val="24"/>
                <w:szCs w:val="24"/>
              </w:rPr>
            </w:pPr>
            <w:r>
              <w:rPr>
                <w:rFonts w:ascii="Garamond" w:hAnsi="Garamond"/>
                <w:sz w:val="24"/>
                <w:szCs w:val="24"/>
              </w:rPr>
              <w:lastRenderedPageBreak/>
              <w:t>Izdavanje odobrenja i urbanističko tehničkih uslova iako nijesu ispunjeni svi uslovi</w:t>
            </w:r>
          </w:p>
        </w:tc>
        <w:tc>
          <w:tcPr>
            <w:tcW w:w="381" w:type="dxa"/>
            <w:gridSpan w:val="2"/>
            <w:tcBorders>
              <w:top w:val="nil"/>
              <w:left w:val="single" w:sz="6" w:space="0" w:color="808080"/>
              <w:bottom w:val="single" w:sz="6" w:space="0" w:color="808080"/>
              <w:right w:val="single" w:sz="6" w:space="0" w:color="808080"/>
            </w:tcBorders>
            <w:shd w:val="clear" w:color="auto" w:fill="FF0000"/>
          </w:tcPr>
          <w:p w:rsidR="0025789E" w:rsidRDefault="00A903F7" w:rsidP="009D13D5">
            <w:pPr>
              <w:rPr>
                <w:rFonts w:ascii="Garamond" w:hAnsi="Garamond"/>
                <w:sz w:val="24"/>
                <w:szCs w:val="24"/>
              </w:rPr>
            </w:pPr>
            <w:r>
              <w:rPr>
                <w:rFonts w:ascii="Garamond" w:hAnsi="Garamond"/>
                <w:sz w:val="24"/>
                <w:szCs w:val="24"/>
              </w:rPr>
              <w:t>4</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25789E" w:rsidRDefault="00A903F7" w:rsidP="009D13D5">
            <w:pPr>
              <w:rPr>
                <w:rFonts w:ascii="Garamond" w:hAnsi="Garamond"/>
                <w:sz w:val="24"/>
                <w:szCs w:val="24"/>
              </w:rPr>
            </w:pPr>
            <w:r>
              <w:rPr>
                <w:rFonts w:ascii="Garamond" w:hAnsi="Garamond"/>
                <w:sz w:val="24"/>
                <w:szCs w:val="24"/>
              </w:rPr>
              <w:t>6</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25789E" w:rsidRDefault="00A903F7"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bottom w:val="single" w:sz="4" w:space="0" w:color="auto"/>
            </w:tcBorders>
          </w:tcPr>
          <w:p w:rsidR="0025789E" w:rsidRDefault="00A903F7" w:rsidP="00A92E93">
            <w:pPr>
              <w:rPr>
                <w:rFonts w:ascii="Garamond" w:hAnsi="Garamond"/>
                <w:sz w:val="24"/>
                <w:szCs w:val="24"/>
              </w:rPr>
            </w:pPr>
            <w:r>
              <w:rPr>
                <w:rFonts w:ascii="Garamond" w:hAnsi="Garamond"/>
                <w:sz w:val="24"/>
                <w:szCs w:val="24"/>
              </w:rPr>
              <w:t>Obuka zaposlenih</w:t>
            </w:r>
          </w:p>
          <w:p w:rsidR="00A903F7" w:rsidRDefault="00A903F7" w:rsidP="00A92E93">
            <w:pPr>
              <w:rPr>
                <w:rFonts w:ascii="Garamond" w:hAnsi="Garamond"/>
                <w:sz w:val="24"/>
                <w:szCs w:val="24"/>
              </w:rPr>
            </w:pPr>
            <w:r>
              <w:rPr>
                <w:rFonts w:ascii="Garamond" w:hAnsi="Garamond"/>
                <w:sz w:val="24"/>
                <w:szCs w:val="24"/>
              </w:rPr>
              <w:t>Pojačati službeni i stručni nadzor nad radnim procesima, učiniti ga transparetnim i prepoznatljivim</w:t>
            </w:r>
          </w:p>
        </w:tc>
        <w:tc>
          <w:tcPr>
            <w:tcW w:w="1497" w:type="dxa"/>
            <w:gridSpan w:val="4"/>
            <w:tcBorders>
              <w:bottom w:val="single" w:sz="4" w:space="0" w:color="auto"/>
            </w:tcBorders>
          </w:tcPr>
          <w:p w:rsidR="0025789E" w:rsidRDefault="00A903F7" w:rsidP="009D13D5">
            <w:pPr>
              <w:shd w:val="clear" w:color="auto" w:fill="FFFFFF"/>
              <w:rPr>
                <w:rFonts w:ascii="Garamond" w:hAnsi="Garamond"/>
                <w:sz w:val="24"/>
                <w:szCs w:val="24"/>
              </w:rPr>
            </w:pPr>
            <w:r>
              <w:rPr>
                <w:rFonts w:ascii="Garamond" w:hAnsi="Garamond"/>
                <w:sz w:val="24"/>
                <w:szCs w:val="24"/>
              </w:rPr>
              <w:t>Sekretar/ka</w:t>
            </w:r>
          </w:p>
          <w:p w:rsidR="00A903F7" w:rsidRDefault="00A903F7" w:rsidP="009D13D5">
            <w:pPr>
              <w:shd w:val="clear" w:color="auto" w:fill="FFFFFF"/>
              <w:rPr>
                <w:rFonts w:ascii="Garamond" w:hAnsi="Garamond"/>
                <w:sz w:val="24"/>
                <w:szCs w:val="24"/>
              </w:rPr>
            </w:pPr>
            <w:r>
              <w:rPr>
                <w:rFonts w:ascii="Garamond" w:hAnsi="Garamond"/>
                <w:sz w:val="24"/>
                <w:szCs w:val="24"/>
              </w:rPr>
              <w:t>Pomoćnik/ica</w:t>
            </w:r>
          </w:p>
          <w:p w:rsidR="00A903F7" w:rsidRDefault="00A903F7" w:rsidP="009D13D5">
            <w:pPr>
              <w:shd w:val="clear" w:color="auto" w:fill="FFFFFF"/>
              <w:rPr>
                <w:rFonts w:ascii="Garamond" w:hAnsi="Garamond"/>
                <w:sz w:val="24"/>
                <w:szCs w:val="24"/>
              </w:rPr>
            </w:pPr>
            <w:r>
              <w:rPr>
                <w:rFonts w:ascii="Garamond" w:hAnsi="Garamond"/>
                <w:sz w:val="24"/>
                <w:szCs w:val="24"/>
              </w:rPr>
              <w:t>Sekretara/ke</w:t>
            </w:r>
          </w:p>
          <w:p w:rsidR="00A903F7" w:rsidRPr="008A6B88" w:rsidRDefault="00A903F7" w:rsidP="009D13D5">
            <w:pPr>
              <w:shd w:val="clear" w:color="auto" w:fill="FFFFFF"/>
              <w:rPr>
                <w:rFonts w:ascii="Garamond" w:hAnsi="Garamond"/>
                <w:sz w:val="24"/>
                <w:szCs w:val="24"/>
              </w:rPr>
            </w:pPr>
            <w:r>
              <w:rPr>
                <w:rFonts w:ascii="Garamond" w:hAnsi="Garamond"/>
                <w:sz w:val="24"/>
                <w:szCs w:val="24"/>
              </w:rPr>
              <w:t xml:space="preserve">Rukovodilac/teljka </w:t>
            </w:r>
          </w:p>
        </w:tc>
        <w:tc>
          <w:tcPr>
            <w:tcW w:w="721" w:type="dxa"/>
            <w:gridSpan w:val="4"/>
            <w:tcBorders>
              <w:bottom w:val="single" w:sz="4" w:space="0" w:color="auto"/>
              <w:right w:val="single" w:sz="6" w:space="0" w:color="808080"/>
            </w:tcBorders>
          </w:tcPr>
          <w:p w:rsidR="0025789E" w:rsidRDefault="00A903F7" w:rsidP="009D13D5">
            <w:pPr>
              <w:shd w:val="clear" w:color="auto" w:fill="FFFFFF"/>
              <w:rPr>
                <w:rFonts w:ascii="Garamond" w:hAnsi="Garamond"/>
                <w:sz w:val="24"/>
                <w:szCs w:val="24"/>
              </w:rPr>
            </w:pPr>
            <w:r>
              <w:rPr>
                <w:rFonts w:ascii="Garamond" w:hAnsi="Garamond"/>
                <w:sz w:val="24"/>
                <w:szCs w:val="24"/>
              </w:rPr>
              <w:t>Kontinuirano</w:t>
            </w:r>
          </w:p>
          <w:p w:rsidR="00A903F7" w:rsidRDefault="00A903F7" w:rsidP="009D13D5">
            <w:pPr>
              <w:shd w:val="clear" w:color="auto" w:fill="FFFFFF"/>
              <w:rPr>
                <w:rFonts w:ascii="Garamond" w:hAnsi="Garamond"/>
                <w:sz w:val="24"/>
                <w:szCs w:val="24"/>
              </w:rPr>
            </w:pPr>
          </w:p>
          <w:p w:rsidR="00A903F7" w:rsidRDefault="00A903F7" w:rsidP="009D13D5">
            <w:pPr>
              <w:shd w:val="clear" w:color="auto" w:fill="FFFFFF"/>
              <w:rPr>
                <w:rFonts w:ascii="Garamond" w:hAnsi="Garamond"/>
                <w:sz w:val="24"/>
                <w:szCs w:val="24"/>
              </w:rPr>
            </w:pPr>
            <w:r>
              <w:rPr>
                <w:rFonts w:ascii="Garamond" w:hAnsi="Garamond"/>
                <w:sz w:val="24"/>
                <w:szCs w:val="24"/>
              </w:rPr>
              <w:t>Kontinuiran</w:t>
            </w:r>
            <w:r>
              <w:rPr>
                <w:rFonts w:ascii="Garamond" w:hAnsi="Garamond"/>
                <w:sz w:val="24"/>
                <w:szCs w:val="24"/>
              </w:rPr>
              <w:lastRenderedPageBreak/>
              <w:t>o</w:t>
            </w:r>
          </w:p>
          <w:p w:rsidR="00A903F7" w:rsidRPr="008A6B88" w:rsidRDefault="00A903F7" w:rsidP="009D13D5">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25789E" w:rsidRPr="008A6B88" w:rsidRDefault="0025789E"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25789E" w:rsidRPr="008A6B88" w:rsidRDefault="0025789E" w:rsidP="009D13D5">
            <w:pPr>
              <w:pStyle w:val="Default"/>
              <w:rPr>
                <w:rFonts w:ascii="Garamond" w:hAnsi="Garamond"/>
                <w:b/>
              </w:rPr>
            </w:pPr>
          </w:p>
        </w:tc>
      </w:tr>
      <w:tr w:rsidR="0025789E" w:rsidRPr="008A6B88" w:rsidTr="00736555">
        <w:trPr>
          <w:gridAfter w:val="1"/>
          <w:wAfter w:w="35" w:type="dxa"/>
          <w:trHeight w:val="664"/>
        </w:trPr>
        <w:tc>
          <w:tcPr>
            <w:tcW w:w="2314" w:type="dxa"/>
          </w:tcPr>
          <w:p w:rsidR="0025789E" w:rsidRPr="008A6B88" w:rsidRDefault="0025789E" w:rsidP="009D13D5">
            <w:pPr>
              <w:jc w:val="center"/>
              <w:rPr>
                <w:rFonts w:ascii="Garamond" w:hAnsi="Garamond"/>
                <w:b/>
                <w:color w:val="000000"/>
                <w:sz w:val="24"/>
                <w:szCs w:val="24"/>
              </w:rPr>
            </w:pPr>
          </w:p>
        </w:tc>
        <w:tc>
          <w:tcPr>
            <w:tcW w:w="1385" w:type="dxa"/>
            <w:tcBorders>
              <w:bottom w:val="single" w:sz="4" w:space="0" w:color="auto"/>
            </w:tcBorders>
          </w:tcPr>
          <w:p w:rsidR="0025789E" w:rsidRDefault="00A903F7" w:rsidP="009D13D5">
            <w:pPr>
              <w:shd w:val="clear" w:color="auto" w:fill="FFFFFF"/>
              <w:spacing w:after="0"/>
              <w:jc w:val="center"/>
              <w:rPr>
                <w:rFonts w:ascii="Garamond" w:hAnsi="Garamond"/>
                <w:sz w:val="24"/>
                <w:szCs w:val="24"/>
              </w:rPr>
            </w:pPr>
            <w:r>
              <w:rPr>
                <w:rFonts w:ascii="Garamond" w:hAnsi="Garamond"/>
                <w:sz w:val="24"/>
                <w:szCs w:val="24"/>
              </w:rPr>
              <w:t>Samostalni/e savjetnici/ce III za upravno-pravne poslove u Odjeljenju za upravni nadzor nad radom javnih službi u komunalnim djelatnostima</w:t>
            </w:r>
          </w:p>
        </w:tc>
        <w:tc>
          <w:tcPr>
            <w:tcW w:w="1725" w:type="dxa"/>
            <w:gridSpan w:val="2"/>
            <w:tcBorders>
              <w:bottom w:val="single" w:sz="4" w:space="0" w:color="auto"/>
            </w:tcBorders>
          </w:tcPr>
          <w:p w:rsidR="0025789E" w:rsidRDefault="00A903F7" w:rsidP="009D13D5">
            <w:pPr>
              <w:shd w:val="clear" w:color="auto" w:fill="FFFFFF"/>
              <w:jc w:val="center"/>
              <w:rPr>
                <w:rFonts w:ascii="Garamond" w:hAnsi="Garamond"/>
                <w:sz w:val="24"/>
                <w:szCs w:val="24"/>
              </w:rPr>
            </w:pPr>
            <w:r>
              <w:rPr>
                <w:rFonts w:ascii="Garamond" w:hAnsi="Garamond"/>
                <w:sz w:val="24"/>
                <w:szCs w:val="24"/>
              </w:rPr>
              <w:t xml:space="preserve">Neblagovremeno rješavanje po prigovorima i žalbama na prvostepena akta javnih službi nad kojima Sekretarijat vrši nadzor </w:t>
            </w:r>
          </w:p>
        </w:tc>
        <w:tc>
          <w:tcPr>
            <w:tcW w:w="1432" w:type="dxa"/>
            <w:gridSpan w:val="3"/>
            <w:tcBorders>
              <w:bottom w:val="single" w:sz="4" w:space="0" w:color="auto"/>
            </w:tcBorders>
          </w:tcPr>
          <w:p w:rsidR="0025789E" w:rsidRDefault="00A903F7" w:rsidP="009D13D5">
            <w:pPr>
              <w:shd w:val="clear" w:color="auto" w:fill="FFFFFF"/>
              <w:rPr>
                <w:rFonts w:ascii="Garamond" w:hAnsi="Garamond"/>
                <w:sz w:val="24"/>
                <w:szCs w:val="24"/>
              </w:rPr>
            </w:pPr>
            <w:r>
              <w:rPr>
                <w:rFonts w:ascii="Garamond" w:hAnsi="Garamond"/>
                <w:sz w:val="24"/>
                <w:szCs w:val="24"/>
              </w:rPr>
              <w:t xml:space="preserve">Zakoni i podzakonski akti koji </w:t>
            </w:r>
            <w:r w:rsidR="002415D2">
              <w:rPr>
                <w:rFonts w:ascii="Garamond" w:hAnsi="Garamond"/>
                <w:sz w:val="24"/>
                <w:szCs w:val="24"/>
              </w:rPr>
              <w:t>uređuju navedenu oblast, pojedinačni mjwsečni izvještaji o radu zaposlenih i mjesečni izvještaji o radu unutrašnjih organizacionih jedinica</w:t>
            </w:r>
          </w:p>
        </w:tc>
        <w:tc>
          <w:tcPr>
            <w:tcW w:w="1880" w:type="dxa"/>
            <w:gridSpan w:val="2"/>
            <w:tcBorders>
              <w:bottom w:val="single" w:sz="4" w:space="0" w:color="auto"/>
              <w:right w:val="single" w:sz="6" w:space="0" w:color="808080"/>
            </w:tcBorders>
          </w:tcPr>
          <w:p w:rsidR="0025789E" w:rsidRDefault="002415D2" w:rsidP="009D13D5">
            <w:pPr>
              <w:shd w:val="clear" w:color="auto" w:fill="FFFFFF"/>
              <w:rPr>
                <w:rFonts w:ascii="Garamond" w:hAnsi="Garamond"/>
                <w:sz w:val="24"/>
                <w:szCs w:val="24"/>
              </w:rPr>
            </w:pPr>
            <w:r>
              <w:rPr>
                <w:rFonts w:ascii="Garamond" w:hAnsi="Garamond"/>
                <w:sz w:val="24"/>
                <w:szCs w:val="24"/>
              </w:rPr>
              <w:t>Nedonošenje rješenja po žalbama i prigovorima u zakonom propisanom roku</w:t>
            </w:r>
          </w:p>
        </w:tc>
        <w:tc>
          <w:tcPr>
            <w:tcW w:w="381" w:type="dxa"/>
            <w:gridSpan w:val="2"/>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4</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8</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25789E" w:rsidRDefault="00D4535B" w:rsidP="009D13D5">
            <w:pPr>
              <w:rPr>
                <w:rFonts w:ascii="Garamond" w:hAnsi="Garamond"/>
                <w:sz w:val="24"/>
                <w:szCs w:val="24"/>
              </w:rPr>
            </w:pPr>
            <w:r>
              <w:rPr>
                <w:rFonts w:ascii="Garamond" w:hAnsi="Garamond"/>
                <w:sz w:val="24"/>
                <w:szCs w:val="24"/>
              </w:rPr>
              <w:t>32</w:t>
            </w:r>
          </w:p>
        </w:tc>
        <w:tc>
          <w:tcPr>
            <w:tcW w:w="2466" w:type="dxa"/>
            <w:gridSpan w:val="2"/>
            <w:tcBorders>
              <w:left w:val="single" w:sz="6" w:space="0" w:color="808080"/>
              <w:bottom w:val="single" w:sz="4" w:space="0" w:color="auto"/>
            </w:tcBorders>
          </w:tcPr>
          <w:p w:rsidR="002415D2" w:rsidRDefault="002415D2" w:rsidP="002415D2">
            <w:pPr>
              <w:rPr>
                <w:rFonts w:ascii="Garamond" w:hAnsi="Garamond"/>
                <w:sz w:val="24"/>
                <w:szCs w:val="24"/>
              </w:rPr>
            </w:pPr>
            <w:r>
              <w:rPr>
                <w:rFonts w:ascii="Garamond" w:hAnsi="Garamond"/>
                <w:sz w:val="24"/>
                <w:szCs w:val="24"/>
              </w:rPr>
              <w:t>Obuka zaposlenih</w:t>
            </w:r>
          </w:p>
          <w:p w:rsidR="0025789E" w:rsidRDefault="002415D2" w:rsidP="002415D2">
            <w:pPr>
              <w:rPr>
                <w:rFonts w:ascii="Garamond" w:hAnsi="Garamond"/>
                <w:sz w:val="24"/>
                <w:szCs w:val="24"/>
              </w:rPr>
            </w:pPr>
            <w:r>
              <w:rPr>
                <w:rFonts w:ascii="Garamond" w:hAnsi="Garamond"/>
                <w:sz w:val="24"/>
                <w:szCs w:val="24"/>
              </w:rPr>
              <w:t>Pojačati službeni i stručni nadzor nad radnim procesima, učiniti ga transparetnim i prepoznatljivim</w:t>
            </w:r>
          </w:p>
        </w:tc>
        <w:tc>
          <w:tcPr>
            <w:tcW w:w="1497" w:type="dxa"/>
            <w:gridSpan w:val="4"/>
            <w:tcBorders>
              <w:bottom w:val="single" w:sz="4" w:space="0" w:color="auto"/>
            </w:tcBorders>
          </w:tcPr>
          <w:p w:rsidR="002415D2" w:rsidRDefault="002415D2" w:rsidP="002415D2">
            <w:pPr>
              <w:shd w:val="clear" w:color="auto" w:fill="FFFFFF"/>
              <w:rPr>
                <w:rFonts w:ascii="Garamond" w:hAnsi="Garamond"/>
                <w:sz w:val="24"/>
                <w:szCs w:val="24"/>
              </w:rPr>
            </w:pPr>
            <w:r>
              <w:rPr>
                <w:rFonts w:ascii="Garamond" w:hAnsi="Garamond"/>
                <w:sz w:val="24"/>
                <w:szCs w:val="24"/>
              </w:rPr>
              <w:t>Sekretar/ka</w:t>
            </w:r>
          </w:p>
          <w:p w:rsidR="002415D2" w:rsidRDefault="002415D2" w:rsidP="002415D2">
            <w:pPr>
              <w:shd w:val="clear" w:color="auto" w:fill="FFFFFF"/>
              <w:rPr>
                <w:rFonts w:ascii="Garamond" w:hAnsi="Garamond"/>
                <w:sz w:val="24"/>
                <w:szCs w:val="24"/>
              </w:rPr>
            </w:pPr>
            <w:r>
              <w:rPr>
                <w:rFonts w:ascii="Garamond" w:hAnsi="Garamond"/>
                <w:sz w:val="24"/>
                <w:szCs w:val="24"/>
              </w:rPr>
              <w:t>Pomoćnik/ica</w:t>
            </w:r>
          </w:p>
          <w:p w:rsidR="002415D2" w:rsidRDefault="002415D2" w:rsidP="002415D2">
            <w:pPr>
              <w:shd w:val="clear" w:color="auto" w:fill="FFFFFF"/>
              <w:rPr>
                <w:rFonts w:ascii="Garamond" w:hAnsi="Garamond"/>
                <w:sz w:val="24"/>
                <w:szCs w:val="24"/>
              </w:rPr>
            </w:pPr>
            <w:r>
              <w:rPr>
                <w:rFonts w:ascii="Garamond" w:hAnsi="Garamond"/>
                <w:sz w:val="24"/>
                <w:szCs w:val="24"/>
              </w:rPr>
              <w:t>Sekretara/ke</w:t>
            </w:r>
          </w:p>
          <w:p w:rsidR="002415D2" w:rsidRDefault="002415D2" w:rsidP="002415D2">
            <w:pPr>
              <w:shd w:val="clear" w:color="auto" w:fill="FFFFFF"/>
              <w:rPr>
                <w:rFonts w:ascii="Garamond" w:hAnsi="Garamond"/>
                <w:sz w:val="24"/>
                <w:szCs w:val="24"/>
              </w:rPr>
            </w:pPr>
            <w:r>
              <w:rPr>
                <w:rFonts w:ascii="Garamond" w:hAnsi="Garamond"/>
                <w:sz w:val="24"/>
                <w:szCs w:val="24"/>
              </w:rPr>
              <w:t>Rukovodilac/teljka</w:t>
            </w:r>
          </w:p>
          <w:p w:rsidR="0025789E" w:rsidRPr="008A6B88" w:rsidRDefault="0025789E" w:rsidP="009D13D5">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25789E" w:rsidRPr="008A6B88" w:rsidRDefault="002415D2" w:rsidP="009D13D5">
            <w:pPr>
              <w:shd w:val="clear" w:color="auto" w:fill="FFFFFF"/>
              <w:rPr>
                <w:rFonts w:ascii="Garamond" w:hAnsi="Garamond"/>
                <w:sz w:val="24"/>
                <w:szCs w:val="24"/>
              </w:rPr>
            </w:pPr>
            <w:r>
              <w:rPr>
                <w:rFonts w:ascii="Garamond" w:hAnsi="Garamond"/>
                <w:sz w:val="24"/>
                <w:szCs w:val="24"/>
              </w:rPr>
              <w:t xml:space="preserve">Kontinuirano </w:t>
            </w:r>
          </w:p>
        </w:tc>
        <w:tc>
          <w:tcPr>
            <w:tcW w:w="720" w:type="dxa"/>
            <w:gridSpan w:val="3"/>
            <w:tcBorders>
              <w:top w:val="single" w:sz="6" w:space="0" w:color="808080"/>
              <w:left w:val="single" w:sz="6" w:space="0" w:color="808080"/>
              <w:bottom w:val="single" w:sz="4" w:space="0" w:color="auto"/>
              <w:right w:val="single" w:sz="6" w:space="0" w:color="808080"/>
            </w:tcBorders>
          </w:tcPr>
          <w:p w:rsidR="0025789E" w:rsidRPr="008A6B88" w:rsidRDefault="0025789E"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25789E" w:rsidRPr="008A6B88" w:rsidRDefault="0025789E" w:rsidP="009D13D5">
            <w:pPr>
              <w:pStyle w:val="Default"/>
              <w:rPr>
                <w:rFonts w:ascii="Garamond" w:hAnsi="Garamond"/>
                <w:b/>
              </w:rPr>
            </w:pPr>
          </w:p>
        </w:tc>
      </w:tr>
      <w:tr w:rsidR="0025789E" w:rsidRPr="008A6B88" w:rsidTr="00736555">
        <w:trPr>
          <w:gridAfter w:val="1"/>
          <w:wAfter w:w="35" w:type="dxa"/>
          <w:trHeight w:val="664"/>
        </w:trPr>
        <w:tc>
          <w:tcPr>
            <w:tcW w:w="2314" w:type="dxa"/>
          </w:tcPr>
          <w:p w:rsidR="0025789E" w:rsidRPr="008A6B88" w:rsidRDefault="0025789E" w:rsidP="009D13D5">
            <w:pPr>
              <w:jc w:val="center"/>
              <w:rPr>
                <w:rFonts w:ascii="Garamond" w:hAnsi="Garamond"/>
                <w:b/>
                <w:color w:val="000000"/>
                <w:sz w:val="24"/>
                <w:szCs w:val="24"/>
              </w:rPr>
            </w:pPr>
          </w:p>
        </w:tc>
        <w:tc>
          <w:tcPr>
            <w:tcW w:w="1385" w:type="dxa"/>
            <w:tcBorders>
              <w:bottom w:val="single" w:sz="4" w:space="0" w:color="auto"/>
            </w:tcBorders>
          </w:tcPr>
          <w:p w:rsidR="0025789E" w:rsidRDefault="002415D2" w:rsidP="009D13D5">
            <w:pPr>
              <w:shd w:val="clear" w:color="auto" w:fill="FFFFFF"/>
              <w:spacing w:after="0"/>
              <w:jc w:val="center"/>
              <w:rPr>
                <w:rFonts w:ascii="Garamond" w:hAnsi="Garamond"/>
                <w:sz w:val="24"/>
                <w:szCs w:val="24"/>
              </w:rPr>
            </w:pPr>
            <w:r>
              <w:rPr>
                <w:rFonts w:ascii="Garamond" w:hAnsi="Garamond"/>
                <w:sz w:val="24"/>
                <w:szCs w:val="24"/>
              </w:rPr>
              <w:t xml:space="preserve">Samostalni/e savjetnici/ce </w:t>
            </w:r>
            <w:r>
              <w:rPr>
                <w:rFonts w:ascii="Garamond" w:hAnsi="Garamond"/>
                <w:sz w:val="24"/>
                <w:szCs w:val="24"/>
              </w:rPr>
              <w:lastRenderedPageBreak/>
              <w:t xml:space="preserve">u Odjeljenu za upravno pravne poslove u stambenoj oblasti </w:t>
            </w:r>
          </w:p>
        </w:tc>
        <w:tc>
          <w:tcPr>
            <w:tcW w:w="1725" w:type="dxa"/>
            <w:gridSpan w:val="2"/>
            <w:tcBorders>
              <w:bottom w:val="single" w:sz="4" w:space="0" w:color="auto"/>
            </w:tcBorders>
          </w:tcPr>
          <w:p w:rsidR="0025789E" w:rsidRDefault="00E41238" w:rsidP="009D13D5">
            <w:pPr>
              <w:shd w:val="clear" w:color="auto" w:fill="FFFFFF"/>
              <w:jc w:val="center"/>
              <w:rPr>
                <w:rFonts w:ascii="Garamond" w:hAnsi="Garamond"/>
                <w:sz w:val="24"/>
                <w:szCs w:val="24"/>
              </w:rPr>
            </w:pPr>
            <w:r>
              <w:rPr>
                <w:rFonts w:ascii="Garamond" w:hAnsi="Garamond"/>
                <w:sz w:val="24"/>
                <w:szCs w:val="24"/>
              </w:rPr>
              <w:lastRenderedPageBreak/>
              <w:t xml:space="preserve">Sprovođenje upravnog </w:t>
            </w:r>
            <w:r>
              <w:rPr>
                <w:rFonts w:ascii="Garamond" w:hAnsi="Garamond"/>
                <w:sz w:val="24"/>
                <w:szCs w:val="24"/>
              </w:rPr>
              <w:lastRenderedPageBreak/>
              <w:t>postupka iseljenja iz zajedničkih ili posebnih djelova stambene zgrade ako se koriste bez pravnog osnova, imenovanje upravnika stambene zgrade, vođenje registra upravnika stambenih zgrada drugih poslova iz svoje nadležnosti suprotno propisima</w:t>
            </w:r>
          </w:p>
        </w:tc>
        <w:tc>
          <w:tcPr>
            <w:tcW w:w="1432" w:type="dxa"/>
            <w:gridSpan w:val="3"/>
            <w:tcBorders>
              <w:bottom w:val="single" w:sz="4" w:space="0" w:color="auto"/>
            </w:tcBorders>
          </w:tcPr>
          <w:p w:rsidR="0025789E" w:rsidRDefault="00E41238" w:rsidP="009D13D5">
            <w:pPr>
              <w:shd w:val="clear" w:color="auto" w:fill="FFFFFF"/>
              <w:rPr>
                <w:rFonts w:ascii="Garamond" w:hAnsi="Garamond"/>
                <w:sz w:val="24"/>
                <w:szCs w:val="24"/>
              </w:rPr>
            </w:pPr>
            <w:r>
              <w:rPr>
                <w:rFonts w:ascii="Garamond" w:hAnsi="Garamond"/>
                <w:sz w:val="24"/>
                <w:szCs w:val="24"/>
              </w:rPr>
              <w:lastRenderedPageBreak/>
              <w:t xml:space="preserve">Zakoni i podzakonski </w:t>
            </w:r>
            <w:r>
              <w:rPr>
                <w:rFonts w:ascii="Garamond" w:hAnsi="Garamond"/>
                <w:sz w:val="24"/>
                <w:szCs w:val="24"/>
              </w:rPr>
              <w:lastRenderedPageBreak/>
              <w:t xml:space="preserve">akti koji uređuju navedenu oblast, pojedinačni mjesečni izvještaji o radu zaposlenih i mjesečni izvještaji o radu unutrašnjih organizacionih jedinica </w:t>
            </w:r>
          </w:p>
        </w:tc>
        <w:tc>
          <w:tcPr>
            <w:tcW w:w="1880" w:type="dxa"/>
            <w:gridSpan w:val="2"/>
            <w:tcBorders>
              <w:bottom w:val="single" w:sz="4" w:space="0" w:color="auto"/>
              <w:right w:val="single" w:sz="6" w:space="0" w:color="808080"/>
            </w:tcBorders>
          </w:tcPr>
          <w:p w:rsidR="0025789E" w:rsidRDefault="00E41238" w:rsidP="009D13D5">
            <w:pPr>
              <w:shd w:val="clear" w:color="auto" w:fill="FFFFFF"/>
              <w:rPr>
                <w:rFonts w:ascii="Garamond" w:hAnsi="Garamond"/>
                <w:sz w:val="24"/>
                <w:szCs w:val="24"/>
              </w:rPr>
            </w:pPr>
            <w:r>
              <w:rPr>
                <w:rFonts w:ascii="Garamond" w:hAnsi="Garamond"/>
                <w:sz w:val="24"/>
                <w:szCs w:val="24"/>
              </w:rPr>
              <w:lastRenderedPageBreak/>
              <w:t xml:space="preserve">Nepostupanje po zahtjevima u </w:t>
            </w:r>
            <w:r>
              <w:rPr>
                <w:rFonts w:ascii="Garamond" w:hAnsi="Garamond"/>
                <w:sz w:val="24"/>
                <w:szCs w:val="24"/>
              </w:rPr>
              <w:lastRenderedPageBreak/>
              <w:t xml:space="preserve">zakonom utvrđenom roku; neažurno vođenje registra upravnika stambenih zgrada </w:t>
            </w:r>
          </w:p>
        </w:tc>
        <w:tc>
          <w:tcPr>
            <w:tcW w:w="381" w:type="dxa"/>
            <w:gridSpan w:val="2"/>
            <w:tcBorders>
              <w:top w:val="nil"/>
              <w:left w:val="single" w:sz="6" w:space="0" w:color="808080"/>
              <w:bottom w:val="single" w:sz="6" w:space="0" w:color="808080"/>
              <w:right w:val="single" w:sz="6" w:space="0" w:color="808080"/>
            </w:tcBorders>
            <w:shd w:val="clear" w:color="auto" w:fill="FF0000"/>
          </w:tcPr>
          <w:p w:rsidR="0025789E" w:rsidRDefault="00E41238" w:rsidP="009D13D5">
            <w:pPr>
              <w:rPr>
                <w:rFonts w:ascii="Garamond" w:hAnsi="Garamond"/>
                <w:sz w:val="24"/>
                <w:szCs w:val="24"/>
              </w:rPr>
            </w:pPr>
            <w:r>
              <w:rPr>
                <w:rFonts w:ascii="Garamond" w:hAnsi="Garamond"/>
                <w:sz w:val="24"/>
                <w:szCs w:val="24"/>
              </w:rPr>
              <w:lastRenderedPageBreak/>
              <w:t>4</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25789E" w:rsidRDefault="00E41238" w:rsidP="009D13D5">
            <w:pPr>
              <w:rPr>
                <w:rFonts w:ascii="Garamond" w:hAnsi="Garamond"/>
                <w:sz w:val="24"/>
                <w:szCs w:val="24"/>
              </w:rPr>
            </w:pPr>
            <w:r>
              <w:rPr>
                <w:rFonts w:ascii="Garamond" w:hAnsi="Garamond"/>
                <w:sz w:val="24"/>
                <w:szCs w:val="24"/>
              </w:rPr>
              <w:t>6</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25789E" w:rsidRDefault="00E41238" w:rsidP="009D13D5">
            <w:pPr>
              <w:rPr>
                <w:rFonts w:ascii="Garamond" w:hAnsi="Garamond"/>
                <w:sz w:val="24"/>
                <w:szCs w:val="24"/>
              </w:rPr>
            </w:pPr>
            <w:r>
              <w:rPr>
                <w:rFonts w:ascii="Garamond" w:hAnsi="Garamond"/>
                <w:sz w:val="24"/>
                <w:szCs w:val="24"/>
              </w:rPr>
              <w:t>24</w:t>
            </w:r>
          </w:p>
        </w:tc>
        <w:tc>
          <w:tcPr>
            <w:tcW w:w="2466" w:type="dxa"/>
            <w:gridSpan w:val="2"/>
            <w:tcBorders>
              <w:left w:val="single" w:sz="6" w:space="0" w:color="808080"/>
              <w:bottom w:val="single" w:sz="4" w:space="0" w:color="auto"/>
            </w:tcBorders>
          </w:tcPr>
          <w:p w:rsidR="0025789E" w:rsidRDefault="00E41238" w:rsidP="00A92E93">
            <w:pPr>
              <w:rPr>
                <w:rFonts w:ascii="Garamond" w:hAnsi="Garamond"/>
                <w:sz w:val="24"/>
                <w:szCs w:val="24"/>
              </w:rPr>
            </w:pPr>
            <w:r>
              <w:rPr>
                <w:rFonts w:ascii="Garamond" w:hAnsi="Garamond"/>
                <w:sz w:val="24"/>
                <w:szCs w:val="24"/>
              </w:rPr>
              <w:t>Obuka zaposlenih</w:t>
            </w:r>
          </w:p>
          <w:p w:rsidR="00E41238" w:rsidRDefault="00E41238" w:rsidP="00A92E93">
            <w:pPr>
              <w:rPr>
                <w:rFonts w:ascii="Garamond" w:hAnsi="Garamond"/>
                <w:sz w:val="24"/>
                <w:szCs w:val="24"/>
              </w:rPr>
            </w:pPr>
            <w:r>
              <w:rPr>
                <w:rFonts w:ascii="Garamond" w:hAnsi="Garamond"/>
                <w:sz w:val="24"/>
                <w:szCs w:val="24"/>
              </w:rPr>
              <w:lastRenderedPageBreak/>
              <w:t>Pojačati službeni nadzor nad radnim p</w:t>
            </w:r>
            <w:r w:rsidR="00054201">
              <w:rPr>
                <w:rFonts w:ascii="Garamond" w:hAnsi="Garamond"/>
                <w:sz w:val="24"/>
                <w:szCs w:val="24"/>
              </w:rPr>
              <w:t xml:space="preserve">rocesima, učiniti ga transparentnim i prepoznatljivim </w:t>
            </w:r>
          </w:p>
          <w:p w:rsidR="00054201" w:rsidRDefault="00054201" w:rsidP="00A92E93">
            <w:pPr>
              <w:rPr>
                <w:rFonts w:ascii="Garamond" w:hAnsi="Garamond"/>
                <w:sz w:val="24"/>
                <w:szCs w:val="24"/>
              </w:rPr>
            </w:pPr>
            <w:r>
              <w:rPr>
                <w:rFonts w:ascii="Garamond" w:hAnsi="Garamond"/>
                <w:sz w:val="24"/>
                <w:szCs w:val="24"/>
              </w:rPr>
              <w:t xml:space="preserve">Održavanje softvera za vođenje registra upravnika stambenih zgrada </w:t>
            </w:r>
          </w:p>
        </w:tc>
        <w:tc>
          <w:tcPr>
            <w:tcW w:w="1497" w:type="dxa"/>
            <w:gridSpan w:val="4"/>
            <w:tcBorders>
              <w:bottom w:val="single" w:sz="4" w:space="0" w:color="auto"/>
            </w:tcBorders>
          </w:tcPr>
          <w:p w:rsidR="0025789E" w:rsidRDefault="00054201" w:rsidP="009D13D5">
            <w:pPr>
              <w:shd w:val="clear" w:color="auto" w:fill="FFFFFF"/>
              <w:rPr>
                <w:rFonts w:ascii="Garamond" w:hAnsi="Garamond"/>
                <w:sz w:val="24"/>
                <w:szCs w:val="24"/>
              </w:rPr>
            </w:pPr>
            <w:r>
              <w:rPr>
                <w:rFonts w:ascii="Garamond" w:hAnsi="Garamond"/>
                <w:sz w:val="24"/>
                <w:szCs w:val="24"/>
              </w:rPr>
              <w:lastRenderedPageBreak/>
              <w:t>Sekretar/ka</w:t>
            </w:r>
          </w:p>
          <w:p w:rsidR="00054201" w:rsidRDefault="00054201" w:rsidP="009D13D5">
            <w:pPr>
              <w:shd w:val="clear" w:color="auto" w:fill="FFFFFF"/>
              <w:rPr>
                <w:rFonts w:ascii="Garamond" w:hAnsi="Garamond"/>
                <w:sz w:val="24"/>
                <w:szCs w:val="24"/>
              </w:rPr>
            </w:pPr>
            <w:r>
              <w:rPr>
                <w:rFonts w:ascii="Garamond" w:hAnsi="Garamond"/>
                <w:sz w:val="24"/>
                <w:szCs w:val="24"/>
              </w:rPr>
              <w:lastRenderedPageBreak/>
              <w:t xml:space="preserve"> Pomoćnik/ica</w:t>
            </w:r>
          </w:p>
          <w:p w:rsidR="00054201" w:rsidRDefault="00054201" w:rsidP="009D13D5">
            <w:pPr>
              <w:shd w:val="clear" w:color="auto" w:fill="FFFFFF"/>
              <w:rPr>
                <w:rFonts w:ascii="Garamond" w:hAnsi="Garamond"/>
                <w:sz w:val="24"/>
                <w:szCs w:val="24"/>
              </w:rPr>
            </w:pPr>
            <w:r>
              <w:rPr>
                <w:rFonts w:ascii="Garamond" w:hAnsi="Garamond"/>
                <w:sz w:val="24"/>
                <w:szCs w:val="24"/>
              </w:rPr>
              <w:t>Sekretara/ke</w:t>
            </w:r>
          </w:p>
          <w:p w:rsidR="00054201" w:rsidRPr="008A6B88" w:rsidRDefault="00054201" w:rsidP="009D13D5">
            <w:pPr>
              <w:shd w:val="clear" w:color="auto" w:fill="FFFFFF"/>
              <w:rPr>
                <w:rFonts w:ascii="Garamond" w:hAnsi="Garamond"/>
                <w:sz w:val="24"/>
                <w:szCs w:val="24"/>
              </w:rPr>
            </w:pPr>
            <w:r>
              <w:rPr>
                <w:rFonts w:ascii="Garamond" w:hAnsi="Garamond"/>
                <w:sz w:val="24"/>
                <w:szCs w:val="24"/>
              </w:rPr>
              <w:t xml:space="preserve">Rukovodilac/teljka </w:t>
            </w:r>
          </w:p>
        </w:tc>
        <w:tc>
          <w:tcPr>
            <w:tcW w:w="721" w:type="dxa"/>
            <w:gridSpan w:val="4"/>
            <w:tcBorders>
              <w:bottom w:val="single" w:sz="4" w:space="0" w:color="auto"/>
              <w:right w:val="single" w:sz="6" w:space="0" w:color="808080"/>
            </w:tcBorders>
          </w:tcPr>
          <w:p w:rsidR="0025789E" w:rsidRDefault="00054201" w:rsidP="009D13D5">
            <w:pPr>
              <w:shd w:val="clear" w:color="auto" w:fill="FFFFFF"/>
              <w:rPr>
                <w:rFonts w:ascii="Garamond" w:hAnsi="Garamond"/>
                <w:sz w:val="24"/>
                <w:szCs w:val="24"/>
              </w:rPr>
            </w:pPr>
            <w:r>
              <w:rPr>
                <w:rFonts w:ascii="Garamond" w:hAnsi="Garamond"/>
                <w:sz w:val="24"/>
                <w:szCs w:val="24"/>
              </w:rPr>
              <w:lastRenderedPageBreak/>
              <w:t>Kontinuiran</w:t>
            </w:r>
            <w:r>
              <w:rPr>
                <w:rFonts w:ascii="Garamond" w:hAnsi="Garamond"/>
                <w:sz w:val="24"/>
                <w:szCs w:val="24"/>
              </w:rPr>
              <w:lastRenderedPageBreak/>
              <w:t>o</w:t>
            </w:r>
          </w:p>
          <w:p w:rsidR="00054201" w:rsidRDefault="00054201" w:rsidP="009D13D5">
            <w:pPr>
              <w:shd w:val="clear" w:color="auto" w:fill="FFFFFF"/>
              <w:rPr>
                <w:rFonts w:ascii="Garamond" w:hAnsi="Garamond"/>
                <w:sz w:val="24"/>
                <w:szCs w:val="24"/>
              </w:rPr>
            </w:pPr>
          </w:p>
          <w:p w:rsidR="00054201" w:rsidRDefault="00054201" w:rsidP="009D13D5">
            <w:pPr>
              <w:shd w:val="clear" w:color="auto" w:fill="FFFFFF"/>
              <w:rPr>
                <w:rFonts w:ascii="Garamond" w:hAnsi="Garamond"/>
                <w:sz w:val="24"/>
                <w:szCs w:val="24"/>
              </w:rPr>
            </w:pPr>
            <w:r>
              <w:rPr>
                <w:rFonts w:ascii="Garamond" w:hAnsi="Garamond"/>
                <w:sz w:val="24"/>
                <w:szCs w:val="24"/>
              </w:rPr>
              <w:t>Kontinuirano</w:t>
            </w:r>
          </w:p>
          <w:p w:rsidR="00054201" w:rsidRDefault="00054201" w:rsidP="009D13D5">
            <w:pPr>
              <w:shd w:val="clear" w:color="auto" w:fill="FFFFFF"/>
              <w:rPr>
                <w:rFonts w:ascii="Garamond" w:hAnsi="Garamond"/>
                <w:sz w:val="24"/>
                <w:szCs w:val="24"/>
              </w:rPr>
            </w:pPr>
          </w:p>
          <w:p w:rsidR="00054201" w:rsidRDefault="00054201" w:rsidP="009D13D5">
            <w:pPr>
              <w:shd w:val="clear" w:color="auto" w:fill="FFFFFF"/>
              <w:rPr>
                <w:rFonts w:ascii="Garamond" w:hAnsi="Garamond"/>
                <w:sz w:val="24"/>
                <w:szCs w:val="24"/>
              </w:rPr>
            </w:pPr>
            <w:r>
              <w:rPr>
                <w:rFonts w:ascii="Garamond" w:hAnsi="Garamond"/>
                <w:sz w:val="24"/>
                <w:szCs w:val="24"/>
              </w:rPr>
              <w:t>Kontinuirano</w:t>
            </w:r>
          </w:p>
          <w:p w:rsidR="00054201" w:rsidRDefault="00054201" w:rsidP="009D13D5">
            <w:pPr>
              <w:shd w:val="clear" w:color="auto" w:fill="FFFFFF"/>
              <w:rPr>
                <w:rFonts w:ascii="Garamond" w:hAnsi="Garamond"/>
                <w:sz w:val="24"/>
                <w:szCs w:val="24"/>
              </w:rPr>
            </w:pPr>
          </w:p>
          <w:p w:rsidR="00054201" w:rsidRPr="008A6B88" w:rsidRDefault="00054201" w:rsidP="009D13D5">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25789E" w:rsidRPr="008A6B88" w:rsidRDefault="0025789E"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25789E" w:rsidRPr="008A6B88" w:rsidRDefault="0025789E" w:rsidP="009D13D5">
            <w:pPr>
              <w:pStyle w:val="Default"/>
              <w:rPr>
                <w:rFonts w:ascii="Garamond" w:hAnsi="Garamond"/>
                <w:b/>
              </w:rPr>
            </w:pPr>
          </w:p>
        </w:tc>
      </w:tr>
      <w:tr w:rsidR="00F36C5F" w:rsidRPr="008A6B88" w:rsidTr="00736555">
        <w:trPr>
          <w:gridAfter w:val="1"/>
          <w:wAfter w:w="35" w:type="dxa"/>
          <w:trHeight w:val="664"/>
        </w:trPr>
        <w:tc>
          <w:tcPr>
            <w:tcW w:w="2314" w:type="dxa"/>
          </w:tcPr>
          <w:p w:rsidR="00F36C5F" w:rsidRPr="008A6B88" w:rsidRDefault="00F36C5F" w:rsidP="009D13D5">
            <w:pPr>
              <w:jc w:val="center"/>
              <w:rPr>
                <w:rFonts w:ascii="Garamond" w:hAnsi="Garamond"/>
                <w:b/>
                <w:color w:val="000000"/>
                <w:sz w:val="24"/>
                <w:szCs w:val="24"/>
              </w:rPr>
            </w:pPr>
          </w:p>
        </w:tc>
        <w:tc>
          <w:tcPr>
            <w:tcW w:w="1385" w:type="dxa"/>
            <w:tcBorders>
              <w:bottom w:val="single" w:sz="4" w:space="0" w:color="auto"/>
            </w:tcBorders>
          </w:tcPr>
          <w:p w:rsidR="00F36C5F" w:rsidRPr="008A6B88" w:rsidRDefault="00054201" w:rsidP="0025789E">
            <w:pPr>
              <w:shd w:val="clear" w:color="auto" w:fill="FFFFFF"/>
              <w:spacing w:after="0"/>
              <w:jc w:val="center"/>
              <w:rPr>
                <w:rFonts w:ascii="Garamond" w:hAnsi="Garamond"/>
                <w:sz w:val="24"/>
                <w:szCs w:val="24"/>
              </w:rPr>
            </w:pPr>
            <w:r>
              <w:rPr>
                <w:rFonts w:ascii="Garamond" w:hAnsi="Garamond"/>
                <w:sz w:val="24"/>
                <w:szCs w:val="24"/>
              </w:rPr>
              <w:t xml:space="preserve">Viši/a savjetnik/ca poslovni sekretar </w:t>
            </w:r>
          </w:p>
        </w:tc>
        <w:tc>
          <w:tcPr>
            <w:tcW w:w="1725" w:type="dxa"/>
            <w:gridSpan w:val="2"/>
            <w:tcBorders>
              <w:bottom w:val="single" w:sz="4" w:space="0" w:color="auto"/>
            </w:tcBorders>
          </w:tcPr>
          <w:p w:rsidR="00F36C5F" w:rsidRPr="008A6B88" w:rsidRDefault="00F36C5F" w:rsidP="009D13D5">
            <w:pPr>
              <w:shd w:val="clear" w:color="auto" w:fill="FFFFFF"/>
              <w:jc w:val="center"/>
              <w:rPr>
                <w:rFonts w:ascii="Garamond" w:hAnsi="Garamond"/>
                <w:sz w:val="24"/>
                <w:szCs w:val="24"/>
              </w:rPr>
            </w:pPr>
          </w:p>
          <w:p w:rsidR="00F36C5F" w:rsidRPr="008A6B88" w:rsidRDefault="00054201" w:rsidP="009D13D5">
            <w:pPr>
              <w:shd w:val="clear" w:color="auto" w:fill="FFFFFF"/>
              <w:jc w:val="center"/>
              <w:rPr>
                <w:rFonts w:ascii="Garamond" w:hAnsi="Garamond"/>
                <w:sz w:val="24"/>
                <w:szCs w:val="24"/>
              </w:rPr>
            </w:pPr>
            <w:r>
              <w:rPr>
                <w:rFonts w:ascii="Garamond" w:hAnsi="Garamond"/>
                <w:sz w:val="24"/>
                <w:szCs w:val="24"/>
              </w:rPr>
              <w:t xml:space="preserve">Zloupotreba pečata Sekretara </w:t>
            </w:r>
          </w:p>
          <w:p w:rsidR="00F36C5F" w:rsidRDefault="00F36C5F" w:rsidP="009D13D5">
            <w:pPr>
              <w:shd w:val="clear" w:color="auto" w:fill="FFFFFF"/>
              <w:jc w:val="center"/>
              <w:rPr>
                <w:rFonts w:ascii="Garamond" w:hAnsi="Garamond"/>
                <w:sz w:val="24"/>
                <w:szCs w:val="24"/>
              </w:rPr>
            </w:pPr>
          </w:p>
          <w:p w:rsidR="005A741B" w:rsidRPr="008A6B88" w:rsidRDefault="005A741B" w:rsidP="009D13D5">
            <w:pPr>
              <w:shd w:val="clear" w:color="auto" w:fill="FFFFFF"/>
              <w:jc w:val="center"/>
              <w:rPr>
                <w:rFonts w:ascii="Garamond" w:hAnsi="Garamond"/>
                <w:sz w:val="24"/>
                <w:szCs w:val="24"/>
              </w:rPr>
            </w:pPr>
          </w:p>
        </w:tc>
        <w:tc>
          <w:tcPr>
            <w:tcW w:w="1432" w:type="dxa"/>
            <w:gridSpan w:val="3"/>
            <w:tcBorders>
              <w:bottom w:val="single" w:sz="4" w:space="0" w:color="auto"/>
            </w:tcBorders>
          </w:tcPr>
          <w:p w:rsidR="00F36C5F" w:rsidRPr="008A6B88" w:rsidRDefault="00054201" w:rsidP="009D13D5">
            <w:pPr>
              <w:shd w:val="clear" w:color="auto" w:fill="FFFFFF"/>
              <w:rPr>
                <w:rFonts w:ascii="Garamond" w:hAnsi="Garamond"/>
                <w:sz w:val="24"/>
                <w:szCs w:val="24"/>
              </w:rPr>
            </w:pPr>
            <w:r>
              <w:rPr>
                <w:rFonts w:ascii="Garamond" w:hAnsi="Garamond"/>
                <w:sz w:val="24"/>
                <w:szCs w:val="24"/>
              </w:rPr>
              <w:t>Odluka o pečatima, urađeni pečati koji omogućavaju indiviualizaciju odgovornosti, uspostavljena evidencija pečata Glavnog grada</w:t>
            </w:r>
          </w:p>
          <w:p w:rsidR="00F36C5F" w:rsidRPr="008A6B88" w:rsidRDefault="00F36C5F" w:rsidP="009D13D5">
            <w:pPr>
              <w:shd w:val="clear" w:color="auto" w:fill="FFFFFF"/>
              <w:rPr>
                <w:rFonts w:ascii="Garamond" w:hAnsi="Garamond"/>
                <w:sz w:val="24"/>
                <w:szCs w:val="24"/>
              </w:rPr>
            </w:pPr>
          </w:p>
          <w:p w:rsidR="00F36C5F" w:rsidRPr="008A6B88" w:rsidRDefault="00F36C5F" w:rsidP="009D13D5">
            <w:pPr>
              <w:rPr>
                <w:rFonts w:ascii="Garamond" w:hAnsi="Garamond"/>
                <w:sz w:val="24"/>
                <w:szCs w:val="24"/>
              </w:rPr>
            </w:pPr>
          </w:p>
        </w:tc>
        <w:tc>
          <w:tcPr>
            <w:tcW w:w="1880" w:type="dxa"/>
            <w:gridSpan w:val="2"/>
            <w:tcBorders>
              <w:bottom w:val="single" w:sz="4" w:space="0" w:color="auto"/>
              <w:right w:val="single" w:sz="6" w:space="0" w:color="808080"/>
            </w:tcBorders>
          </w:tcPr>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p w:rsidR="00F36C5F" w:rsidRPr="008A6B88" w:rsidRDefault="00F36C5F" w:rsidP="009D13D5">
            <w:pPr>
              <w:shd w:val="clear" w:color="auto" w:fill="FFFFFF"/>
              <w:rPr>
                <w:rFonts w:ascii="Garamond" w:hAnsi="Garamond"/>
                <w:sz w:val="24"/>
                <w:szCs w:val="24"/>
              </w:rPr>
            </w:pPr>
          </w:p>
        </w:tc>
        <w:tc>
          <w:tcPr>
            <w:tcW w:w="381" w:type="dxa"/>
            <w:gridSpan w:val="2"/>
            <w:tcBorders>
              <w:top w:val="nil"/>
              <w:left w:val="single" w:sz="6" w:space="0" w:color="808080"/>
              <w:bottom w:val="single" w:sz="6" w:space="0" w:color="808080"/>
              <w:right w:val="single" w:sz="6" w:space="0" w:color="808080"/>
            </w:tcBorders>
            <w:shd w:val="clear" w:color="auto" w:fill="FF0000"/>
          </w:tcPr>
          <w:p w:rsidR="00F36C5F" w:rsidRPr="008A6B88" w:rsidRDefault="00054201" w:rsidP="009D13D5">
            <w:pPr>
              <w:rPr>
                <w:rFonts w:ascii="Garamond" w:hAnsi="Garamond"/>
                <w:sz w:val="24"/>
                <w:szCs w:val="24"/>
              </w:rPr>
            </w:pPr>
            <w:r>
              <w:rPr>
                <w:rFonts w:ascii="Garamond" w:hAnsi="Garamond"/>
                <w:sz w:val="24"/>
                <w:szCs w:val="24"/>
              </w:rPr>
              <w:t>3</w:t>
            </w:r>
          </w:p>
        </w:tc>
        <w:tc>
          <w:tcPr>
            <w:tcW w:w="429" w:type="dxa"/>
            <w:gridSpan w:val="4"/>
            <w:tcBorders>
              <w:top w:val="nil"/>
              <w:left w:val="single" w:sz="6" w:space="0" w:color="808080"/>
              <w:bottom w:val="single" w:sz="6" w:space="0" w:color="808080"/>
              <w:right w:val="single" w:sz="6" w:space="0" w:color="808080"/>
            </w:tcBorders>
            <w:shd w:val="clear" w:color="auto" w:fill="FF0000"/>
          </w:tcPr>
          <w:p w:rsidR="00F36C5F" w:rsidRPr="008A6B88" w:rsidRDefault="00054201" w:rsidP="009D13D5">
            <w:pPr>
              <w:rPr>
                <w:rFonts w:ascii="Garamond" w:hAnsi="Garamond"/>
                <w:sz w:val="24"/>
                <w:szCs w:val="24"/>
              </w:rPr>
            </w:pPr>
            <w:r>
              <w:rPr>
                <w:rFonts w:ascii="Garamond" w:hAnsi="Garamond"/>
                <w:sz w:val="24"/>
                <w:szCs w:val="24"/>
              </w:rPr>
              <w:t>10</w:t>
            </w:r>
          </w:p>
        </w:tc>
        <w:tc>
          <w:tcPr>
            <w:tcW w:w="450" w:type="dxa"/>
            <w:gridSpan w:val="3"/>
            <w:tcBorders>
              <w:top w:val="nil"/>
              <w:left w:val="single" w:sz="6" w:space="0" w:color="808080"/>
              <w:bottom w:val="single" w:sz="6" w:space="0" w:color="808080"/>
              <w:right w:val="single" w:sz="6" w:space="0" w:color="808080"/>
            </w:tcBorders>
            <w:shd w:val="clear" w:color="auto" w:fill="FF0000"/>
          </w:tcPr>
          <w:p w:rsidR="00F36C5F" w:rsidRPr="008A6B88" w:rsidRDefault="00054201" w:rsidP="009D13D5">
            <w:pPr>
              <w:rPr>
                <w:rFonts w:ascii="Garamond" w:hAnsi="Garamond"/>
                <w:sz w:val="24"/>
                <w:szCs w:val="24"/>
              </w:rPr>
            </w:pPr>
            <w:r>
              <w:rPr>
                <w:rFonts w:ascii="Garamond" w:hAnsi="Garamond"/>
                <w:sz w:val="24"/>
                <w:szCs w:val="24"/>
              </w:rPr>
              <w:t>30</w:t>
            </w:r>
          </w:p>
        </w:tc>
        <w:tc>
          <w:tcPr>
            <w:tcW w:w="2466" w:type="dxa"/>
            <w:gridSpan w:val="2"/>
            <w:tcBorders>
              <w:left w:val="single" w:sz="6" w:space="0" w:color="808080"/>
              <w:bottom w:val="single" w:sz="4" w:space="0" w:color="auto"/>
            </w:tcBorders>
          </w:tcPr>
          <w:p w:rsidR="00F36C5F" w:rsidRDefault="00AB6C81" w:rsidP="00A92E93">
            <w:pPr>
              <w:rPr>
                <w:rFonts w:ascii="Garamond" w:hAnsi="Garamond"/>
                <w:sz w:val="24"/>
                <w:szCs w:val="24"/>
              </w:rPr>
            </w:pPr>
            <w:r>
              <w:rPr>
                <w:rFonts w:ascii="Garamond" w:hAnsi="Garamond"/>
                <w:sz w:val="24"/>
                <w:szCs w:val="24"/>
              </w:rPr>
              <w:t xml:space="preserve">Nastaviti sa podnošenjem mjesečnih izvještaja o radu </w:t>
            </w:r>
          </w:p>
          <w:p w:rsidR="00AB6C81" w:rsidRDefault="00AB6C81" w:rsidP="00A92E93">
            <w:pPr>
              <w:rPr>
                <w:rFonts w:ascii="Garamond" w:hAnsi="Garamond"/>
                <w:sz w:val="24"/>
                <w:szCs w:val="24"/>
              </w:rPr>
            </w:pPr>
          </w:p>
          <w:p w:rsidR="00AB6C81" w:rsidRDefault="00AB6C81" w:rsidP="00A92E93">
            <w:pPr>
              <w:rPr>
                <w:rFonts w:ascii="Garamond" w:hAnsi="Garamond"/>
                <w:sz w:val="24"/>
                <w:szCs w:val="24"/>
              </w:rPr>
            </w:pPr>
          </w:p>
          <w:p w:rsidR="00AB6C81" w:rsidRPr="008A6B88" w:rsidRDefault="00AB6C81" w:rsidP="00A92E93">
            <w:pPr>
              <w:rPr>
                <w:rFonts w:ascii="Garamond" w:hAnsi="Garamond"/>
                <w:sz w:val="24"/>
                <w:szCs w:val="24"/>
              </w:rPr>
            </w:pPr>
            <w:r>
              <w:rPr>
                <w:rFonts w:ascii="Garamond" w:hAnsi="Garamond"/>
                <w:sz w:val="24"/>
                <w:szCs w:val="24"/>
              </w:rPr>
              <w:t xml:space="preserve">Pojačati kontrolu nad radom zaposlenih </w:t>
            </w:r>
          </w:p>
        </w:tc>
        <w:tc>
          <w:tcPr>
            <w:tcW w:w="1497" w:type="dxa"/>
            <w:gridSpan w:val="4"/>
            <w:tcBorders>
              <w:bottom w:val="single" w:sz="4" w:space="0" w:color="auto"/>
            </w:tcBorders>
          </w:tcPr>
          <w:p w:rsidR="00F36C5F" w:rsidRPr="008A6B88" w:rsidRDefault="00AB6C81" w:rsidP="009D13D5">
            <w:pPr>
              <w:shd w:val="clear" w:color="auto" w:fill="FFFFFF"/>
              <w:rPr>
                <w:rFonts w:ascii="Garamond" w:hAnsi="Garamond"/>
                <w:sz w:val="24"/>
                <w:szCs w:val="24"/>
              </w:rPr>
            </w:pPr>
            <w:r>
              <w:rPr>
                <w:rFonts w:ascii="Garamond" w:hAnsi="Garamond"/>
                <w:sz w:val="24"/>
                <w:szCs w:val="24"/>
              </w:rPr>
              <w:t xml:space="preserve">Sekretar/ka Sekretarijata </w:t>
            </w:r>
          </w:p>
          <w:p w:rsidR="00F36C5F" w:rsidRPr="008A6B88" w:rsidRDefault="00F36C5F" w:rsidP="009D13D5">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F36C5F" w:rsidRDefault="00AB6C81" w:rsidP="0025789E">
            <w:pPr>
              <w:shd w:val="clear" w:color="auto" w:fill="FFFFFF"/>
              <w:rPr>
                <w:rFonts w:ascii="Garamond" w:hAnsi="Garamond"/>
                <w:sz w:val="24"/>
                <w:szCs w:val="24"/>
              </w:rPr>
            </w:pPr>
            <w:r>
              <w:rPr>
                <w:rFonts w:ascii="Garamond" w:hAnsi="Garamond"/>
                <w:sz w:val="24"/>
                <w:szCs w:val="24"/>
              </w:rPr>
              <w:t>Kontinuirano</w:t>
            </w:r>
          </w:p>
          <w:p w:rsidR="00AB6C81" w:rsidRDefault="00AB6C81" w:rsidP="0025789E">
            <w:pPr>
              <w:shd w:val="clear" w:color="auto" w:fill="FFFFFF"/>
              <w:rPr>
                <w:rFonts w:ascii="Garamond" w:hAnsi="Garamond"/>
                <w:sz w:val="24"/>
                <w:szCs w:val="24"/>
              </w:rPr>
            </w:pPr>
          </w:p>
          <w:p w:rsidR="00AB6C81" w:rsidRDefault="00AB6C81" w:rsidP="0025789E">
            <w:pPr>
              <w:shd w:val="clear" w:color="auto" w:fill="FFFFFF"/>
              <w:rPr>
                <w:rFonts w:ascii="Garamond" w:hAnsi="Garamond"/>
                <w:sz w:val="24"/>
                <w:szCs w:val="24"/>
              </w:rPr>
            </w:pPr>
            <w:r>
              <w:rPr>
                <w:rFonts w:ascii="Garamond" w:hAnsi="Garamond"/>
                <w:sz w:val="24"/>
                <w:szCs w:val="24"/>
              </w:rPr>
              <w:t>Kontinuirano</w:t>
            </w:r>
          </w:p>
          <w:p w:rsidR="00AB6C81" w:rsidRDefault="00AB6C81" w:rsidP="0025789E">
            <w:pPr>
              <w:shd w:val="clear" w:color="auto" w:fill="FFFFFF"/>
              <w:rPr>
                <w:rFonts w:ascii="Garamond" w:hAnsi="Garamond"/>
                <w:sz w:val="24"/>
                <w:szCs w:val="24"/>
              </w:rPr>
            </w:pPr>
          </w:p>
          <w:p w:rsidR="00AB6C81" w:rsidRPr="008A6B88" w:rsidRDefault="00AB6C81" w:rsidP="0025789E">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F36C5F" w:rsidRPr="008A6B88" w:rsidRDefault="00F36C5F" w:rsidP="009D13D5">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F36C5F" w:rsidRPr="008A6B88" w:rsidRDefault="00F36C5F" w:rsidP="009D13D5">
            <w:pPr>
              <w:pStyle w:val="Default"/>
              <w:rPr>
                <w:rFonts w:ascii="Garamond" w:hAnsi="Garamond"/>
                <w:b/>
              </w:rPr>
            </w:pPr>
          </w:p>
        </w:tc>
      </w:tr>
      <w:tr w:rsidR="00E802E9" w:rsidRPr="008A6B88" w:rsidTr="00736555">
        <w:trPr>
          <w:gridAfter w:val="1"/>
          <w:wAfter w:w="35" w:type="dxa"/>
          <w:trHeight w:val="740"/>
        </w:trPr>
        <w:tc>
          <w:tcPr>
            <w:tcW w:w="2314" w:type="dxa"/>
          </w:tcPr>
          <w:p w:rsidR="00E802E9" w:rsidRPr="00E802E9" w:rsidRDefault="00E802E9" w:rsidP="00E802E9">
            <w:pPr>
              <w:shd w:val="clear" w:color="auto" w:fill="FFFFFF"/>
              <w:jc w:val="center"/>
              <w:rPr>
                <w:rFonts w:ascii="Garamond" w:hAnsi="Garamond"/>
                <w:b/>
                <w:sz w:val="24"/>
                <w:szCs w:val="24"/>
              </w:rPr>
            </w:pPr>
            <w:r w:rsidRPr="00E802E9">
              <w:rPr>
                <w:rFonts w:ascii="Garamond" w:hAnsi="Garamond"/>
                <w:b/>
                <w:sz w:val="24"/>
                <w:szCs w:val="24"/>
              </w:rPr>
              <w:t>9. Poslovi Komunalne policije</w:t>
            </w:r>
          </w:p>
          <w:p w:rsidR="00E802E9" w:rsidRPr="008A6B88" w:rsidRDefault="00E802E9" w:rsidP="00E802E9">
            <w:pPr>
              <w:shd w:val="clear" w:color="auto" w:fill="FFFFFF"/>
              <w:jc w:val="center"/>
              <w:rPr>
                <w:rFonts w:ascii="Garamond" w:hAnsi="Garamond"/>
                <w:sz w:val="24"/>
                <w:szCs w:val="24"/>
              </w:rPr>
            </w:pPr>
            <w:r>
              <w:rPr>
                <w:rFonts w:ascii="Garamond" w:hAnsi="Garamond"/>
                <w:sz w:val="24"/>
                <w:szCs w:val="24"/>
              </w:rPr>
              <w:t>Rukovođenje i upravljanje</w:t>
            </w:r>
          </w:p>
        </w:tc>
        <w:tc>
          <w:tcPr>
            <w:tcW w:w="1385" w:type="dxa"/>
            <w:tcBorders>
              <w:bottom w:val="single" w:sz="4" w:space="0" w:color="auto"/>
            </w:tcBorders>
          </w:tcPr>
          <w:p w:rsidR="00E802E9" w:rsidRPr="008A6B88" w:rsidRDefault="00E802E9" w:rsidP="00E802E9">
            <w:pPr>
              <w:shd w:val="clear" w:color="auto" w:fill="FFFFFF"/>
              <w:jc w:val="center"/>
              <w:rPr>
                <w:rFonts w:ascii="Garamond" w:hAnsi="Garamond"/>
                <w:sz w:val="24"/>
                <w:szCs w:val="24"/>
              </w:rPr>
            </w:pPr>
            <w:r w:rsidRPr="008A6B88">
              <w:rPr>
                <w:rFonts w:ascii="Garamond" w:hAnsi="Garamond"/>
                <w:sz w:val="24"/>
                <w:szCs w:val="24"/>
              </w:rPr>
              <w:t>Načelnik</w:t>
            </w:r>
          </w:p>
          <w:p w:rsidR="00E802E9" w:rsidRPr="008A6B88" w:rsidRDefault="00E802E9" w:rsidP="00E802E9">
            <w:pPr>
              <w:shd w:val="clear" w:color="auto" w:fill="FFFFFF"/>
              <w:jc w:val="center"/>
              <w:rPr>
                <w:rFonts w:ascii="Garamond" w:hAnsi="Garamond"/>
                <w:sz w:val="24"/>
                <w:szCs w:val="24"/>
              </w:rPr>
            </w:pPr>
          </w:p>
          <w:p w:rsidR="00E802E9" w:rsidRPr="008A6B88" w:rsidRDefault="00E802E9" w:rsidP="00E802E9">
            <w:pPr>
              <w:shd w:val="clear" w:color="auto" w:fill="FFFFFF"/>
              <w:spacing w:after="0"/>
              <w:jc w:val="center"/>
              <w:rPr>
                <w:rFonts w:ascii="Garamond" w:hAnsi="Garamond"/>
                <w:sz w:val="24"/>
                <w:szCs w:val="24"/>
              </w:rPr>
            </w:pPr>
          </w:p>
        </w:tc>
        <w:tc>
          <w:tcPr>
            <w:tcW w:w="1725" w:type="dxa"/>
            <w:gridSpan w:val="2"/>
            <w:tcBorders>
              <w:bottom w:val="single" w:sz="4" w:space="0" w:color="auto"/>
            </w:tcBorders>
          </w:tcPr>
          <w:p w:rsidR="00E802E9" w:rsidRPr="008A6B88" w:rsidRDefault="00E802E9" w:rsidP="00E802E9">
            <w:pPr>
              <w:shd w:val="clear" w:color="auto" w:fill="FFFFFF"/>
              <w:jc w:val="center"/>
              <w:rPr>
                <w:rFonts w:ascii="Garamond" w:hAnsi="Garamond"/>
                <w:sz w:val="24"/>
                <w:szCs w:val="24"/>
              </w:rPr>
            </w:pPr>
          </w:p>
          <w:p w:rsidR="00E802E9" w:rsidRPr="008A6B88" w:rsidRDefault="00E802E9" w:rsidP="00E802E9">
            <w:pPr>
              <w:shd w:val="clear" w:color="auto" w:fill="FFFFFF"/>
              <w:jc w:val="center"/>
              <w:rPr>
                <w:rFonts w:ascii="Garamond" w:hAnsi="Garamond"/>
                <w:sz w:val="24"/>
                <w:szCs w:val="24"/>
              </w:rPr>
            </w:pPr>
            <w:r>
              <w:rPr>
                <w:rFonts w:ascii="Garamond" w:hAnsi="Garamond"/>
                <w:sz w:val="24"/>
                <w:szCs w:val="24"/>
              </w:rPr>
              <w:t>Narušavanje integriteta institucije i zaposlenih</w:t>
            </w:r>
          </w:p>
          <w:p w:rsidR="00E802E9" w:rsidRPr="008A6B88" w:rsidRDefault="00E802E9" w:rsidP="00E802E9">
            <w:pPr>
              <w:shd w:val="clear" w:color="auto" w:fill="FFFFFF"/>
              <w:jc w:val="center"/>
              <w:rPr>
                <w:rFonts w:ascii="Garamond" w:hAnsi="Garamond"/>
                <w:sz w:val="24"/>
                <w:szCs w:val="24"/>
              </w:rPr>
            </w:pPr>
          </w:p>
          <w:p w:rsidR="00E802E9" w:rsidRPr="008A6B88" w:rsidRDefault="00E802E9" w:rsidP="00E802E9">
            <w:pPr>
              <w:shd w:val="clear" w:color="auto" w:fill="FFFFFF"/>
              <w:jc w:val="center"/>
              <w:rPr>
                <w:rFonts w:ascii="Garamond" w:hAnsi="Garamond"/>
                <w:sz w:val="24"/>
                <w:szCs w:val="24"/>
              </w:rPr>
            </w:pPr>
          </w:p>
        </w:tc>
        <w:tc>
          <w:tcPr>
            <w:tcW w:w="1432" w:type="dxa"/>
            <w:gridSpan w:val="3"/>
            <w:tcBorders>
              <w:bottom w:val="single" w:sz="4" w:space="0" w:color="auto"/>
            </w:tcBorders>
          </w:tcPr>
          <w:p w:rsidR="00E802E9" w:rsidRDefault="00E802E9" w:rsidP="00E802E9">
            <w:pPr>
              <w:shd w:val="clear" w:color="auto" w:fill="FFFFFF"/>
              <w:rPr>
                <w:rFonts w:ascii="Garamond" w:hAnsi="Garamond"/>
                <w:sz w:val="24"/>
                <w:szCs w:val="24"/>
              </w:rPr>
            </w:pPr>
            <w:r>
              <w:rPr>
                <w:rFonts w:ascii="Garamond" w:hAnsi="Garamond"/>
                <w:sz w:val="24"/>
                <w:szCs w:val="24"/>
              </w:rPr>
              <w:t>Podnošenje izvještaja o radu i drugih izvještaja u funkciji koordinacije rada Komunalne policije;</w:t>
            </w:r>
          </w:p>
          <w:p w:rsidR="00E802E9" w:rsidRDefault="00E802E9" w:rsidP="00E802E9">
            <w:pPr>
              <w:shd w:val="clear" w:color="auto" w:fill="FFFFFF"/>
              <w:rPr>
                <w:rFonts w:ascii="Garamond" w:hAnsi="Garamond"/>
                <w:sz w:val="24"/>
                <w:szCs w:val="24"/>
              </w:rPr>
            </w:pPr>
            <w:r>
              <w:rPr>
                <w:rFonts w:ascii="Garamond" w:hAnsi="Garamond"/>
                <w:sz w:val="24"/>
                <w:szCs w:val="24"/>
              </w:rPr>
              <w:t>Angažovanje postojećih kadrovskih kapaciteta na zaštiti javnog interesa;</w:t>
            </w:r>
          </w:p>
          <w:p w:rsidR="00E802E9" w:rsidRPr="008A6B88" w:rsidRDefault="00E802E9" w:rsidP="00E802E9">
            <w:pPr>
              <w:shd w:val="clear" w:color="auto" w:fill="FFFFFF"/>
              <w:rPr>
                <w:rFonts w:ascii="Garamond" w:hAnsi="Garamond"/>
                <w:sz w:val="24"/>
                <w:szCs w:val="24"/>
              </w:rPr>
            </w:pPr>
            <w:r>
              <w:rPr>
                <w:rFonts w:ascii="Garamond" w:hAnsi="Garamond"/>
                <w:sz w:val="24"/>
                <w:szCs w:val="24"/>
              </w:rPr>
              <w:t>Primjena postojećih zakonskih i podzakonskih akata</w:t>
            </w:r>
          </w:p>
          <w:p w:rsidR="00E802E9" w:rsidRPr="008A6B88" w:rsidRDefault="00E802E9" w:rsidP="00E802E9">
            <w:pPr>
              <w:shd w:val="clear" w:color="auto" w:fill="FFFFFF"/>
              <w:rPr>
                <w:rFonts w:ascii="Garamond" w:hAnsi="Garamond"/>
                <w:sz w:val="24"/>
                <w:szCs w:val="24"/>
              </w:rPr>
            </w:pPr>
          </w:p>
          <w:p w:rsidR="00E802E9" w:rsidRPr="008A6B88" w:rsidRDefault="00E802E9" w:rsidP="00E802E9">
            <w:pPr>
              <w:shd w:val="clear" w:color="auto" w:fill="FFFFFF"/>
              <w:rPr>
                <w:rFonts w:ascii="Garamond" w:hAnsi="Garamond"/>
                <w:sz w:val="24"/>
                <w:szCs w:val="24"/>
              </w:rPr>
            </w:pPr>
          </w:p>
          <w:p w:rsidR="00E802E9" w:rsidRPr="008A6B88" w:rsidRDefault="00E802E9" w:rsidP="00E802E9">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r>
              <w:rPr>
                <w:rFonts w:ascii="Garamond" w:hAnsi="Garamond"/>
                <w:sz w:val="24"/>
                <w:szCs w:val="24"/>
              </w:rPr>
              <w:t>Nedovoljan broj izvršilaca,</w:t>
            </w:r>
          </w:p>
          <w:p w:rsidR="00E802E9" w:rsidRPr="008A6B88" w:rsidRDefault="00E802E9" w:rsidP="00501BC3">
            <w:pPr>
              <w:shd w:val="clear" w:color="auto" w:fill="FFFFFF"/>
              <w:rPr>
                <w:rFonts w:ascii="Garamond" w:hAnsi="Garamond"/>
                <w:sz w:val="24"/>
                <w:szCs w:val="24"/>
              </w:rPr>
            </w:pPr>
            <w:r>
              <w:rPr>
                <w:rFonts w:ascii="Garamond" w:hAnsi="Garamond"/>
                <w:sz w:val="24"/>
                <w:szCs w:val="24"/>
              </w:rPr>
              <w:t>Zakonski i podzakonski akti neusaglašeni  sa odredbama Zakona o komunalnoj po</w:t>
            </w:r>
            <w:r w:rsidR="00501BC3">
              <w:rPr>
                <w:rFonts w:ascii="Garamond" w:hAnsi="Garamond"/>
                <w:sz w:val="24"/>
                <w:szCs w:val="24"/>
              </w:rPr>
              <w:t>liciji</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Pr="008A6B88" w:rsidRDefault="00E802E9" w:rsidP="00E802E9">
            <w:pPr>
              <w:rPr>
                <w:rFonts w:ascii="Garamond" w:hAnsi="Garamond"/>
                <w:sz w:val="24"/>
                <w:szCs w:val="24"/>
              </w:rPr>
            </w:pPr>
            <w:r>
              <w:rPr>
                <w:rFonts w:ascii="Garamond" w:hAnsi="Garamond"/>
                <w:sz w:val="24"/>
                <w:szCs w:val="24"/>
              </w:rPr>
              <w:t>5</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Pr="008A6B88" w:rsidRDefault="00E802E9" w:rsidP="00E802E9">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Pr="008A6B88" w:rsidRDefault="00E802E9" w:rsidP="00E802E9">
            <w:pPr>
              <w:rPr>
                <w:rFonts w:ascii="Garamond" w:hAnsi="Garamond"/>
                <w:sz w:val="24"/>
                <w:szCs w:val="24"/>
              </w:rPr>
            </w:pPr>
            <w:r>
              <w:rPr>
                <w:rFonts w:ascii="Garamond" w:hAnsi="Garamond"/>
                <w:sz w:val="24"/>
                <w:szCs w:val="24"/>
              </w:rPr>
              <w:t>25</w:t>
            </w:r>
          </w:p>
        </w:tc>
        <w:tc>
          <w:tcPr>
            <w:tcW w:w="2466" w:type="dxa"/>
            <w:gridSpan w:val="2"/>
            <w:tcBorders>
              <w:left w:val="single" w:sz="6" w:space="0" w:color="808080"/>
              <w:bottom w:val="single" w:sz="4" w:space="0" w:color="auto"/>
            </w:tcBorders>
          </w:tcPr>
          <w:p w:rsidR="00E802E9" w:rsidRDefault="00E802E9" w:rsidP="00E802E9">
            <w:pPr>
              <w:rPr>
                <w:rFonts w:ascii="Garamond" w:hAnsi="Garamond"/>
                <w:sz w:val="24"/>
                <w:szCs w:val="24"/>
              </w:rPr>
            </w:pPr>
            <w:r>
              <w:rPr>
                <w:rFonts w:ascii="Garamond" w:hAnsi="Garamond"/>
                <w:sz w:val="24"/>
                <w:szCs w:val="24"/>
              </w:rPr>
              <w:t>Popunjavanje kadrovskih kapaciteta;</w:t>
            </w:r>
          </w:p>
          <w:p w:rsidR="00E802E9" w:rsidRPr="008A6B88" w:rsidRDefault="00E802E9" w:rsidP="00E802E9">
            <w:pPr>
              <w:rPr>
                <w:rFonts w:ascii="Garamond" w:hAnsi="Garamond"/>
                <w:sz w:val="24"/>
                <w:szCs w:val="24"/>
              </w:rPr>
            </w:pPr>
            <w:r>
              <w:rPr>
                <w:rFonts w:ascii="Garamond" w:hAnsi="Garamond"/>
                <w:sz w:val="24"/>
                <w:szCs w:val="24"/>
              </w:rPr>
              <w:t>Iniciranje izmjena i dopuna zakonskih akata koje implementira Komunalna policija Glavnog grada - Podgorica</w:t>
            </w:r>
          </w:p>
          <w:p w:rsidR="00E802E9" w:rsidRPr="008A6B88" w:rsidRDefault="00E802E9" w:rsidP="00E802E9">
            <w:pPr>
              <w:shd w:val="clear" w:color="auto" w:fill="FFFFFF"/>
              <w:rPr>
                <w:rFonts w:ascii="Garamond" w:hAnsi="Garamond"/>
                <w:sz w:val="24"/>
                <w:szCs w:val="24"/>
              </w:rPr>
            </w:pPr>
          </w:p>
        </w:tc>
        <w:tc>
          <w:tcPr>
            <w:tcW w:w="1497" w:type="dxa"/>
            <w:gridSpan w:val="4"/>
            <w:tcBorders>
              <w:bottom w:val="single" w:sz="4" w:space="0" w:color="auto"/>
            </w:tcBorders>
          </w:tcPr>
          <w:p w:rsidR="00E802E9" w:rsidRPr="008A6B88" w:rsidRDefault="00E802E9" w:rsidP="00E802E9">
            <w:pPr>
              <w:shd w:val="clear" w:color="auto" w:fill="FFFFFF"/>
              <w:rPr>
                <w:rFonts w:ascii="Garamond" w:hAnsi="Garamond"/>
                <w:sz w:val="24"/>
                <w:szCs w:val="24"/>
              </w:rPr>
            </w:pPr>
            <w:r w:rsidRPr="008A6B88">
              <w:rPr>
                <w:rFonts w:ascii="Garamond" w:hAnsi="Garamond"/>
                <w:sz w:val="24"/>
                <w:szCs w:val="24"/>
              </w:rPr>
              <w:t>Načelnik</w:t>
            </w:r>
          </w:p>
          <w:p w:rsidR="00E802E9" w:rsidRPr="008A6B88" w:rsidRDefault="00E802E9" w:rsidP="00E802E9">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02E9" w:rsidRPr="008A6B88" w:rsidRDefault="00E802E9" w:rsidP="00E802E9">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02E9" w:rsidRPr="008A6B88" w:rsidRDefault="00E802E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02E9" w:rsidRPr="008A6B88" w:rsidRDefault="00E802E9" w:rsidP="00E802E9">
            <w:pPr>
              <w:pStyle w:val="Default"/>
              <w:rPr>
                <w:rFonts w:ascii="Garamond" w:hAnsi="Garamond"/>
                <w:b/>
              </w:rPr>
            </w:pPr>
          </w:p>
        </w:tc>
      </w:tr>
      <w:tr w:rsidR="00E802E9" w:rsidRPr="008A6B88" w:rsidTr="00736555">
        <w:trPr>
          <w:gridAfter w:val="1"/>
          <w:wAfter w:w="35" w:type="dxa"/>
          <w:trHeight w:val="740"/>
        </w:trPr>
        <w:tc>
          <w:tcPr>
            <w:tcW w:w="2314" w:type="dxa"/>
          </w:tcPr>
          <w:p w:rsidR="00E802E9" w:rsidRDefault="00E802E9" w:rsidP="00E802E9">
            <w:pPr>
              <w:shd w:val="clear" w:color="auto" w:fill="FFFFFF"/>
              <w:jc w:val="center"/>
              <w:rPr>
                <w:rFonts w:ascii="Garamond" w:hAnsi="Garamond"/>
                <w:sz w:val="24"/>
                <w:szCs w:val="24"/>
              </w:rPr>
            </w:pPr>
            <w:r>
              <w:rPr>
                <w:rFonts w:ascii="Garamond" w:hAnsi="Garamond"/>
                <w:sz w:val="24"/>
                <w:szCs w:val="24"/>
              </w:rPr>
              <w:lastRenderedPageBreak/>
              <w:t>Kadrovska politika, etčko i profesionalno ponašanje zaposlenih</w:t>
            </w:r>
          </w:p>
        </w:tc>
        <w:tc>
          <w:tcPr>
            <w:tcW w:w="1385" w:type="dxa"/>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Načelnik,</w:t>
            </w:r>
          </w:p>
          <w:p w:rsidR="00E802E9" w:rsidRDefault="00E802E9" w:rsidP="00E802E9">
            <w:pPr>
              <w:shd w:val="clear" w:color="auto" w:fill="FFFFFF"/>
              <w:jc w:val="center"/>
              <w:rPr>
                <w:rFonts w:ascii="Garamond" w:hAnsi="Garamond"/>
                <w:sz w:val="24"/>
                <w:szCs w:val="24"/>
              </w:rPr>
            </w:pPr>
            <w:r>
              <w:rPr>
                <w:rFonts w:ascii="Garamond" w:hAnsi="Garamond"/>
                <w:sz w:val="24"/>
                <w:szCs w:val="24"/>
              </w:rPr>
              <w:t>Rukovodioci Sektora,</w:t>
            </w:r>
          </w:p>
          <w:p w:rsidR="00E802E9" w:rsidRDefault="00E802E9" w:rsidP="00E802E9">
            <w:pPr>
              <w:shd w:val="clear" w:color="auto" w:fill="FFFFFF"/>
              <w:jc w:val="center"/>
              <w:rPr>
                <w:rFonts w:ascii="Garamond" w:hAnsi="Garamond"/>
                <w:sz w:val="24"/>
                <w:szCs w:val="24"/>
              </w:rPr>
            </w:pPr>
            <w:r>
              <w:rPr>
                <w:rFonts w:ascii="Garamond" w:hAnsi="Garamond"/>
                <w:sz w:val="24"/>
                <w:szCs w:val="24"/>
              </w:rPr>
              <w:t>Sefovi odjeljenja,</w:t>
            </w:r>
          </w:p>
          <w:p w:rsidR="00E802E9" w:rsidRDefault="00E802E9" w:rsidP="00E802E9">
            <w:pPr>
              <w:shd w:val="clear" w:color="auto" w:fill="FFFFFF"/>
              <w:jc w:val="center"/>
              <w:rPr>
                <w:rFonts w:ascii="Garamond" w:hAnsi="Garamond"/>
                <w:sz w:val="24"/>
                <w:szCs w:val="24"/>
              </w:rPr>
            </w:pPr>
            <w:r>
              <w:rPr>
                <w:rFonts w:ascii="Garamond" w:hAnsi="Garamond"/>
                <w:sz w:val="24"/>
                <w:szCs w:val="24"/>
              </w:rPr>
              <w:t>Komunalni policajci</w:t>
            </w:r>
          </w:p>
          <w:p w:rsidR="00E802E9" w:rsidRPr="008A6B88" w:rsidRDefault="00E802E9" w:rsidP="00E802E9">
            <w:pPr>
              <w:shd w:val="clear" w:color="auto" w:fill="FFFFFF"/>
              <w:jc w:val="center"/>
              <w:rPr>
                <w:rFonts w:ascii="Garamond" w:hAnsi="Garamond"/>
                <w:sz w:val="24"/>
                <w:szCs w:val="24"/>
              </w:rPr>
            </w:pPr>
          </w:p>
        </w:tc>
        <w:tc>
          <w:tcPr>
            <w:tcW w:w="1725" w:type="dxa"/>
            <w:gridSpan w:val="2"/>
            <w:tcBorders>
              <w:bottom w:val="single" w:sz="4" w:space="0" w:color="auto"/>
            </w:tcBorders>
          </w:tcPr>
          <w:p w:rsidR="00E802E9" w:rsidRPr="008A6B88" w:rsidRDefault="00E802E9" w:rsidP="00E802E9">
            <w:pPr>
              <w:shd w:val="clear" w:color="auto" w:fill="FFFFFF"/>
              <w:jc w:val="center"/>
              <w:rPr>
                <w:rFonts w:ascii="Garamond" w:hAnsi="Garamond"/>
                <w:sz w:val="24"/>
                <w:szCs w:val="24"/>
              </w:rPr>
            </w:pPr>
            <w:r>
              <w:rPr>
                <w:rFonts w:ascii="Garamond" w:hAnsi="Garamond"/>
                <w:sz w:val="24"/>
                <w:szCs w:val="24"/>
              </w:rPr>
              <w:t>Propuštanje službene radnje</w:t>
            </w:r>
          </w:p>
        </w:tc>
        <w:tc>
          <w:tcPr>
            <w:tcW w:w="1432" w:type="dxa"/>
            <w:gridSpan w:val="3"/>
            <w:tcBorders>
              <w:bottom w:val="single" w:sz="4" w:space="0" w:color="auto"/>
            </w:tcBorders>
          </w:tcPr>
          <w:p w:rsidR="00E802E9" w:rsidRDefault="00E802E9" w:rsidP="00E802E9">
            <w:pPr>
              <w:shd w:val="clear" w:color="auto" w:fill="FFFFFF"/>
              <w:rPr>
                <w:rFonts w:ascii="Garamond" w:hAnsi="Garamond"/>
                <w:sz w:val="24"/>
                <w:szCs w:val="24"/>
              </w:rPr>
            </w:pPr>
            <w:r>
              <w:rPr>
                <w:rFonts w:ascii="Garamond" w:hAnsi="Garamond"/>
                <w:sz w:val="24"/>
                <w:szCs w:val="24"/>
              </w:rPr>
              <w:t>Zakoni, podzakonski akti i interna akta Glavnog grada;</w:t>
            </w:r>
          </w:p>
          <w:p w:rsidR="00E802E9" w:rsidRDefault="00284ECB" w:rsidP="00E802E9">
            <w:pPr>
              <w:shd w:val="clear" w:color="auto" w:fill="FFFFFF"/>
              <w:rPr>
                <w:rFonts w:ascii="Garamond" w:hAnsi="Garamond"/>
                <w:sz w:val="24"/>
                <w:szCs w:val="24"/>
              </w:rPr>
            </w:pPr>
            <w:r>
              <w:rPr>
                <w:rFonts w:ascii="Garamond" w:hAnsi="Garamond"/>
                <w:sz w:val="24"/>
                <w:szCs w:val="24"/>
              </w:rPr>
              <w:t>E</w:t>
            </w:r>
            <w:r w:rsidR="00E802E9">
              <w:rPr>
                <w:rFonts w:ascii="Garamond" w:hAnsi="Garamond"/>
                <w:sz w:val="24"/>
                <w:szCs w:val="24"/>
              </w:rPr>
              <w:t>tički kodeks</w:t>
            </w:r>
          </w:p>
        </w:tc>
        <w:tc>
          <w:tcPr>
            <w:tcW w:w="1880" w:type="dxa"/>
            <w:gridSpan w:val="2"/>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r>
              <w:rPr>
                <w:rFonts w:ascii="Garamond" w:hAnsi="Garamond"/>
                <w:sz w:val="24"/>
                <w:szCs w:val="24"/>
              </w:rPr>
              <w:t>Prekoračenje ili zloupotreba službenih nadležnosti prilikom vršenja ili nevršenja službene radnje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501BC3" w:rsidP="00E802E9">
            <w:pPr>
              <w:rPr>
                <w:rFonts w:ascii="Garamond" w:hAnsi="Garamond"/>
                <w:sz w:val="24"/>
                <w:szCs w:val="24"/>
              </w:rPr>
            </w:pPr>
            <w:r>
              <w:rPr>
                <w:rFonts w:ascii="Garamond" w:hAnsi="Garamond"/>
                <w:sz w:val="24"/>
                <w:szCs w:val="24"/>
              </w:rPr>
              <w:t>5</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501BC3" w:rsidP="00E802E9">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4</w:t>
            </w:r>
            <w:r w:rsidR="00501BC3">
              <w:rPr>
                <w:rFonts w:ascii="Garamond" w:hAnsi="Garamond"/>
                <w:sz w:val="24"/>
                <w:szCs w:val="24"/>
              </w:rPr>
              <w:t>0</w:t>
            </w:r>
          </w:p>
        </w:tc>
        <w:tc>
          <w:tcPr>
            <w:tcW w:w="2466" w:type="dxa"/>
            <w:gridSpan w:val="2"/>
            <w:tcBorders>
              <w:left w:val="single" w:sz="6" w:space="0" w:color="808080"/>
              <w:bottom w:val="single" w:sz="4" w:space="0" w:color="auto"/>
            </w:tcBorders>
          </w:tcPr>
          <w:p w:rsidR="00E802E9" w:rsidRDefault="00E802E9" w:rsidP="00E802E9">
            <w:pPr>
              <w:rPr>
                <w:rFonts w:ascii="Garamond" w:hAnsi="Garamond"/>
                <w:sz w:val="24"/>
                <w:szCs w:val="24"/>
              </w:rPr>
            </w:pPr>
            <w:r>
              <w:rPr>
                <w:rFonts w:ascii="Garamond" w:hAnsi="Garamond"/>
                <w:sz w:val="24"/>
                <w:szCs w:val="24"/>
              </w:rPr>
              <w:t>Odredbama Zakona o lokalnoj samoupravi i Zakona o državnim službenicima i namještenicima, propisano je da se disciplinski postupak za težu povredu službene dužnosti vodi pred Disciplinskom komisijom koju imenoje Vlada Crne Gore, a za lakšu povredu, državni službenik u državnom organu koga ovlasti starješina tog organa .</w:t>
            </w:r>
          </w:p>
          <w:p w:rsidR="00E802E9" w:rsidRDefault="00E802E9" w:rsidP="00E802E9">
            <w:pPr>
              <w:rPr>
                <w:rFonts w:ascii="Garamond" w:hAnsi="Garamond"/>
                <w:sz w:val="24"/>
                <w:szCs w:val="24"/>
              </w:rPr>
            </w:pPr>
            <w:r>
              <w:rPr>
                <w:rFonts w:ascii="Garamond" w:hAnsi="Garamond"/>
                <w:sz w:val="24"/>
                <w:szCs w:val="24"/>
              </w:rPr>
              <w:t>Najadekvatnija mjera za otklanjanje rizika je kontinuirana kontrola rada zaposlenih</w:t>
            </w:r>
          </w:p>
        </w:tc>
        <w:tc>
          <w:tcPr>
            <w:tcW w:w="1497" w:type="dxa"/>
            <w:gridSpan w:val="4"/>
            <w:tcBorders>
              <w:bottom w:val="single" w:sz="4" w:space="0" w:color="auto"/>
            </w:tcBorders>
          </w:tcPr>
          <w:p w:rsidR="00E802E9" w:rsidRPr="008A6B88" w:rsidRDefault="00E802E9" w:rsidP="00E802E9">
            <w:pPr>
              <w:shd w:val="clear" w:color="auto" w:fill="FFFFFF"/>
              <w:rPr>
                <w:rFonts w:ascii="Garamond" w:hAnsi="Garamond"/>
                <w:sz w:val="24"/>
                <w:szCs w:val="24"/>
              </w:rPr>
            </w:pPr>
            <w:r>
              <w:rPr>
                <w:rFonts w:ascii="Garamond" w:hAnsi="Garamond"/>
                <w:sz w:val="24"/>
                <w:szCs w:val="24"/>
              </w:rPr>
              <w:t>Komunalni policajci</w:t>
            </w:r>
          </w:p>
        </w:tc>
        <w:tc>
          <w:tcPr>
            <w:tcW w:w="721" w:type="dxa"/>
            <w:gridSpan w:val="4"/>
            <w:tcBorders>
              <w:bottom w:val="single" w:sz="4" w:space="0" w:color="auto"/>
              <w:right w:val="single" w:sz="6" w:space="0" w:color="808080"/>
            </w:tcBorders>
          </w:tcPr>
          <w:p w:rsidR="00E802E9" w:rsidRPr="008A6B88" w:rsidRDefault="00E802E9" w:rsidP="00E802E9">
            <w:pPr>
              <w:shd w:val="clear" w:color="auto" w:fill="FFFFFF"/>
              <w:rPr>
                <w:rFonts w:ascii="Garamond" w:hAnsi="Garamond"/>
                <w:sz w:val="24"/>
                <w:szCs w:val="24"/>
              </w:rPr>
            </w:pPr>
            <w:r>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02E9" w:rsidRPr="008A6B88" w:rsidRDefault="00E802E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02E9" w:rsidRPr="008A6B88" w:rsidRDefault="00E802E9" w:rsidP="00E802E9">
            <w:pPr>
              <w:pStyle w:val="Default"/>
              <w:rPr>
                <w:rFonts w:ascii="Garamond" w:hAnsi="Garamond"/>
                <w:b/>
              </w:rPr>
            </w:pPr>
          </w:p>
        </w:tc>
      </w:tr>
      <w:tr w:rsidR="00E802E9" w:rsidRPr="008A6B88" w:rsidTr="00736555">
        <w:trPr>
          <w:gridAfter w:val="1"/>
          <w:wAfter w:w="35" w:type="dxa"/>
          <w:trHeight w:val="740"/>
        </w:trPr>
        <w:tc>
          <w:tcPr>
            <w:tcW w:w="2314" w:type="dxa"/>
          </w:tcPr>
          <w:p w:rsidR="00E802E9" w:rsidRDefault="00E802E9" w:rsidP="00E802E9">
            <w:pPr>
              <w:shd w:val="clear" w:color="auto" w:fill="FFFFFF"/>
              <w:jc w:val="center"/>
              <w:rPr>
                <w:rFonts w:ascii="Garamond" w:hAnsi="Garamond"/>
                <w:sz w:val="24"/>
                <w:szCs w:val="24"/>
              </w:rPr>
            </w:pPr>
            <w:r>
              <w:rPr>
                <w:rFonts w:ascii="Garamond" w:hAnsi="Garamond"/>
                <w:sz w:val="24"/>
                <w:szCs w:val="24"/>
              </w:rPr>
              <w:t>Čuvanje i bezbjednost podataka i dokumenata</w:t>
            </w:r>
          </w:p>
        </w:tc>
        <w:tc>
          <w:tcPr>
            <w:tcW w:w="1385" w:type="dxa"/>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Načelnik,</w:t>
            </w:r>
          </w:p>
          <w:p w:rsidR="00E802E9" w:rsidRDefault="00E802E9" w:rsidP="00E802E9">
            <w:pPr>
              <w:shd w:val="clear" w:color="auto" w:fill="FFFFFF"/>
              <w:jc w:val="center"/>
              <w:rPr>
                <w:rFonts w:ascii="Garamond" w:hAnsi="Garamond"/>
                <w:sz w:val="24"/>
                <w:szCs w:val="24"/>
              </w:rPr>
            </w:pPr>
            <w:r>
              <w:rPr>
                <w:rFonts w:ascii="Garamond" w:hAnsi="Garamond"/>
                <w:sz w:val="24"/>
                <w:szCs w:val="24"/>
              </w:rPr>
              <w:t>Rukovodioci Sektora,</w:t>
            </w:r>
          </w:p>
          <w:p w:rsidR="00E802E9" w:rsidRDefault="00E802E9" w:rsidP="00E802E9">
            <w:pPr>
              <w:shd w:val="clear" w:color="auto" w:fill="FFFFFF"/>
              <w:jc w:val="center"/>
              <w:rPr>
                <w:rFonts w:ascii="Garamond" w:hAnsi="Garamond"/>
                <w:sz w:val="24"/>
                <w:szCs w:val="24"/>
              </w:rPr>
            </w:pPr>
            <w:r>
              <w:rPr>
                <w:rFonts w:ascii="Garamond" w:hAnsi="Garamond"/>
                <w:sz w:val="24"/>
                <w:szCs w:val="24"/>
              </w:rPr>
              <w:t>Sefovi odjeljenja,</w:t>
            </w:r>
          </w:p>
          <w:p w:rsidR="00E802E9" w:rsidRDefault="00E802E9" w:rsidP="00E802E9">
            <w:pPr>
              <w:shd w:val="clear" w:color="auto" w:fill="FFFFFF"/>
              <w:jc w:val="center"/>
              <w:rPr>
                <w:rFonts w:ascii="Garamond" w:hAnsi="Garamond"/>
                <w:sz w:val="24"/>
                <w:szCs w:val="24"/>
              </w:rPr>
            </w:pPr>
            <w:r>
              <w:rPr>
                <w:rFonts w:ascii="Garamond" w:hAnsi="Garamond"/>
                <w:sz w:val="24"/>
                <w:szCs w:val="24"/>
              </w:rPr>
              <w:t>Komunalni policajci</w:t>
            </w:r>
          </w:p>
        </w:tc>
        <w:tc>
          <w:tcPr>
            <w:tcW w:w="1725" w:type="dxa"/>
            <w:gridSpan w:val="2"/>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Nestručan i neprofesionalan rad u dijelu čuvanja podataka i dokumentacije</w:t>
            </w:r>
          </w:p>
        </w:tc>
        <w:tc>
          <w:tcPr>
            <w:tcW w:w="1432" w:type="dxa"/>
            <w:gridSpan w:val="3"/>
            <w:tcBorders>
              <w:bottom w:val="single" w:sz="4" w:space="0" w:color="auto"/>
            </w:tcBorders>
          </w:tcPr>
          <w:p w:rsidR="00E802E9" w:rsidRDefault="00E802E9" w:rsidP="00E802E9">
            <w:pPr>
              <w:shd w:val="clear" w:color="auto" w:fill="FFFFFF"/>
              <w:rPr>
                <w:rFonts w:ascii="Garamond" w:hAnsi="Garamond"/>
                <w:sz w:val="24"/>
                <w:szCs w:val="24"/>
              </w:rPr>
            </w:pPr>
            <w:r>
              <w:rPr>
                <w:rFonts w:ascii="Garamond" w:hAnsi="Garamond"/>
                <w:sz w:val="24"/>
                <w:szCs w:val="24"/>
              </w:rPr>
              <w:t>Pojačan službeni nadzor</w:t>
            </w:r>
          </w:p>
        </w:tc>
        <w:tc>
          <w:tcPr>
            <w:tcW w:w="1880" w:type="dxa"/>
            <w:gridSpan w:val="2"/>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r>
              <w:rPr>
                <w:rFonts w:ascii="Garamond" w:hAnsi="Garamond"/>
                <w:sz w:val="24"/>
                <w:szCs w:val="24"/>
              </w:rPr>
              <w:t>Nedovoljni prostorni kapaciteti za arhiviranje registratorske građe Komunalne policije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4</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3</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12</w:t>
            </w:r>
          </w:p>
        </w:tc>
        <w:tc>
          <w:tcPr>
            <w:tcW w:w="2466" w:type="dxa"/>
            <w:gridSpan w:val="2"/>
            <w:tcBorders>
              <w:left w:val="single" w:sz="6" w:space="0" w:color="808080"/>
              <w:bottom w:val="single" w:sz="4" w:space="0" w:color="auto"/>
            </w:tcBorders>
          </w:tcPr>
          <w:p w:rsidR="00E802E9" w:rsidRDefault="00E802E9" w:rsidP="00E802E9">
            <w:pPr>
              <w:rPr>
                <w:rFonts w:ascii="Garamond" w:hAnsi="Garamond"/>
                <w:sz w:val="24"/>
                <w:szCs w:val="24"/>
              </w:rPr>
            </w:pPr>
            <w:r>
              <w:rPr>
                <w:rFonts w:ascii="Garamond" w:hAnsi="Garamond"/>
                <w:sz w:val="24"/>
                <w:szCs w:val="24"/>
              </w:rPr>
              <w:t>Obezbjeđivanje još jedne prostorije za arhiviranje registraturske građe Komunalne policije Glavnog grada</w:t>
            </w:r>
          </w:p>
        </w:tc>
        <w:tc>
          <w:tcPr>
            <w:tcW w:w="1497" w:type="dxa"/>
            <w:gridSpan w:val="4"/>
            <w:tcBorders>
              <w:bottom w:val="single" w:sz="4" w:space="0" w:color="auto"/>
            </w:tcBorders>
          </w:tcPr>
          <w:p w:rsidR="00E802E9" w:rsidRDefault="00E802E9" w:rsidP="00E802E9">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02E9" w:rsidRPr="008A6B88" w:rsidRDefault="00E802E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02E9" w:rsidRPr="008A6B88" w:rsidRDefault="00E802E9" w:rsidP="00E802E9">
            <w:pPr>
              <w:pStyle w:val="Default"/>
              <w:rPr>
                <w:rFonts w:ascii="Garamond" w:hAnsi="Garamond"/>
                <w:b/>
              </w:rPr>
            </w:pPr>
          </w:p>
        </w:tc>
      </w:tr>
      <w:tr w:rsidR="00E802E9" w:rsidRPr="008A6B88" w:rsidTr="00736555">
        <w:trPr>
          <w:gridAfter w:val="1"/>
          <w:wAfter w:w="35" w:type="dxa"/>
          <w:trHeight w:val="740"/>
        </w:trPr>
        <w:tc>
          <w:tcPr>
            <w:tcW w:w="2314" w:type="dxa"/>
          </w:tcPr>
          <w:p w:rsidR="00E802E9" w:rsidRDefault="00E802E9" w:rsidP="00E802E9">
            <w:pPr>
              <w:shd w:val="clear" w:color="auto" w:fill="FFFFFF"/>
              <w:jc w:val="center"/>
              <w:rPr>
                <w:rFonts w:ascii="Garamond" w:hAnsi="Garamond"/>
                <w:sz w:val="24"/>
                <w:szCs w:val="24"/>
              </w:rPr>
            </w:pPr>
            <w:r>
              <w:rPr>
                <w:rFonts w:ascii="Garamond" w:hAnsi="Garamond"/>
                <w:sz w:val="24"/>
                <w:szCs w:val="24"/>
              </w:rPr>
              <w:lastRenderedPageBreak/>
              <w:t>Poslovi Komunalne policije</w:t>
            </w:r>
          </w:p>
        </w:tc>
        <w:tc>
          <w:tcPr>
            <w:tcW w:w="1385" w:type="dxa"/>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Načelnik,</w:t>
            </w:r>
          </w:p>
          <w:p w:rsidR="00E802E9" w:rsidRDefault="00E802E9" w:rsidP="00E802E9">
            <w:pPr>
              <w:shd w:val="clear" w:color="auto" w:fill="FFFFFF"/>
              <w:jc w:val="center"/>
              <w:rPr>
                <w:rFonts w:ascii="Garamond" w:hAnsi="Garamond"/>
                <w:sz w:val="24"/>
                <w:szCs w:val="24"/>
              </w:rPr>
            </w:pPr>
            <w:r>
              <w:rPr>
                <w:rFonts w:ascii="Garamond" w:hAnsi="Garamond"/>
                <w:sz w:val="24"/>
                <w:szCs w:val="24"/>
              </w:rPr>
              <w:t>Rukovodioci Sektora,</w:t>
            </w:r>
          </w:p>
          <w:p w:rsidR="00E802E9" w:rsidRDefault="00E802E9" w:rsidP="00E802E9">
            <w:pPr>
              <w:shd w:val="clear" w:color="auto" w:fill="FFFFFF"/>
              <w:jc w:val="center"/>
              <w:rPr>
                <w:rFonts w:ascii="Garamond" w:hAnsi="Garamond"/>
                <w:sz w:val="24"/>
                <w:szCs w:val="24"/>
              </w:rPr>
            </w:pPr>
            <w:r>
              <w:rPr>
                <w:rFonts w:ascii="Garamond" w:hAnsi="Garamond"/>
                <w:sz w:val="24"/>
                <w:szCs w:val="24"/>
              </w:rPr>
              <w:t>Sefovi odjeljenja,</w:t>
            </w:r>
          </w:p>
          <w:p w:rsidR="00E802E9" w:rsidRDefault="00E802E9" w:rsidP="00E802E9">
            <w:pPr>
              <w:shd w:val="clear" w:color="auto" w:fill="FFFFFF"/>
              <w:jc w:val="center"/>
              <w:rPr>
                <w:rFonts w:ascii="Garamond" w:hAnsi="Garamond"/>
                <w:sz w:val="24"/>
                <w:szCs w:val="24"/>
              </w:rPr>
            </w:pPr>
            <w:r>
              <w:rPr>
                <w:rFonts w:ascii="Garamond" w:hAnsi="Garamond"/>
                <w:sz w:val="24"/>
                <w:szCs w:val="24"/>
              </w:rPr>
              <w:t>Komunalni policajci</w:t>
            </w:r>
          </w:p>
          <w:p w:rsidR="00E802E9" w:rsidRDefault="00E802E9" w:rsidP="00E802E9">
            <w:pPr>
              <w:shd w:val="clear" w:color="auto" w:fill="FFFFFF"/>
              <w:jc w:val="center"/>
              <w:rPr>
                <w:rFonts w:ascii="Garamond" w:hAnsi="Garamond"/>
                <w:sz w:val="24"/>
                <w:szCs w:val="24"/>
              </w:rPr>
            </w:pPr>
          </w:p>
        </w:tc>
        <w:tc>
          <w:tcPr>
            <w:tcW w:w="1725" w:type="dxa"/>
            <w:gridSpan w:val="2"/>
            <w:tcBorders>
              <w:bottom w:val="single" w:sz="4" w:space="0" w:color="auto"/>
            </w:tcBorders>
          </w:tcPr>
          <w:p w:rsidR="00E802E9" w:rsidRDefault="00E802E9" w:rsidP="00E802E9">
            <w:pPr>
              <w:shd w:val="clear" w:color="auto" w:fill="FFFFFF"/>
              <w:jc w:val="center"/>
              <w:rPr>
                <w:rFonts w:ascii="Garamond" w:hAnsi="Garamond"/>
                <w:sz w:val="24"/>
                <w:szCs w:val="24"/>
              </w:rPr>
            </w:pPr>
            <w:r>
              <w:rPr>
                <w:rFonts w:ascii="Garamond" w:hAnsi="Garamond"/>
                <w:sz w:val="24"/>
                <w:szCs w:val="24"/>
              </w:rPr>
              <w:t>Propuštanje službene radnje</w:t>
            </w:r>
          </w:p>
        </w:tc>
        <w:tc>
          <w:tcPr>
            <w:tcW w:w="1432" w:type="dxa"/>
            <w:gridSpan w:val="3"/>
            <w:tcBorders>
              <w:bottom w:val="single" w:sz="4" w:space="0" w:color="auto"/>
            </w:tcBorders>
          </w:tcPr>
          <w:p w:rsidR="00E802E9" w:rsidRDefault="00E802E9" w:rsidP="00E802E9">
            <w:pPr>
              <w:shd w:val="clear" w:color="auto" w:fill="FFFFFF"/>
              <w:rPr>
                <w:rFonts w:ascii="Garamond" w:hAnsi="Garamond"/>
                <w:sz w:val="24"/>
                <w:szCs w:val="24"/>
              </w:rPr>
            </w:pPr>
            <w:r>
              <w:rPr>
                <w:rFonts w:ascii="Garamond" w:hAnsi="Garamond"/>
                <w:sz w:val="24"/>
                <w:szCs w:val="24"/>
              </w:rPr>
              <w:t>Zakoni podzakonski akti i interni akti Glavnog grada,</w:t>
            </w:r>
          </w:p>
          <w:p w:rsidR="00E802E9" w:rsidRDefault="00E802E9" w:rsidP="00E802E9">
            <w:pPr>
              <w:shd w:val="clear" w:color="auto" w:fill="FFFFFF"/>
              <w:rPr>
                <w:rFonts w:ascii="Garamond" w:hAnsi="Garamond"/>
                <w:sz w:val="24"/>
                <w:szCs w:val="24"/>
              </w:rPr>
            </w:pPr>
            <w:r>
              <w:rPr>
                <w:rFonts w:ascii="Garamond" w:hAnsi="Garamond"/>
                <w:sz w:val="24"/>
                <w:szCs w:val="24"/>
              </w:rPr>
              <w:t>Etički kodeks</w:t>
            </w:r>
          </w:p>
        </w:tc>
        <w:tc>
          <w:tcPr>
            <w:tcW w:w="1880" w:type="dxa"/>
            <w:gridSpan w:val="2"/>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r>
              <w:rPr>
                <w:rFonts w:ascii="Garamond" w:hAnsi="Garamond"/>
                <w:sz w:val="24"/>
                <w:szCs w:val="24"/>
              </w:rPr>
              <w:t>Prekoračenje ili zloupotreba službenih nadležnosti prilikom vršenja ili nevršenja službene radnje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7</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6</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02E9" w:rsidRDefault="00E802E9" w:rsidP="00E802E9">
            <w:pPr>
              <w:rPr>
                <w:rFonts w:ascii="Garamond" w:hAnsi="Garamond"/>
                <w:sz w:val="24"/>
                <w:szCs w:val="24"/>
              </w:rPr>
            </w:pPr>
            <w:r>
              <w:rPr>
                <w:rFonts w:ascii="Garamond" w:hAnsi="Garamond"/>
                <w:sz w:val="24"/>
                <w:szCs w:val="24"/>
              </w:rPr>
              <w:t>42</w:t>
            </w:r>
          </w:p>
        </w:tc>
        <w:tc>
          <w:tcPr>
            <w:tcW w:w="2466" w:type="dxa"/>
            <w:gridSpan w:val="2"/>
            <w:tcBorders>
              <w:left w:val="single" w:sz="6" w:space="0" w:color="808080"/>
              <w:bottom w:val="single" w:sz="4" w:space="0" w:color="auto"/>
            </w:tcBorders>
          </w:tcPr>
          <w:p w:rsidR="00E802E9" w:rsidRDefault="00E802E9" w:rsidP="00E802E9">
            <w:pPr>
              <w:rPr>
                <w:rFonts w:ascii="Garamond" w:hAnsi="Garamond"/>
                <w:sz w:val="24"/>
                <w:szCs w:val="24"/>
              </w:rPr>
            </w:pPr>
            <w:r>
              <w:rPr>
                <w:rFonts w:ascii="Garamond" w:hAnsi="Garamond"/>
                <w:sz w:val="24"/>
                <w:szCs w:val="24"/>
              </w:rPr>
              <w:t>Neposredna kontrola nad zaposlenima na terenu.</w:t>
            </w:r>
          </w:p>
          <w:p w:rsidR="00E802E9" w:rsidRDefault="00E802E9" w:rsidP="00E802E9">
            <w:pPr>
              <w:rPr>
                <w:rFonts w:ascii="Garamond" w:hAnsi="Garamond"/>
                <w:sz w:val="24"/>
                <w:szCs w:val="24"/>
              </w:rPr>
            </w:pPr>
            <w:r>
              <w:rPr>
                <w:rFonts w:ascii="Garamond" w:hAnsi="Garamond"/>
                <w:sz w:val="24"/>
                <w:szCs w:val="24"/>
              </w:rPr>
              <w:t>Obezbijediti redovno stručno usavršavanje i sprovođenje obuka o etici i integritetu</w:t>
            </w:r>
          </w:p>
        </w:tc>
        <w:tc>
          <w:tcPr>
            <w:tcW w:w="1497" w:type="dxa"/>
            <w:gridSpan w:val="4"/>
            <w:tcBorders>
              <w:bottom w:val="single" w:sz="4" w:space="0" w:color="auto"/>
            </w:tcBorders>
          </w:tcPr>
          <w:p w:rsidR="00E802E9" w:rsidRDefault="00E802E9" w:rsidP="00E802E9">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02E9" w:rsidRDefault="00E802E9" w:rsidP="00E802E9">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02E9" w:rsidRPr="008A6B88" w:rsidRDefault="00E802E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02E9" w:rsidRPr="008A6B88" w:rsidRDefault="00E802E9" w:rsidP="00E802E9">
            <w:pPr>
              <w:pStyle w:val="Default"/>
              <w:rPr>
                <w:rFonts w:ascii="Garamond" w:hAnsi="Garamond"/>
                <w:b/>
              </w:rPr>
            </w:pPr>
          </w:p>
        </w:tc>
      </w:tr>
      <w:tr w:rsidR="00601CA9" w:rsidRPr="008A6B88" w:rsidTr="00736555">
        <w:trPr>
          <w:gridAfter w:val="1"/>
          <w:wAfter w:w="35" w:type="dxa"/>
          <w:trHeight w:val="740"/>
        </w:trPr>
        <w:tc>
          <w:tcPr>
            <w:tcW w:w="2314" w:type="dxa"/>
          </w:tcPr>
          <w:p w:rsidR="00601CA9" w:rsidRPr="00601CA9" w:rsidRDefault="00601CA9" w:rsidP="00E802E9">
            <w:pPr>
              <w:shd w:val="clear" w:color="auto" w:fill="FFFFFF"/>
              <w:jc w:val="center"/>
              <w:rPr>
                <w:rFonts w:ascii="Garamond" w:hAnsi="Garamond"/>
                <w:b/>
                <w:sz w:val="24"/>
                <w:szCs w:val="24"/>
              </w:rPr>
            </w:pPr>
            <w:r w:rsidRPr="00601CA9">
              <w:rPr>
                <w:rFonts w:ascii="Garamond" w:hAnsi="Garamond"/>
                <w:b/>
                <w:sz w:val="24"/>
                <w:szCs w:val="24"/>
              </w:rPr>
              <w:t>10. Poslovi Komunalne inspekcije</w:t>
            </w:r>
          </w:p>
        </w:tc>
        <w:tc>
          <w:tcPr>
            <w:tcW w:w="1385" w:type="dxa"/>
            <w:tcBorders>
              <w:bottom w:val="single" w:sz="4" w:space="0" w:color="auto"/>
            </w:tcBorders>
          </w:tcPr>
          <w:p w:rsidR="00601CA9" w:rsidRDefault="00601CA9" w:rsidP="00E802E9">
            <w:pPr>
              <w:shd w:val="clear" w:color="auto" w:fill="FFFFFF"/>
              <w:jc w:val="center"/>
              <w:rPr>
                <w:rFonts w:ascii="Garamond" w:hAnsi="Garamond"/>
                <w:sz w:val="24"/>
                <w:szCs w:val="24"/>
              </w:rPr>
            </w:pPr>
            <w:r>
              <w:rPr>
                <w:rFonts w:ascii="Garamond" w:hAnsi="Garamond"/>
                <w:sz w:val="24"/>
                <w:szCs w:val="24"/>
              </w:rPr>
              <w:t>Načelnik komunalne inspekcije</w:t>
            </w:r>
          </w:p>
          <w:p w:rsidR="00601CA9" w:rsidRDefault="00601CA9" w:rsidP="00E802E9">
            <w:pPr>
              <w:shd w:val="clear" w:color="auto" w:fill="FFFFFF"/>
              <w:jc w:val="center"/>
              <w:rPr>
                <w:rFonts w:ascii="Garamond" w:hAnsi="Garamond"/>
                <w:sz w:val="24"/>
                <w:szCs w:val="24"/>
              </w:rPr>
            </w:pPr>
            <w:r>
              <w:rPr>
                <w:rFonts w:ascii="Garamond" w:hAnsi="Garamond"/>
                <w:sz w:val="24"/>
                <w:szCs w:val="24"/>
              </w:rPr>
              <w:t>Pomoćnik načelnika</w:t>
            </w:r>
          </w:p>
          <w:p w:rsidR="00601CA9" w:rsidRDefault="00601CA9" w:rsidP="00E802E9">
            <w:pPr>
              <w:shd w:val="clear" w:color="auto" w:fill="FFFFFF"/>
              <w:jc w:val="center"/>
              <w:rPr>
                <w:rFonts w:ascii="Garamond" w:hAnsi="Garamond"/>
                <w:sz w:val="24"/>
                <w:szCs w:val="24"/>
              </w:rPr>
            </w:pPr>
            <w:r>
              <w:rPr>
                <w:rFonts w:ascii="Garamond" w:hAnsi="Garamond"/>
                <w:sz w:val="24"/>
                <w:szCs w:val="24"/>
              </w:rPr>
              <w:t>Rukovodilac sektora</w:t>
            </w:r>
          </w:p>
        </w:tc>
        <w:tc>
          <w:tcPr>
            <w:tcW w:w="1725" w:type="dxa"/>
            <w:gridSpan w:val="2"/>
            <w:tcBorders>
              <w:bottom w:val="single" w:sz="4" w:space="0" w:color="auto"/>
            </w:tcBorders>
          </w:tcPr>
          <w:p w:rsidR="00601CA9" w:rsidRDefault="00FC40B0" w:rsidP="00E802E9">
            <w:pPr>
              <w:shd w:val="clear" w:color="auto" w:fill="FFFFFF"/>
              <w:jc w:val="center"/>
              <w:rPr>
                <w:rFonts w:ascii="Garamond" w:hAnsi="Garamond"/>
                <w:sz w:val="24"/>
                <w:szCs w:val="24"/>
              </w:rPr>
            </w:pPr>
            <w:r>
              <w:rPr>
                <w:rFonts w:ascii="Garamond" w:hAnsi="Garamond"/>
                <w:sz w:val="24"/>
                <w:szCs w:val="24"/>
              </w:rPr>
              <w:t>Davanje naloga službenicima u org.jedinicama za izvršavanje radih zadataka suprotno propisima</w:t>
            </w:r>
          </w:p>
          <w:p w:rsidR="00FC40B0" w:rsidRDefault="00FC40B0" w:rsidP="00E802E9">
            <w:pPr>
              <w:shd w:val="clear" w:color="auto" w:fill="FFFFFF"/>
              <w:jc w:val="center"/>
              <w:rPr>
                <w:rFonts w:ascii="Garamond" w:hAnsi="Garamond"/>
                <w:sz w:val="24"/>
                <w:szCs w:val="24"/>
              </w:rPr>
            </w:pPr>
            <w:r>
              <w:rPr>
                <w:rFonts w:ascii="Garamond" w:hAnsi="Garamond"/>
                <w:sz w:val="24"/>
                <w:szCs w:val="24"/>
              </w:rPr>
              <w:t>Neprepoznavanje rizika koji mogu ugroziti integritet Službe</w:t>
            </w:r>
          </w:p>
        </w:tc>
        <w:tc>
          <w:tcPr>
            <w:tcW w:w="1432" w:type="dxa"/>
            <w:gridSpan w:val="3"/>
            <w:tcBorders>
              <w:bottom w:val="single" w:sz="4" w:space="0" w:color="auto"/>
            </w:tcBorders>
          </w:tcPr>
          <w:p w:rsidR="00FC40B0" w:rsidRDefault="00FC40B0" w:rsidP="00FC40B0">
            <w:pPr>
              <w:shd w:val="clear" w:color="auto" w:fill="FFFFFF"/>
              <w:rPr>
                <w:rFonts w:ascii="Garamond" w:hAnsi="Garamond"/>
                <w:sz w:val="24"/>
                <w:szCs w:val="24"/>
              </w:rPr>
            </w:pPr>
            <w:r>
              <w:rPr>
                <w:rFonts w:ascii="Garamond" w:hAnsi="Garamond"/>
                <w:sz w:val="24"/>
                <w:szCs w:val="24"/>
              </w:rPr>
              <w:t>Zakoni podzakonski akti i interni akti Glavnog grada,</w:t>
            </w:r>
          </w:p>
          <w:p w:rsidR="00601CA9" w:rsidRDefault="00FC40B0" w:rsidP="00E802E9">
            <w:pPr>
              <w:shd w:val="clear" w:color="auto" w:fill="FFFFFF"/>
              <w:rPr>
                <w:rFonts w:ascii="Garamond" w:hAnsi="Garamond"/>
                <w:sz w:val="24"/>
                <w:szCs w:val="24"/>
              </w:rPr>
            </w:pPr>
            <w:r>
              <w:rPr>
                <w:rFonts w:ascii="Garamond" w:hAnsi="Garamond"/>
                <w:sz w:val="24"/>
                <w:szCs w:val="24"/>
              </w:rPr>
              <w:t>interni akti službe,</w:t>
            </w:r>
          </w:p>
          <w:p w:rsidR="00FC40B0" w:rsidRDefault="00FC40B0" w:rsidP="00E802E9">
            <w:pPr>
              <w:shd w:val="clear" w:color="auto" w:fill="FFFFFF"/>
              <w:rPr>
                <w:rFonts w:ascii="Garamond" w:hAnsi="Garamond"/>
                <w:sz w:val="24"/>
                <w:szCs w:val="24"/>
              </w:rPr>
            </w:pPr>
            <w:r>
              <w:rPr>
                <w:rFonts w:ascii="Garamond" w:hAnsi="Garamond"/>
                <w:sz w:val="24"/>
                <w:szCs w:val="24"/>
              </w:rPr>
              <w:t>Etički kodeks</w:t>
            </w:r>
          </w:p>
          <w:p w:rsidR="00FC40B0" w:rsidRDefault="00FC40B0" w:rsidP="00E802E9">
            <w:pPr>
              <w:shd w:val="clear" w:color="auto" w:fill="FFFFFF"/>
              <w:rPr>
                <w:rFonts w:ascii="Garamond" w:hAnsi="Garamond"/>
                <w:sz w:val="24"/>
                <w:szCs w:val="24"/>
              </w:rPr>
            </w:pPr>
            <w:r>
              <w:rPr>
                <w:rFonts w:ascii="Garamond" w:hAnsi="Garamond"/>
                <w:sz w:val="24"/>
                <w:szCs w:val="24"/>
              </w:rPr>
              <w:t>Službeni i stručni nadzor</w:t>
            </w:r>
          </w:p>
        </w:tc>
        <w:tc>
          <w:tcPr>
            <w:tcW w:w="1880" w:type="dxa"/>
            <w:gridSpan w:val="2"/>
            <w:tcBorders>
              <w:bottom w:val="single" w:sz="4" w:space="0" w:color="auto"/>
              <w:right w:val="single" w:sz="6" w:space="0" w:color="808080"/>
            </w:tcBorders>
          </w:tcPr>
          <w:p w:rsidR="00601CA9" w:rsidRDefault="00AE2485" w:rsidP="00E802E9">
            <w:pPr>
              <w:shd w:val="clear" w:color="auto" w:fill="FFFFFF"/>
              <w:rPr>
                <w:rFonts w:ascii="Garamond" w:hAnsi="Garamond"/>
                <w:sz w:val="24"/>
                <w:szCs w:val="24"/>
              </w:rPr>
            </w:pPr>
            <w:r>
              <w:rPr>
                <w:rFonts w:ascii="Garamond" w:hAnsi="Garamond"/>
                <w:sz w:val="24"/>
                <w:szCs w:val="24"/>
              </w:rPr>
              <w:t>Propuštanje vršenja nadzora nad radom ogranizacionih jedinica</w:t>
            </w:r>
          </w:p>
          <w:p w:rsidR="00AE2485" w:rsidRDefault="00AE2485" w:rsidP="00E802E9">
            <w:pPr>
              <w:shd w:val="clear" w:color="auto" w:fill="FFFFFF"/>
              <w:rPr>
                <w:rFonts w:ascii="Garamond" w:hAnsi="Garamond"/>
                <w:sz w:val="24"/>
                <w:szCs w:val="24"/>
              </w:rPr>
            </w:pPr>
            <w:r>
              <w:rPr>
                <w:rFonts w:ascii="Garamond" w:hAnsi="Garamond"/>
                <w:sz w:val="24"/>
                <w:szCs w:val="24"/>
              </w:rPr>
              <w:t>Neadekvatno ili nepotpuno planiranje i raspodjela radnih zadataka na neposredne izvršioce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01CA9" w:rsidRDefault="00AE2485" w:rsidP="00E802E9">
            <w:pPr>
              <w:rPr>
                <w:rFonts w:ascii="Garamond" w:hAnsi="Garamond"/>
                <w:sz w:val="24"/>
                <w:szCs w:val="24"/>
              </w:rPr>
            </w:pPr>
            <w:r>
              <w:rPr>
                <w:rFonts w:ascii="Garamond" w:hAnsi="Garamond"/>
                <w:sz w:val="24"/>
                <w:szCs w:val="24"/>
              </w:rPr>
              <w:t>5</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01CA9" w:rsidRDefault="00AE2485" w:rsidP="00E802E9">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01CA9" w:rsidRDefault="00AE2485" w:rsidP="00E802E9">
            <w:pPr>
              <w:rPr>
                <w:rFonts w:ascii="Garamond" w:hAnsi="Garamond"/>
                <w:sz w:val="24"/>
                <w:szCs w:val="24"/>
              </w:rPr>
            </w:pPr>
            <w:r>
              <w:rPr>
                <w:rFonts w:ascii="Garamond" w:hAnsi="Garamond"/>
                <w:sz w:val="24"/>
                <w:szCs w:val="24"/>
              </w:rPr>
              <w:t>40</w:t>
            </w:r>
          </w:p>
        </w:tc>
        <w:tc>
          <w:tcPr>
            <w:tcW w:w="2466" w:type="dxa"/>
            <w:gridSpan w:val="2"/>
            <w:tcBorders>
              <w:left w:val="single" w:sz="6" w:space="0" w:color="808080"/>
              <w:bottom w:val="single" w:sz="4" w:space="0" w:color="auto"/>
            </w:tcBorders>
          </w:tcPr>
          <w:p w:rsidR="00601CA9" w:rsidRDefault="00AE2485" w:rsidP="00E802E9">
            <w:pPr>
              <w:rPr>
                <w:rFonts w:ascii="Garamond" w:hAnsi="Garamond"/>
                <w:sz w:val="24"/>
                <w:szCs w:val="24"/>
              </w:rPr>
            </w:pPr>
            <w:r>
              <w:rPr>
                <w:rFonts w:ascii="Garamond" w:hAnsi="Garamond"/>
                <w:sz w:val="24"/>
                <w:szCs w:val="24"/>
              </w:rPr>
              <w:t>Pojačan službeni i stručni nadzor rada organizacionih jedinica, na dnevnom nivou,</w:t>
            </w:r>
          </w:p>
          <w:p w:rsidR="00AE2485" w:rsidRDefault="00AE2485" w:rsidP="00E802E9">
            <w:pPr>
              <w:rPr>
                <w:rFonts w:ascii="Garamond" w:hAnsi="Garamond"/>
                <w:sz w:val="24"/>
                <w:szCs w:val="24"/>
              </w:rPr>
            </w:pPr>
            <w:r>
              <w:rPr>
                <w:rFonts w:ascii="Garamond" w:hAnsi="Garamond"/>
                <w:sz w:val="24"/>
                <w:szCs w:val="24"/>
              </w:rPr>
              <w:t>Pojačana kontrola rada inspektora na terenu</w:t>
            </w:r>
          </w:p>
          <w:p w:rsidR="00AE2485" w:rsidRDefault="00AE2485" w:rsidP="00E802E9">
            <w:pPr>
              <w:rPr>
                <w:rFonts w:ascii="Garamond" w:hAnsi="Garamond"/>
                <w:sz w:val="24"/>
                <w:szCs w:val="24"/>
              </w:rPr>
            </w:pPr>
            <w:r>
              <w:rPr>
                <w:rFonts w:ascii="Garamond" w:hAnsi="Garamond"/>
                <w:sz w:val="24"/>
                <w:szCs w:val="24"/>
              </w:rPr>
              <w:t>Strože ocjenjivanje rada službenik, pokretanje odgovarajućih disciplinskih postupaka</w:t>
            </w:r>
          </w:p>
          <w:p w:rsidR="00AE2485" w:rsidRDefault="00AE2485" w:rsidP="00E802E9">
            <w:pPr>
              <w:rPr>
                <w:rFonts w:ascii="Garamond" w:hAnsi="Garamond"/>
                <w:sz w:val="24"/>
                <w:szCs w:val="24"/>
              </w:rPr>
            </w:pPr>
            <w:r>
              <w:rPr>
                <w:rFonts w:ascii="Garamond" w:hAnsi="Garamond"/>
                <w:sz w:val="24"/>
                <w:szCs w:val="24"/>
              </w:rPr>
              <w:t>Pokretanje postupaka za izmjenu akta o sistematizaciji radi povećanja broja inspektora</w:t>
            </w:r>
          </w:p>
          <w:p w:rsidR="00AE2485" w:rsidRDefault="00AE2485" w:rsidP="00E802E9">
            <w:pPr>
              <w:rPr>
                <w:rFonts w:ascii="Garamond" w:hAnsi="Garamond"/>
                <w:sz w:val="24"/>
                <w:szCs w:val="24"/>
              </w:rPr>
            </w:pPr>
            <w:r>
              <w:rPr>
                <w:rFonts w:ascii="Garamond" w:hAnsi="Garamond"/>
                <w:sz w:val="24"/>
                <w:szCs w:val="24"/>
              </w:rPr>
              <w:t xml:space="preserve">Koordinacija između načelnika Službe i </w:t>
            </w:r>
            <w:r>
              <w:rPr>
                <w:rFonts w:ascii="Garamond" w:hAnsi="Garamond"/>
                <w:sz w:val="24"/>
                <w:szCs w:val="24"/>
              </w:rPr>
              <w:lastRenderedPageBreak/>
              <w:t>rukovodilaca sektora u određivanju dnevnih,nedeljnih i mjesečnih prioriteta u radu Službe</w:t>
            </w:r>
          </w:p>
        </w:tc>
        <w:tc>
          <w:tcPr>
            <w:tcW w:w="1497" w:type="dxa"/>
            <w:gridSpan w:val="4"/>
            <w:tcBorders>
              <w:bottom w:val="single" w:sz="4" w:space="0" w:color="auto"/>
            </w:tcBorders>
          </w:tcPr>
          <w:p w:rsidR="00AE2485" w:rsidRDefault="00AE2485" w:rsidP="00AE2485">
            <w:pPr>
              <w:shd w:val="clear" w:color="auto" w:fill="FFFFFF"/>
              <w:jc w:val="center"/>
              <w:rPr>
                <w:rFonts w:ascii="Garamond" w:hAnsi="Garamond"/>
                <w:sz w:val="24"/>
                <w:szCs w:val="24"/>
              </w:rPr>
            </w:pPr>
            <w:r>
              <w:rPr>
                <w:rFonts w:ascii="Garamond" w:hAnsi="Garamond"/>
                <w:sz w:val="24"/>
                <w:szCs w:val="24"/>
              </w:rPr>
              <w:lastRenderedPageBreak/>
              <w:t>Načelnik komunalne inspekcije</w:t>
            </w:r>
          </w:p>
          <w:p w:rsidR="00AE2485" w:rsidRDefault="00AE2485" w:rsidP="00AE2485">
            <w:pPr>
              <w:shd w:val="clear" w:color="auto" w:fill="FFFFFF"/>
              <w:jc w:val="center"/>
              <w:rPr>
                <w:rFonts w:ascii="Garamond" w:hAnsi="Garamond"/>
                <w:sz w:val="24"/>
                <w:szCs w:val="24"/>
              </w:rPr>
            </w:pPr>
            <w:r>
              <w:rPr>
                <w:rFonts w:ascii="Garamond" w:hAnsi="Garamond"/>
                <w:sz w:val="24"/>
                <w:szCs w:val="24"/>
              </w:rPr>
              <w:t>Pomoćnik načelnika</w:t>
            </w:r>
          </w:p>
          <w:p w:rsidR="00601CA9" w:rsidRDefault="00AE2485" w:rsidP="00AE2485">
            <w:pPr>
              <w:shd w:val="clear" w:color="auto" w:fill="FFFFFF"/>
              <w:rPr>
                <w:rFonts w:ascii="Garamond" w:hAnsi="Garamond"/>
                <w:sz w:val="24"/>
                <w:szCs w:val="24"/>
              </w:rPr>
            </w:pPr>
            <w:r>
              <w:rPr>
                <w:rFonts w:ascii="Garamond" w:hAnsi="Garamond"/>
                <w:sz w:val="24"/>
                <w:szCs w:val="24"/>
              </w:rPr>
              <w:t>Rukovodilac sektora</w:t>
            </w:r>
          </w:p>
        </w:tc>
        <w:tc>
          <w:tcPr>
            <w:tcW w:w="721" w:type="dxa"/>
            <w:gridSpan w:val="4"/>
            <w:tcBorders>
              <w:bottom w:val="single" w:sz="4" w:space="0" w:color="auto"/>
              <w:right w:val="single" w:sz="6" w:space="0" w:color="808080"/>
            </w:tcBorders>
          </w:tcPr>
          <w:p w:rsidR="00601CA9" w:rsidRDefault="00AE2485" w:rsidP="00E802E9">
            <w:pPr>
              <w:shd w:val="clear" w:color="auto" w:fill="FFFFFF"/>
              <w:rPr>
                <w:rFonts w:ascii="Garamond" w:hAnsi="Garamond"/>
                <w:sz w:val="24"/>
                <w:szCs w:val="24"/>
              </w:rPr>
            </w:pPr>
            <w:r>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601CA9" w:rsidRPr="008A6B88" w:rsidRDefault="00601CA9" w:rsidP="00E802E9">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601CA9" w:rsidRPr="008A6B88" w:rsidRDefault="00601CA9" w:rsidP="00E802E9">
            <w:pPr>
              <w:pStyle w:val="Default"/>
              <w:rPr>
                <w:rFonts w:ascii="Garamond" w:hAnsi="Garamond"/>
                <w:b/>
              </w:rPr>
            </w:pP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sz w:val="24"/>
                <w:szCs w:val="24"/>
              </w:rPr>
            </w:pPr>
          </w:p>
        </w:tc>
        <w:tc>
          <w:tcPr>
            <w:tcW w:w="1385" w:type="dxa"/>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Inspektori</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Neujednačeno postupanje inspektora u vršenju inspekcijskog nadzora</w:t>
            </w:r>
          </w:p>
          <w:p w:rsidR="00E84252" w:rsidRDefault="00E84252" w:rsidP="00E84252">
            <w:pPr>
              <w:shd w:val="clear" w:color="auto" w:fill="FFFFFF"/>
              <w:jc w:val="center"/>
              <w:rPr>
                <w:rFonts w:ascii="Garamond" w:hAnsi="Garamond"/>
                <w:sz w:val="24"/>
                <w:szCs w:val="24"/>
              </w:rPr>
            </w:pPr>
            <w:r>
              <w:rPr>
                <w:rFonts w:ascii="Garamond" w:hAnsi="Garamond"/>
                <w:sz w:val="24"/>
                <w:szCs w:val="24"/>
              </w:rPr>
              <w:t>Netačno i nesavjesno vođenje postupaka inspekcijskog nadzora</w:t>
            </w:r>
          </w:p>
          <w:p w:rsidR="00E84252" w:rsidRDefault="00E84252" w:rsidP="00E84252">
            <w:pPr>
              <w:shd w:val="clear" w:color="auto" w:fill="FFFFFF"/>
              <w:jc w:val="center"/>
              <w:rPr>
                <w:rFonts w:ascii="Garamond" w:hAnsi="Garamond"/>
                <w:sz w:val="24"/>
                <w:szCs w:val="24"/>
              </w:rPr>
            </w:pPr>
            <w:r>
              <w:rPr>
                <w:rFonts w:ascii="Garamond" w:hAnsi="Garamond"/>
                <w:sz w:val="24"/>
                <w:szCs w:val="24"/>
              </w:rPr>
              <w:t>Nedovoljan broj izvršilaca u odnosu na poslove i zadatke povjerene Službi</w:t>
            </w:r>
          </w:p>
          <w:p w:rsidR="00E84252" w:rsidRDefault="00E84252" w:rsidP="00E84252">
            <w:pPr>
              <w:shd w:val="clear" w:color="auto" w:fill="FFFFFF"/>
              <w:jc w:val="center"/>
              <w:rPr>
                <w:rFonts w:ascii="Garamond" w:hAnsi="Garamond"/>
                <w:sz w:val="24"/>
                <w:szCs w:val="24"/>
              </w:rPr>
            </w:pPr>
            <w:r>
              <w:rPr>
                <w:rFonts w:ascii="Garamond" w:hAnsi="Garamond"/>
                <w:sz w:val="24"/>
                <w:szCs w:val="24"/>
              </w:rPr>
              <w:t>Gubitak povjerenja građana u rad službe</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Zakoni podzakonski akti i interni akti Glavnog grada,</w:t>
            </w:r>
          </w:p>
          <w:p w:rsidR="00E84252" w:rsidRDefault="00E84252" w:rsidP="00E84252">
            <w:pPr>
              <w:shd w:val="clear" w:color="auto" w:fill="FFFFFF"/>
              <w:rPr>
                <w:rFonts w:ascii="Garamond" w:hAnsi="Garamond"/>
                <w:sz w:val="24"/>
                <w:szCs w:val="24"/>
              </w:rPr>
            </w:pPr>
            <w:r>
              <w:rPr>
                <w:rFonts w:ascii="Garamond" w:hAnsi="Garamond"/>
                <w:sz w:val="24"/>
                <w:szCs w:val="24"/>
              </w:rPr>
              <w:t>interni akti službe,</w:t>
            </w:r>
          </w:p>
          <w:p w:rsidR="00E84252" w:rsidRDefault="00E84252" w:rsidP="00E84252">
            <w:pPr>
              <w:shd w:val="clear" w:color="auto" w:fill="FFFFFF"/>
              <w:rPr>
                <w:rFonts w:ascii="Garamond" w:hAnsi="Garamond"/>
                <w:sz w:val="24"/>
                <w:szCs w:val="24"/>
              </w:rPr>
            </w:pPr>
            <w:r>
              <w:rPr>
                <w:rFonts w:ascii="Garamond" w:hAnsi="Garamond"/>
                <w:sz w:val="24"/>
                <w:szCs w:val="24"/>
              </w:rPr>
              <w:t>Etički kodeks</w:t>
            </w:r>
          </w:p>
          <w:p w:rsidR="00E84252" w:rsidRDefault="00E84252" w:rsidP="00E84252">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Propuštanje vršenja službenih radnji</w:t>
            </w:r>
          </w:p>
          <w:p w:rsidR="00E84252" w:rsidRDefault="00E84252" w:rsidP="00E84252">
            <w:pPr>
              <w:shd w:val="clear" w:color="auto" w:fill="FFFFFF"/>
              <w:rPr>
                <w:rFonts w:ascii="Garamond" w:hAnsi="Garamond"/>
                <w:sz w:val="24"/>
                <w:szCs w:val="24"/>
              </w:rPr>
            </w:pPr>
            <w:r>
              <w:rPr>
                <w:rFonts w:ascii="Garamond" w:hAnsi="Garamond"/>
                <w:sz w:val="24"/>
                <w:szCs w:val="24"/>
              </w:rPr>
              <w:t>Nepostupanje po nalogu rukovodioca sektora i starješine organa</w:t>
            </w:r>
          </w:p>
          <w:p w:rsidR="00E84252" w:rsidRDefault="00E84252" w:rsidP="00E84252">
            <w:pPr>
              <w:shd w:val="clear" w:color="auto" w:fill="FFFFFF"/>
              <w:rPr>
                <w:rFonts w:ascii="Garamond" w:hAnsi="Garamond"/>
                <w:sz w:val="24"/>
                <w:szCs w:val="24"/>
              </w:rPr>
            </w:pPr>
            <w:r>
              <w:rPr>
                <w:rFonts w:ascii="Garamond" w:hAnsi="Garamond"/>
                <w:sz w:val="24"/>
                <w:szCs w:val="24"/>
              </w:rPr>
              <w:t>Prekoračenje i zloupotreba ovlašćenja</w:t>
            </w:r>
          </w:p>
          <w:p w:rsidR="00E84252" w:rsidRDefault="00E84252" w:rsidP="00E84252">
            <w:pPr>
              <w:shd w:val="clear" w:color="auto" w:fill="FFFFFF"/>
              <w:rPr>
                <w:rFonts w:ascii="Garamond" w:hAnsi="Garamond"/>
                <w:sz w:val="24"/>
                <w:szCs w:val="24"/>
              </w:rPr>
            </w:pPr>
            <w:r>
              <w:rPr>
                <w:rFonts w:ascii="Garamond" w:hAnsi="Garamond"/>
                <w:sz w:val="24"/>
                <w:szCs w:val="24"/>
              </w:rPr>
              <w:t>Neblagovremeno postupanje po inicijativi građana</w:t>
            </w:r>
          </w:p>
          <w:p w:rsidR="00E84252" w:rsidRDefault="00E84252" w:rsidP="00E84252">
            <w:pPr>
              <w:shd w:val="clear" w:color="auto" w:fill="FFFFFF"/>
              <w:rPr>
                <w:rFonts w:ascii="Garamond" w:hAnsi="Garamond"/>
                <w:sz w:val="24"/>
                <w:szCs w:val="24"/>
              </w:rPr>
            </w:pPr>
            <w:r>
              <w:rPr>
                <w:rFonts w:ascii="Garamond" w:hAnsi="Garamond"/>
                <w:sz w:val="24"/>
                <w:szCs w:val="24"/>
              </w:rPr>
              <w:t xml:space="preserve">Neusaglašeni propisi </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Default="00E84252" w:rsidP="00E84252">
            <w:pPr>
              <w:rPr>
                <w:rFonts w:ascii="Garamond" w:hAnsi="Garamond"/>
                <w:sz w:val="24"/>
                <w:szCs w:val="24"/>
              </w:rPr>
            </w:pPr>
            <w:r>
              <w:rPr>
                <w:rFonts w:ascii="Garamond" w:hAnsi="Garamond"/>
                <w:sz w:val="24"/>
                <w:szCs w:val="24"/>
              </w:rPr>
              <w:t>5</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Default="00E84252" w:rsidP="00E84252">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Default="00E84252" w:rsidP="00E84252">
            <w:pPr>
              <w:rPr>
                <w:rFonts w:ascii="Garamond" w:hAnsi="Garamond"/>
                <w:sz w:val="24"/>
                <w:szCs w:val="24"/>
              </w:rPr>
            </w:pPr>
            <w:r>
              <w:rPr>
                <w:rFonts w:ascii="Garamond" w:hAnsi="Garamond"/>
                <w:sz w:val="24"/>
                <w:szCs w:val="24"/>
              </w:rPr>
              <w:t>40</w:t>
            </w:r>
          </w:p>
        </w:tc>
        <w:tc>
          <w:tcPr>
            <w:tcW w:w="2466" w:type="dxa"/>
            <w:gridSpan w:val="2"/>
            <w:tcBorders>
              <w:left w:val="single" w:sz="6" w:space="0" w:color="808080"/>
              <w:bottom w:val="single" w:sz="4" w:space="0" w:color="auto"/>
            </w:tcBorders>
          </w:tcPr>
          <w:p w:rsidR="00E84252" w:rsidRDefault="00E84252" w:rsidP="00E84252">
            <w:pPr>
              <w:rPr>
                <w:rFonts w:ascii="Garamond" w:hAnsi="Garamond"/>
                <w:sz w:val="24"/>
                <w:szCs w:val="24"/>
              </w:rPr>
            </w:pPr>
            <w:r>
              <w:rPr>
                <w:rFonts w:ascii="Garamond" w:hAnsi="Garamond"/>
                <w:sz w:val="24"/>
                <w:szCs w:val="24"/>
              </w:rPr>
              <w:t>Pojačan službeni i stručni nadzor rada inspektora i ostalih službenika</w:t>
            </w:r>
          </w:p>
          <w:p w:rsidR="00E84252" w:rsidRDefault="00E84252" w:rsidP="00E84252">
            <w:pPr>
              <w:rPr>
                <w:rFonts w:ascii="Garamond" w:hAnsi="Garamond"/>
                <w:sz w:val="24"/>
                <w:szCs w:val="24"/>
              </w:rPr>
            </w:pPr>
            <w:r>
              <w:rPr>
                <w:rFonts w:ascii="Garamond" w:hAnsi="Garamond"/>
                <w:sz w:val="24"/>
                <w:szCs w:val="24"/>
              </w:rPr>
              <w:t>Pojačana kontrola rada inspektora na terenu</w:t>
            </w:r>
          </w:p>
          <w:p w:rsidR="00E84252" w:rsidRDefault="00E84252" w:rsidP="00E84252">
            <w:pPr>
              <w:rPr>
                <w:rFonts w:ascii="Garamond" w:hAnsi="Garamond"/>
                <w:sz w:val="24"/>
                <w:szCs w:val="24"/>
              </w:rPr>
            </w:pPr>
            <w:r>
              <w:rPr>
                <w:rFonts w:ascii="Garamond" w:hAnsi="Garamond"/>
                <w:sz w:val="24"/>
                <w:szCs w:val="24"/>
              </w:rPr>
              <w:t>Redovno podnošenje izvještaja o radu inspektora</w:t>
            </w:r>
          </w:p>
          <w:p w:rsidR="00E84252" w:rsidRDefault="00E84252" w:rsidP="00E84252">
            <w:pPr>
              <w:rPr>
                <w:rFonts w:ascii="Garamond" w:hAnsi="Garamond"/>
                <w:sz w:val="24"/>
                <w:szCs w:val="24"/>
              </w:rPr>
            </w:pPr>
            <w:r>
              <w:rPr>
                <w:rFonts w:ascii="Garamond" w:hAnsi="Garamond"/>
                <w:sz w:val="24"/>
                <w:szCs w:val="24"/>
              </w:rPr>
              <w:t>Pojačane mjere edukacije službenika u primjeni propisa</w:t>
            </w:r>
          </w:p>
        </w:tc>
        <w:tc>
          <w:tcPr>
            <w:tcW w:w="1497" w:type="dxa"/>
            <w:gridSpan w:val="4"/>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Rukovodilac sektora</w:t>
            </w:r>
          </w:p>
          <w:p w:rsidR="00E84252" w:rsidRDefault="00E84252" w:rsidP="00E84252">
            <w:pPr>
              <w:shd w:val="clear" w:color="auto" w:fill="FFFFFF"/>
              <w:rPr>
                <w:rFonts w:ascii="Garamond" w:hAnsi="Garamond"/>
                <w:sz w:val="24"/>
                <w:szCs w:val="24"/>
              </w:rPr>
            </w:pPr>
            <w:r>
              <w:rPr>
                <w:rFonts w:ascii="Garamond" w:hAnsi="Garamond"/>
                <w:sz w:val="24"/>
                <w:szCs w:val="24"/>
              </w:rPr>
              <w:t>Inspektori</w:t>
            </w:r>
          </w:p>
        </w:tc>
        <w:tc>
          <w:tcPr>
            <w:tcW w:w="721" w:type="dxa"/>
            <w:gridSpan w:val="4"/>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Pr="008A6B88" w:rsidRDefault="00E84252" w:rsidP="00E84252">
            <w:pPr>
              <w:pStyle w:val="Default"/>
              <w:rPr>
                <w:rFonts w:ascii="Garamond" w:hAnsi="Garamond"/>
                <w:b/>
              </w:rPr>
            </w:pPr>
          </w:p>
        </w:tc>
      </w:tr>
      <w:tr w:rsidR="00E84252" w:rsidRPr="008A6B88" w:rsidTr="00736555">
        <w:trPr>
          <w:gridAfter w:val="1"/>
          <w:wAfter w:w="35" w:type="dxa"/>
          <w:trHeight w:val="740"/>
        </w:trPr>
        <w:tc>
          <w:tcPr>
            <w:tcW w:w="2314" w:type="dxa"/>
          </w:tcPr>
          <w:p w:rsidR="00E84252" w:rsidRPr="008A6B88" w:rsidRDefault="00E84252" w:rsidP="00E84252">
            <w:pPr>
              <w:shd w:val="clear" w:color="auto" w:fill="FFFFFF"/>
              <w:jc w:val="center"/>
              <w:rPr>
                <w:rFonts w:ascii="Garamond" w:hAnsi="Garamond"/>
                <w:b/>
                <w:sz w:val="24"/>
                <w:szCs w:val="24"/>
              </w:rPr>
            </w:pPr>
            <w:r w:rsidRPr="008A6B88">
              <w:rPr>
                <w:rFonts w:ascii="Garamond" w:hAnsi="Garamond"/>
                <w:b/>
                <w:sz w:val="24"/>
                <w:szCs w:val="24"/>
              </w:rPr>
              <w:lastRenderedPageBreak/>
              <w:t>10.Poslovi Službe zaštite i spašavanja</w:t>
            </w: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Pr="008A6B88"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Narušavanje integriteta Službe zaštite</w:t>
            </w:r>
          </w:p>
        </w:tc>
        <w:tc>
          <w:tcPr>
            <w:tcW w:w="1432" w:type="dxa"/>
            <w:gridSpan w:val="3"/>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 xml:space="preserve">Zakon i </w:t>
            </w:r>
            <w:r>
              <w:rPr>
                <w:rFonts w:ascii="Garamond" w:hAnsi="Garamond"/>
                <w:sz w:val="24"/>
                <w:szCs w:val="24"/>
              </w:rPr>
              <w:t xml:space="preserve">interna </w:t>
            </w:r>
            <w:r w:rsidRPr="008A6B88">
              <w:rPr>
                <w:rFonts w:ascii="Garamond" w:hAnsi="Garamond"/>
                <w:sz w:val="24"/>
                <w:szCs w:val="24"/>
              </w:rPr>
              <w:t xml:space="preserve"> akta</w:t>
            </w:r>
            <w:r>
              <w:rPr>
                <w:rFonts w:ascii="Garamond" w:hAnsi="Garamond"/>
                <w:sz w:val="24"/>
                <w:szCs w:val="24"/>
              </w:rPr>
              <w:t xml:space="preserve"> Glavnog grada </w:t>
            </w:r>
          </w:p>
        </w:tc>
        <w:tc>
          <w:tcPr>
            <w:tcW w:w="1880" w:type="dxa"/>
            <w:gridSpan w:val="2"/>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Donošenje odluka pod ekstremnim uticajem</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2</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3</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6</w:t>
            </w:r>
          </w:p>
        </w:tc>
        <w:tc>
          <w:tcPr>
            <w:tcW w:w="2466" w:type="dxa"/>
            <w:gridSpan w:val="2"/>
            <w:tcBorders>
              <w:left w:val="single" w:sz="6" w:space="0" w:color="808080"/>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Puna transparentnost u procedurama odlučivanja </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Sve odluke se donose transparetno </w:t>
            </w:r>
          </w:p>
          <w:p w:rsidR="00E84252" w:rsidRDefault="00E84252" w:rsidP="00E84252">
            <w:pPr>
              <w:pStyle w:val="Default"/>
              <w:rPr>
                <w:rFonts w:ascii="Garamond" w:hAnsi="Garamond"/>
                <w:b/>
              </w:rPr>
            </w:pPr>
            <w:r>
              <w:rPr>
                <w:rFonts w:ascii="Garamond" w:hAnsi="Garamond"/>
                <w:b/>
              </w:rPr>
              <w:t>-kolegijum</w:t>
            </w:r>
          </w:p>
          <w:p w:rsidR="00E84252" w:rsidRPr="008A6B88" w:rsidRDefault="00E84252" w:rsidP="00E84252">
            <w:pPr>
              <w:pStyle w:val="Default"/>
              <w:rPr>
                <w:rFonts w:ascii="Garamond" w:hAnsi="Garamond"/>
                <w:b/>
              </w:rPr>
            </w:pPr>
            <w:r>
              <w:rPr>
                <w:rFonts w:ascii="Garamond" w:hAnsi="Garamond"/>
                <w:b/>
              </w:rPr>
              <w:t xml:space="preserve">-oglasna tabla </w:t>
            </w:r>
          </w:p>
        </w:tc>
      </w:tr>
      <w:tr w:rsidR="00E84252" w:rsidRPr="008A6B88" w:rsidTr="00736555">
        <w:trPr>
          <w:gridAfter w:val="1"/>
          <w:wAfter w:w="35" w:type="dxa"/>
          <w:trHeight w:val="740"/>
        </w:trPr>
        <w:tc>
          <w:tcPr>
            <w:tcW w:w="2314" w:type="dxa"/>
          </w:tcPr>
          <w:p w:rsidR="00E84252" w:rsidRPr="008A6B88"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 xml:space="preserve">Zamjenik komandira Službe </w:t>
            </w:r>
          </w:p>
        </w:tc>
        <w:tc>
          <w:tcPr>
            <w:tcW w:w="1725" w:type="dxa"/>
            <w:gridSpan w:val="2"/>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Narušavanje principa transparentnosti</w:t>
            </w:r>
          </w:p>
        </w:tc>
        <w:tc>
          <w:tcPr>
            <w:tcW w:w="1432" w:type="dxa"/>
            <w:gridSpan w:val="3"/>
            <w:tcBorders>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Zakon i interna akta Glavnog grada </w:t>
            </w:r>
          </w:p>
        </w:tc>
        <w:tc>
          <w:tcPr>
            <w:tcW w:w="1880" w:type="dxa"/>
            <w:gridSpan w:val="2"/>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Negativna ocjena javnog mnjenja i gubitak povjerenja</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15</w:t>
            </w:r>
          </w:p>
        </w:tc>
        <w:tc>
          <w:tcPr>
            <w:tcW w:w="2466" w:type="dxa"/>
            <w:gridSpan w:val="2"/>
            <w:tcBorders>
              <w:left w:val="single" w:sz="6" w:space="0" w:color="808080"/>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Omogućiti dostupnost i preglednost relevantnih dokumenata na internet stranici ili dr.</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Pr="008A6B88" w:rsidRDefault="00E84252" w:rsidP="00E84252">
            <w:pPr>
              <w:pStyle w:val="Default"/>
              <w:rPr>
                <w:rFonts w:ascii="Garamond" w:hAnsi="Garamond"/>
                <w:b/>
              </w:rPr>
            </w:pPr>
            <w:r>
              <w:rPr>
                <w:rFonts w:ascii="Garamond" w:hAnsi="Garamond"/>
                <w:b/>
              </w:rPr>
              <w:t xml:space="preserve">Realizovano </w:t>
            </w:r>
          </w:p>
        </w:tc>
      </w:tr>
      <w:tr w:rsidR="00E84252" w:rsidRPr="008A6B88" w:rsidTr="00736555">
        <w:trPr>
          <w:gridAfter w:val="1"/>
          <w:wAfter w:w="35" w:type="dxa"/>
          <w:trHeight w:val="740"/>
        </w:trPr>
        <w:tc>
          <w:tcPr>
            <w:tcW w:w="2314" w:type="dxa"/>
          </w:tcPr>
          <w:p w:rsidR="00E84252" w:rsidRPr="008A6B88" w:rsidRDefault="00E84252" w:rsidP="00E84252">
            <w:pPr>
              <w:shd w:val="clear" w:color="auto" w:fill="FFFFFF"/>
              <w:jc w:val="center"/>
              <w:rPr>
                <w:rFonts w:ascii="Garamond" w:hAnsi="Garamond"/>
                <w:b/>
                <w:sz w:val="24"/>
                <w:szCs w:val="24"/>
              </w:rPr>
            </w:pPr>
            <w:r>
              <w:rPr>
                <w:rFonts w:ascii="Garamond" w:hAnsi="Garamond"/>
                <w:b/>
                <w:sz w:val="24"/>
                <w:szCs w:val="24"/>
              </w:rPr>
              <w:t xml:space="preserve">Kadrovska politika, etično i profesionalno ponašanje zaposlenih </w:t>
            </w: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Pr="008A6B88"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Primanje nedozvoljenih poklona</w:t>
            </w:r>
          </w:p>
          <w:p w:rsidR="00E84252" w:rsidRDefault="00E84252" w:rsidP="00E84252">
            <w:pPr>
              <w:shd w:val="clear" w:color="auto" w:fill="FFFFFF"/>
              <w:jc w:val="center"/>
              <w:rPr>
                <w:rFonts w:ascii="Garamond" w:hAnsi="Garamond"/>
                <w:sz w:val="24"/>
                <w:szCs w:val="24"/>
              </w:rPr>
            </w:pPr>
            <w:r>
              <w:rPr>
                <w:rFonts w:ascii="Garamond" w:hAnsi="Garamond"/>
                <w:sz w:val="24"/>
                <w:szCs w:val="24"/>
              </w:rPr>
              <w:t>Narušavanje integriteta institucije</w:t>
            </w:r>
          </w:p>
          <w:p w:rsidR="00E84252" w:rsidRDefault="00E84252" w:rsidP="00E84252">
            <w:pPr>
              <w:shd w:val="clear" w:color="auto" w:fill="FFFFFF"/>
              <w:jc w:val="center"/>
              <w:rPr>
                <w:rFonts w:ascii="Garamond" w:hAnsi="Garamond"/>
                <w:sz w:val="24"/>
                <w:szCs w:val="24"/>
              </w:rPr>
            </w:pPr>
            <w:r>
              <w:rPr>
                <w:rFonts w:ascii="Garamond" w:hAnsi="Garamond"/>
                <w:sz w:val="24"/>
                <w:szCs w:val="24"/>
              </w:rPr>
              <w:t>Sukob interesa</w:t>
            </w:r>
          </w:p>
          <w:p w:rsidR="00E84252" w:rsidRDefault="00E84252" w:rsidP="00E84252">
            <w:pPr>
              <w:shd w:val="clear" w:color="auto" w:fill="FFFFFF"/>
              <w:jc w:val="center"/>
              <w:rPr>
                <w:rFonts w:ascii="Garamond" w:hAnsi="Garamond"/>
                <w:sz w:val="24"/>
                <w:szCs w:val="24"/>
              </w:rPr>
            </w:pPr>
            <w:r>
              <w:rPr>
                <w:rFonts w:ascii="Garamond" w:hAnsi="Garamond"/>
                <w:sz w:val="24"/>
                <w:szCs w:val="24"/>
              </w:rPr>
              <w:t>Kršenje principa transparentnosti</w:t>
            </w:r>
          </w:p>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Neracionalna kadrovska politika</w:t>
            </w:r>
          </w:p>
          <w:p w:rsidR="00E84252" w:rsidRPr="008A6B88" w:rsidRDefault="00E84252" w:rsidP="00E84252">
            <w:pPr>
              <w:shd w:val="clear" w:color="auto" w:fill="FFFFFF"/>
              <w:jc w:val="center"/>
              <w:rPr>
                <w:rFonts w:ascii="Garamond" w:hAnsi="Garamond"/>
                <w:sz w:val="24"/>
                <w:szCs w:val="24"/>
              </w:rPr>
            </w:pPr>
          </w:p>
        </w:tc>
        <w:tc>
          <w:tcPr>
            <w:tcW w:w="1432" w:type="dxa"/>
            <w:gridSpan w:val="3"/>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lastRenderedPageBreak/>
              <w:t>Zakon i druga akta</w:t>
            </w:r>
          </w:p>
          <w:p w:rsidR="00E84252" w:rsidRDefault="00E84252" w:rsidP="00E84252">
            <w:pPr>
              <w:shd w:val="clear" w:color="auto" w:fill="FFFFFF"/>
              <w:rPr>
                <w:rFonts w:ascii="Garamond" w:hAnsi="Garamond"/>
                <w:sz w:val="24"/>
                <w:szCs w:val="24"/>
              </w:rPr>
            </w:pPr>
            <w:r>
              <w:rPr>
                <w:rFonts w:ascii="Garamond" w:hAnsi="Garamond"/>
                <w:sz w:val="24"/>
                <w:szCs w:val="24"/>
              </w:rPr>
              <w:t>Etički kodeks</w:t>
            </w:r>
          </w:p>
          <w:p w:rsidR="00E84252" w:rsidRDefault="00E84252" w:rsidP="00E84252">
            <w:pPr>
              <w:shd w:val="clear" w:color="auto" w:fill="FFFFFF"/>
              <w:rPr>
                <w:rFonts w:ascii="Garamond" w:hAnsi="Garamond"/>
                <w:sz w:val="24"/>
                <w:szCs w:val="24"/>
              </w:rPr>
            </w:pPr>
            <w:r>
              <w:rPr>
                <w:rFonts w:ascii="Garamond" w:hAnsi="Garamond"/>
                <w:sz w:val="24"/>
                <w:szCs w:val="24"/>
              </w:rPr>
              <w:t>Obuke i seminari</w:t>
            </w:r>
          </w:p>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Interna akta </w:t>
            </w:r>
          </w:p>
          <w:p w:rsidR="00E84252" w:rsidRPr="008A6B88" w:rsidRDefault="00E84252" w:rsidP="00E84252">
            <w:pPr>
              <w:shd w:val="clear" w:color="auto" w:fill="FFFFFF"/>
              <w:rPr>
                <w:rFonts w:ascii="Garamond" w:hAnsi="Garamond"/>
                <w:sz w:val="24"/>
                <w:szCs w:val="24"/>
              </w:rPr>
            </w:pPr>
          </w:p>
          <w:p w:rsidR="00E84252" w:rsidRPr="008A6B88" w:rsidRDefault="00E84252" w:rsidP="00E84252">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Nedostavljanje izvještaja o imovini i prihodima</w:t>
            </w:r>
          </w:p>
          <w:p w:rsidR="00E84252" w:rsidRPr="008A6B88" w:rsidRDefault="00E84252" w:rsidP="00E84252">
            <w:pPr>
              <w:shd w:val="clear" w:color="auto" w:fill="FFFFFF"/>
              <w:rPr>
                <w:rFonts w:ascii="Garamond" w:hAnsi="Garamond"/>
                <w:sz w:val="24"/>
                <w:szCs w:val="24"/>
              </w:rPr>
            </w:pPr>
            <w:r>
              <w:rPr>
                <w:rFonts w:ascii="Garamond" w:hAnsi="Garamond"/>
                <w:sz w:val="24"/>
                <w:szCs w:val="24"/>
              </w:rPr>
              <w:t>Neevidentiranje poklona</w:t>
            </w:r>
          </w:p>
          <w:p w:rsidR="00E84252" w:rsidRPr="008A6B88" w:rsidRDefault="00E84252" w:rsidP="00E84252">
            <w:pPr>
              <w:shd w:val="clear" w:color="auto" w:fill="FFFFFF"/>
              <w:rPr>
                <w:rFonts w:ascii="Garamond" w:hAnsi="Garamond"/>
                <w:sz w:val="24"/>
                <w:szCs w:val="24"/>
              </w:rPr>
            </w:pPr>
          </w:p>
          <w:p w:rsidR="00E84252" w:rsidRPr="008A6B88" w:rsidRDefault="00E84252" w:rsidP="00E84252">
            <w:pPr>
              <w:shd w:val="clear" w:color="auto" w:fill="FFFFFF"/>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6</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sidRPr="008A6B88">
              <w:rPr>
                <w:rFonts w:ascii="Garamond" w:hAnsi="Garamond"/>
                <w:sz w:val="24"/>
                <w:szCs w:val="24"/>
              </w:rPr>
              <w:t>1</w:t>
            </w:r>
            <w:r>
              <w:rPr>
                <w:rFonts w:ascii="Garamond" w:hAnsi="Garamond"/>
                <w:sz w:val="24"/>
                <w:szCs w:val="24"/>
              </w:rPr>
              <w:t>8</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Vršenje evidencije primljenih poklona</w:t>
            </w:r>
          </w:p>
          <w:p w:rsidR="00E84252" w:rsidRPr="008A6B88" w:rsidRDefault="00E84252" w:rsidP="00E84252">
            <w:pPr>
              <w:shd w:val="clear" w:color="auto" w:fill="FFFFFF"/>
              <w:rPr>
                <w:rFonts w:ascii="Garamond" w:hAnsi="Garamond"/>
                <w:sz w:val="24"/>
                <w:szCs w:val="24"/>
              </w:rPr>
            </w:pPr>
            <w:r>
              <w:rPr>
                <w:rFonts w:ascii="Garamond" w:hAnsi="Garamond"/>
                <w:sz w:val="24"/>
                <w:szCs w:val="24"/>
              </w:rPr>
              <w:t>Dostavljanje izvještaja o prihodima i imovini</w:t>
            </w:r>
          </w:p>
          <w:p w:rsidR="00E84252" w:rsidRPr="008A6B88" w:rsidRDefault="00E84252" w:rsidP="00E84252">
            <w:pPr>
              <w:shd w:val="clear" w:color="auto" w:fill="FFFFFF"/>
              <w:rPr>
                <w:rFonts w:ascii="Garamond" w:hAnsi="Garamond"/>
                <w:sz w:val="24"/>
                <w:szCs w:val="24"/>
              </w:rPr>
            </w:pPr>
          </w:p>
          <w:p w:rsidR="00E84252" w:rsidRPr="008A6B88" w:rsidRDefault="00E84252" w:rsidP="00E84252">
            <w:pPr>
              <w:shd w:val="clear" w:color="auto" w:fill="FFFFFF"/>
              <w:rPr>
                <w:rFonts w:ascii="Garamond" w:hAnsi="Garamond"/>
                <w:sz w:val="24"/>
                <w:szCs w:val="24"/>
              </w:rPr>
            </w:pPr>
          </w:p>
          <w:p w:rsidR="00E84252" w:rsidRPr="008A6B88" w:rsidRDefault="00E84252" w:rsidP="00E84252">
            <w:pPr>
              <w:shd w:val="clear" w:color="auto" w:fill="FFFFFF"/>
              <w:rPr>
                <w:rFonts w:ascii="Garamond" w:hAnsi="Garamond"/>
                <w:sz w:val="24"/>
                <w:szCs w:val="24"/>
              </w:rPr>
            </w:pP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Pr="008A6B88" w:rsidRDefault="00E84252" w:rsidP="00E84252">
            <w:pPr>
              <w:pStyle w:val="Default"/>
              <w:rPr>
                <w:rFonts w:ascii="Garamond" w:hAnsi="Garamond"/>
                <w:b/>
              </w:rPr>
            </w:pPr>
            <w:r>
              <w:rPr>
                <w:rFonts w:ascii="Garamond" w:hAnsi="Garamond"/>
                <w:b/>
              </w:rPr>
              <w:t xml:space="preserve">Realizovano </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 xml:space="preserve">Svi zaposleni </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Narušavanje integriteta Službe</w:t>
            </w:r>
          </w:p>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 xml:space="preserve">Primanje poklona </w:t>
            </w:r>
          </w:p>
        </w:tc>
        <w:tc>
          <w:tcPr>
            <w:tcW w:w="1432" w:type="dxa"/>
            <w:gridSpan w:val="3"/>
            <w:tcBorders>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Zakoni i interna akta </w:t>
            </w:r>
          </w:p>
        </w:tc>
        <w:tc>
          <w:tcPr>
            <w:tcW w:w="1880" w:type="dxa"/>
            <w:gridSpan w:val="2"/>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 xml:space="preserve">Nedovoljna informisanost o primanju poklona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1</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2</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Pr="008A6B88" w:rsidRDefault="00E84252" w:rsidP="00E84252">
            <w:pPr>
              <w:rPr>
                <w:rFonts w:ascii="Garamond" w:hAnsi="Garamond"/>
                <w:sz w:val="24"/>
                <w:szCs w:val="24"/>
              </w:rPr>
            </w:pPr>
            <w:r>
              <w:rPr>
                <w:rFonts w:ascii="Garamond" w:hAnsi="Garamond"/>
                <w:sz w:val="24"/>
                <w:szCs w:val="24"/>
              </w:rPr>
              <w:t>2</w:t>
            </w:r>
          </w:p>
        </w:tc>
        <w:tc>
          <w:tcPr>
            <w:tcW w:w="2466" w:type="dxa"/>
            <w:gridSpan w:val="2"/>
            <w:tcBorders>
              <w:left w:val="single" w:sz="6" w:space="0" w:color="808080"/>
              <w:bottom w:val="single" w:sz="4" w:space="0" w:color="auto"/>
            </w:tcBorders>
          </w:tcPr>
          <w:p w:rsidR="00E84252" w:rsidRPr="008A6B88" w:rsidRDefault="00E84252" w:rsidP="00E84252">
            <w:pPr>
              <w:shd w:val="clear" w:color="auto" w:fill="FFFFFF"/>
              <w:rPr>
                <w:rFonts w:ascii="Garamond" w:hAnsi="Garamond"/>
                <w:sz w:val="24"/>
                <w:szCs w:val="24"/>
              </w:rPr>
            </w:pPr>
            <w:r>
              <w:rPr>
                <w:rFonts w:ascii="Garamond" w:hAnsi="Garamond"/>
                <w:sz w:val="24"/>
                <w:szCs w:val="24"/>
              </w:rPr>
              <w:t>Obezbijediti redovno stručno usavršavanje i sprovođenje obuka o etici i integritetu</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Sprovodi se obuka o ponašanju radnika iz oblasti etike i integriteta</w:t>
            </w:r>
          </w:p>
          <w:p w:rsidR="00E84252" w:rsidRDefault="00E84252" w:rsidP="00E84252">
            <w:pPr>
              <w:pStyle w:val="Default"/>
              <w:rPr>
                <w:rFonts w:ascii="Garamond" w:hAnsi="Garamond"/>
                <w:b/>
              </w:rPr>
            </w:pPr>
          </w:p>
          <w:p w:rsidR="00E84252" w:rsidRPr="008A6B88" w:rsidRDefault="00E84252" w:rsidP="00E84252">
            <w:pPr>
              <w:pStyle w:val="Default"/>
              <w:rPr>
                <w:rFonts w:ascii="Garamond" w:hAnsi="Garamond"/>
                <w:b/>
              </w:rPr>
            </w:pPr>
            <w:r>
              <w:rPr>
                <w:rFonts w:ascii="Garamond" w:hAnsi="Garamond"/>
                <w:b/>
              </w:rPr>
              <w:t xml:space="preserve">Realizovano </w:t>
            </w:r>
          </w:p>
        </w:tc>
      </w:tr>
      <w:tr w:rsidR="00E84252" w:rsidRPr="008A6B88" w:rsidTr="00736555">
        <w:trPr>
          <w:gridAfter w:val="1"/>
          <w:wAfter w:w="35" w:type="dxa"/>
          <w:trHeight w:val="740"/>
        </w:trPr>
        <w:tc>
          <w:tcPr>
            <w:tcW w:w="2314" w:type="dxa"/>
          </w:tcPr>
          <w:p w:rsidR="00E84252" w:rsidRPr="005525FD" w:rsidRDefault="00E84252" w:rsidP="00E84252">
            <w:pPr>
              <w:shd w:val="clear" w:color="auto" w:fill="FFFFFF"/>
              <w:ind w:left="720"/>
              <w:jc w:val="center"/>
              <w:rPr>
                <w:rFonts w:ascii="Garamond" w:hAnsi="Garamond"/>
                <w:b/>
                <w:sz w:val="24"/>
                <w:szCs w:val="24"/>
              </w:rPr>
            </w:pPr>
            <w:r w:rsidRPr="005525FD">
              <w:rPr>
                <w:rFonts w:ascii="Garamond" w:hAnsi="Garamond"/>
                <w:b/>
              </w:rPr>
              <w:t xml:space="preserve">Planiranje i upravljanje finansijama </w:t>
            </w: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Šefica Odsjeka za pravne, finansijske i zajedničke poslove </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Neadekvatno planiranje Budžeta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Zakoni i podzakonska akta</w:t>
            </w:r>
          </w:p>
          <w:p w:rsidR="00E84252" w:rsidRDefault="00E84252" w:rsidP="00E84252">
            <w:pPr>
              <w:shd w:val="clear" w:color="auto" w:fill="FFFFFF"/>
              <w:rPr>
                <w:rFonts w:ascii="Garamond" w:hAnsi="Garamond"/>
                <w:sz w:val="24"/>
                <w:szCs w:val="24"/>
              </w:rPr>
            </w:pPr>
            <w:r>
              <w:rPr>
                <w:rFonts w:ascii="Garamond" w:hAnsi="Garamond"/>
                <w:sz w:val="24"/>
                <w:szCs w:val="24"/>
              </w:rPr>
              <w:t xml:space="preserve">Interna akta Glavnog grada </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Neadekvatno i nedovoljno transparentno trošenje budžetskih sredstava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2</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10</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Obuke i seminari na temu planiranje budžeta</w:t>
            </w:r>
          </w:p>
          <w:p w:rsidR="00E84252" w:rsidRDefault="00E84252" w:rsidP="00E84252">
            <w:pPr>
              <w:shd w:val="clear" w:color="auto" w:fill="FFFFFF"/>
              <w:rPr>
                <w:rFonts w:ascii="Garamond" w:hAnsi="Garamond"/>
                <w:sz w:val="24"/>
                <w:szCs w:val="24"/>
              </w:rPr>
            </w:pPr>
            <w:r>
              <w:rPr>
                <w:rFonts w:ascii="Garamond" w:hAnsi="Garamond"/>
                <w:sz w:val="24"/>
                <w:szCs w:val="24"/>
              </w:rPr>
              <w:t>Unutrašnje kontrole</w:t>
            </w:r>
          </w:p>
          <w:p w:rsidR="00E84252" w:rsidRDefault="00E84252" w:rsidP="00E84252">
            <w:pPr>
              <w:shd w:val="clear" w:color="auto" w:fill="FFFFFF"/>
              <w:rPr>
                <w:rFonts w:ascii="Garamond" w:hAnsi="Garamond"/>
                <w:sz w:val="24"/>
                <w:szCs w:val="24"/>
              </w:rPr>
            </w:pPr>
            <w:r>
              <w:rPr>
                <w:rFonts w:ascii="Garamond" w:hAnsi="Garamond"/>
                <w:sz w:val="24"/>
                <w:szCs w:val="24"/>
              </w:rPr>
              <w:t xml:space="preserve">Poštovani preporuke Revizije </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Pohađanje seminara iz oblasti planiranja knjigovodstva i računovodstva realizovano</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 xml:space="preserve">Zamjenik komandira </w:t>
            </w:r>
            <w:r w:rsidRPr="008A6B88">
              <w:rPr>
                <w:rFonts w:ascii="Garamond" w:hAnsi="Garamond"/>
                <w:sz w:val="24"/>
                <w:szCs w:val="24"/>
              </w:rPr>
              <w:lastRenderedPageBreak/>
              <w:t>Službe</w:t>
            </w:r>
          </w:p>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lastRenderedPageBreak/>
              <w:t xml:space="preserve">Kršenje principa transparentnosti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Zakoni i podzakonska akta</w:t>
            </w:r>
          </w:p>
          <w:p w:rsidR="00E84252" w:rsidRDefault="00E84252" w:rsidP="00E84252">
            <w:pPr>
              <w:shd w:val="clear" w:color="auto" w:fill="FFFFFF"/>
              <w:rPr>
                <w:rFonts w:ascii="Garamond" w:hAnsi="Garamond"/>
                <w:sz w:val="24"/>
                <w:szCs w:val="24"/>
              </w:rPr>
            </w:pPr>
            <w:r>
              <w:rPr>
                <w:rFonts w:ascii="Garamond" w:hAnsi="Garamond"/>
                <w:sz w:val="24"/>
                <w:szCs w:val="24"/>
              </w:rPr>
              <w:t xml:space="preserve">Portal javnih </w:t>
            </w:r>
            <w:r>
              <w:rPr>
                <w:rFonts w:ascii="Garamond" w:hAnsi="Garamond"/>
                <w:sz w:val="24"/>
                <w:szCs w:val="24"/>
              </w:rPr>
              <w:lastRenderedPageBreak/>
              <w:t>nabavki</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lastRenderedPageBreak/>
              <w:t>Nrdovoljno transparentnost javnih nabavki</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4</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12</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Objavljivanje poziva za učešće u postuku javnih nabavki </w:t>
            </w:r>
          </w:p>
          <w:p w:rsidR="00E84252" w:rsidRDefault="00E84252" w:rsidP="00E84252">
            <w:pPr>
              <w:shd w:val="clear" w:color="auto" w:fill="FFFFFF"/>
              <w:rPr>
                <w:rFonts w:ascii="Garamond" w:hAnsi="Garamond"/>
                <w:sz w:val="24"/>
                <w:szCs w:val="24"/>
              </w:rPr>
            </w:pPr>
            <w:r>
              <w:rPr>
                <w:rFonts w:ascii="Garamond" w:hAnsi="Garamond"/>
                <w:sz w:val="24"/>
                <w:szCs w:val="24"/>
              </w:rPr>
              <w:t xml:space="preserve">Objavljivanje ugovora na </w:t>
            </w:r>
            <w:r>
              <w:rPr>
                <w:rFonts w:ascii="Garamond" w:hAnsi="Garamond"/>
                <w:sz w:val="24"/>
                <w:szCs w:val="24"/>
              </w:rPr>
              <w:lastRenderedPageBreak/>
              <w:t>internet stranici</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lastRenderedPageBreak/>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lastRenderedPageBreak/>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Javne nabavke se vrše na nivou Glavnog </w:t>
            </w:r>
            <w:r>
              <w:rPr>
                <w:rFonts w:ascii="Garamond" w:hAnsi="Garamond"/>
                <w:b/>
              </w:rPr>
              <w:lastRenderedPageBreak/>
              <w:t>grada realizovano</w:t>
            </w:r>
          </w:p>
        </w:tc>
      </w:tr>
      <w:tr w:rsidR="00E84252" w:rsidRPr="008A6B88" w:rsidTr="00736555">
        <w:trPr>
          <w:gridAfter w:val="1"/>
          <w:wAfter w:w="35" w:type="dxa"/>
          <w:trHeight w:val="740"/>
        </w:trPr>
        <w:tc>
          <w:tcPr>
            <w:tcW w:w="2314" w:type="dxa"/>
          </w:tcPr>
          <w:p w:rsidR="00E84252" w:rsidRPr="005525FD" w:rsidRDefault="00E84252" w:rsidP="00E84252">
            <w:pPr>
              <w:pStyle w:val="ListParagraph"/>
              <w:shd w:val="clear" w:color="auto" w:fill="FFFFFF"/>
              <w:ind w:left="1080"/>
              <w:rPr>
                <w:rFonts w:ascii="Garamond" w:hAnsi="Garamond"/>
                <w:b/>
              </w:rPr>
            </w:pPr>
            <w:r>
              <w:rPr>
                <w:rFonts w:ascii="Garamond" w:hAnsi="Garamond"/>
                <w:b/>
              </w:rPr>
              <w:lastRenderedPageBreak/>
              <w:t>Čuvanje i bezbjednost podataka i dokumenata;</w:t>
            </w: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Pr="008A6B88" w:rsidRDefault="00E84252" w:rsidP="00E84252">
            <w:pPr>
              <w:shd w:val="clear" w:color="auto" w:fill="FFFFFF"/>
              <w:jc w:val="center"/>
              <w:rPr>
                <w:rFonts w:ascii="Garamond" w:hAnsi="Garamond"/>
                <w:sz w:val="24"/>
                <w:szCs w:val="24"/>
              </w:rPr>
            </w:pPr>
            <w:r>
              <w:rPr>
                <w:rFonts w:ascii="Garamond" w:hAnsi="Garamond"/>
                <w:sz w:val="24"/>
                <w:szCs w:val="24"/>
              </w:rPr>
              <w:t>Odsjeka za pravne, finansijske i zajedničke poslove</w:t>
            </w:r>
          </w:p>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Curenje informacija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Pojačan službeni i stručni nadzor</w:t>
            </w:r>
          </w:p>
          <w:p w:rsidR="00E84252" w:rsidRDefault="00E84252" w:rsidP="00E84252">
            <w:pPr>
              <w:shd w:val="clear" w:color="auto" w:fill="FFFFFF"/>
              <w:rPr>
                <w:rFonts w:ascii="Garamond" w:hAnsi="Garamond"/>
                <w:sz w:val="24"/>
                <w:szCs w:val="24"/>
              </w:rPr>
            </w:pPr>
            <w:r>
              <w:rPr>
                <w:rFonts w:ascii="Garamond" w:hAnsi="Garamond"/>
                <w:sz w:val="24"/>
                <w:szCs w:val="24"/>
              </w:rPr>
              <w:t xml:space="preserve">Zakon i podzakonska akta </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Neadekvatno postupanje sa službenom dokumentacijom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15</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Fizičke i tehničke mjere bezbjednosti </w:t>
            </w:r>
          </w:p>
          <w:p w:rsidR="00E84252" w:rsidRDefault="00E84252" w:rsidP="00E84252">
            <w:pPr>
              <w:shd w:val="clear" w:color="auto" w:fill="FFFFFF"/>
              <w:rPr>
                <w:rFonts w:ascii="Garamond" w:hAnsi="Garamond"/>
                <w:sz w:val="24"/>
                <w:szCs w:val="24"/>
              </w:rPr>
            </w:pPr>
            <w:r>
              <w:rPr>
                <w:rFonts w:ascii="Garamond" w:hAnsi="Garamond"/>
                <w:sz w:val="24"/>
                <w:szCs w:val="24"/>
              </w:rPr>
              <w:t>Obuka zaposlenih o bezbjednom rukovanju podacima u elektronskoj formi</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Fizički obezbjeđ. Arhiva i elect. Arhiva, obučeni radnici koa i arhiviran dio mater. Kod arhive Crne Gore realizovano</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Zloupotreba povjerljivih službenih podataka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Zakon i podzakonska akta</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Nedovoljna zaštita povjerljivih podataka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8</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Odluke kojima će se označiti stepen tajnosti podataka </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Nerealizovano </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r>
              <w:rPr>
                <w:rFonts w:ascii="Garamond" w:hAnsi="Garamond"/>
                <w:b/>
                <w:sz w:val="24"/>
                <w:szCs w:val="24"/>
              </w:rPr>
              <w:t xml:space="preserve">Posebne oblasti rizika </w:t>
            </w:r>
          </w:p>
        </w:tc>
        <w:tc>
          <w:tcPr>
            <w:tcW w:w="1385" w:type="dxa"/>
            <w:tcBorders>
              <w:bottom w:val="single" w:sz="4" w:space="0" w:color="auto"/>
            </w:tcBorders>
          </w:tcPr>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p>
        </w:tc>
      </w:tr>
      <w:tr w:rsidR="00E84252" w:rsidRPr="008A6B88" w:rsidTr="00736555">
        <w:trPr>
          <w:gridAfter w:val="1"/>
          <w:wAfter w:w="35" w:type="dxa"/>
          <w:trHeight w:val="740"/>
        </w:trPr>
        <w:tc>
          <w:tcPr>
            <w:tcW w:w="2314" w:type="dxa"/>
          </w:tcPr>
          <w:p w:rsidR="00E84252" w:rsidRDefault="00E84252" w:rsidP="00E84252">
            <w:pPr>
              <w:shd w:val="clear" w:color="auto" w:fill="FFFFFF"/>
              <w:jc w:val="center"/>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Operativni izvršioci </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Narušavanje integriteta Službe zaštite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Planovi zaštite od požara i poplava </w:t>
            </w:r>
          </w:p>
          <w:p w:rsidR="00E84252" w:rsidRDefault="00E84252" w:rsidP="00E84252">
            <w:pPr>
              <w:shd w:val="clear" w:color="auto" w:fill="FFFFFF"/>
              <w:rPr>
                <w:rFonts w:ascii="Garamond" w:hAnsi="Garamond"/>
                <w:sz w:val="24"/>
                <w:szCs w:val="24"/>
              </w:rPr>
            </w:pPr>
            <w:r>
              <w:rPr>
                <w:rFonts w:ascii="Garamond" w:hAnsi="Garamond"/>
                <w:sz w:val="24"/>
                <w:szCs w:val="24"/>
              </w:rPr>
              <w:t xml:space="preserve">Zakon i druga akta </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Neadekvatno reagovanja u slučajevima elementarnih nepogoda i drgih akcidenata </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8</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Redovno inoviranje planova</w:t>
            </w:r>
          </w:p>
          <w:p w:rsidR="00E84252" w:rsidRDefault="00E84252" w:rsidP="00E84252">
            <w:pPr>
              <w:shd w:val="clear" w:color="auto" w:fill="FFFFFF"/>
              <w:rPr>
                <w:rFonts w:ascii="Garamond" w:hAnsi="Garamond"/>
                <w:sz w:val="24"/>
                <w:szCs w:val="24"/>
              </w:rPr>
            </w:pPr>
            <w:r>
              <w:rPr>
                <w:rFonts w:ascii="Garamond" w:hAnsi="Garamond"/>
                <w:sz w:val="24"/>
                <w:szCs w:val="24"/>
              </w:rPr>
              <w:t>Sprovođenje obuke</w:t>
            </w:r>
          </w:p>
          <w:p w:rsidR="00E84252" w:rsidRDefault="00E84252" w:rsidP="00E84252">
            <w:pPr>
              <w:shd w:val="clear" w:color="auto" w:fill="FFFFFF"/>
              <w:rPr>
                <w:rFonts w:ascii="Garamond" w:hAnsi="Garamond"/>
                <w:sz w:val="24"/>
                <w:szCs w:val="24"/>
              </w:rPr>
            </w:pPr>
            <w:r>
              <w:rPr>
                <w:rFonts w:ascii="Garamond" w:hAnsi="Garamond"/>
                <w:sz w:val="24"/>
                <w:szCs w:val="24"/>
              </w:rPr>
              <w:t>Popuna radnih mjesta</w:t>
            </w:r>
          </w:p>
          <w:p w:rsidR="00E84252" w:rsidRDefault="00E84252" w:rsidP="00E84252">
            <w:pPr>
              <w:shd w:val="clear" w:color="auto" w:fill="FFFFFF"/>
              <w:rPr>
                <w:rFonts w:ascii="Garamond" w:hAnsi="Garamond"/>
                <w:sz w:val="24"/>
                <w:szCs w:val="24"/>
              </w:rPr>
            </w:pPr>
            <w:r>
              <w:rPr>
                <w:rFonts w:ascii="Garamond" w:hAnsi="Garamond"/>
                <w:sz w:val="24"/>
                <w:szCs w:val="24"/>
              </w:rPr>
              <w:t>Nabavka vozila</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Izvršeno više vrsta obuka </w:t>
            </w:r>
          </w:p>
          <w:p w:rsidR="00E84252" w:rsidRDefault="00E84252" w:rsidP="00E84252">
            <w:pPr>
              <w:pStyle w:val="Default"/>
              <w:rPr>
                <w:rFonts w:ascii="Garamond" w:hAnsi="Garamond"/>
                <w:b/>
              </w:rPr>
            </w:pPr>
            <w:r>
              <w:rPr>
                <w:rFonts w:ascii="Garamond" w:hAnsi="Garamond"/>
                <w:b/>
              </w:rPr>
              <w:t xml:space="preserve">Nabavljena nova vozila i oprema </w:t>
            </w:r>
          </w:p>
          <w:p w:rsidR="00E84252" w:rsidRDefault="00E84252" w:rsidP="00E84252">
            <w:pPr>
              <w:pStyle w:val="Default"/>
              <w:rPr>
                <w:rFonts w:ascii="Garamond" w:hAnsi="Garamond"/>
                <w:b/>
              </w:rPr>
            </w:pPr>
            <w:r>
              <w:rPr>
                <w:rFonts w:ascii="Garamond" w:hAnsi="Garamond"/>
                <w:b/>
              </w:rPr>
              <w:t>realizovano</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right"/>
              <w:rPr>
                <w:rFonts w:ascii="Garamond" w:hAnsi="Garamond"/>
                <w:b/>
                <w:sz w:val="24"/>
                <w:szCs w:val="24"/>
              </w:rPr>
            </w:pPr>
          </w:p>
        </w:tc>
        <w:tc>
          <w:tcPr>
            <w:tcW w:w="1385" w:type="dxa"/>
            <w:tcBorders>
              <w:bottom w:val="single" w:sz="4" w:space="0" w:color="auto"/>
            </w:tcBorders>
          </w:tcPr>
          <w:p w:rsidR="00E84252" w:rsidRPr="008A6B88" w:rsidRDefault="00E84252" w:rsidP="00E84252">
            <w:pPr>
              <w:shd w:val="clear" w:color="auto" w:fill="FFFFFF"/>
              <w:jc w:val="center"/>
              <w:rPr>
                <w:rFonts w:ascii="Garamond" w:hAnsi="Garamond"/>
                <w:sz w:val="24"/>
                <w:szCs w:val="24"/>
              </w:rPr>
            </w:pPr>
            <w:r w:rsidRPr="008A6B88">
              <w:rPr>
                <w:rFonts w:ascii="Garamond" w:hAnsi="Garamond"/>
                <w:sz w:val="24"/>
                <w:szCs w:val="24"/>
              </w:rPr>
              <w:t>Komandir Službe</w:t>
            </w:r>
          </w:p>
          <w:p w:rsidR="00E84252" w:rsidRDefault="00E84252" w:rsidP="00E84252">
            <w:pPr>
              <w:shd w:val="clear" w:color="auto" w:fill="FFFFFF"/>
              <w:jc w:val="center"/>
              <w:rPr>
                <w:rFonts w:ascii="Garamond" w:hAnsi="Garamond"/>
                <w:sz w:val="24"/>
                <w:szCs w:val="24"/>
              </w:rPr>
            </w:pPr>
            <w:r w:rsidRPr="008A6B88">
              <w:rPr>
                <w:rFonts w:ascii="Garamond" w:hAnsi="Garamond"/>
                <w:sz w:val="24"/>
                <w:szCs w:val="24"/>
              </w:rPr>
              <w:t>Zamjenik komandira Službe</w:t>
            </w:r>
          </w:p>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Sektor za operativno preventivno djelovanje </w:t>
            </w: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r>
              <w:rPr>
                <w:rFonts w:ascii="Garamond" w:hAnsi="Garamond"/>
                <w:sz w:val="24"/>
                <w:szCs w:val="24"/>
              </w:rPr>
              <w:t xml:space="preserve">Gubitak povjerenja građana u rad Službe </w:t>
            </w: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Interno uputstvo</w:t>
            </w:r>
          </w:p>
          <w:p w:rsidR="00E84252" w:rsidRDefault="00E84252" w:rsidP="00E84252">
            <w:pPr>
              <w:shd w:val="clear" w:color="auto" w:fill="FFFFFF"/>
              <w:rPr>
                <w:rFonts w:ascii="Garamond" w:hAnsi="Garamond"/>
                <w:sz w:val="24"/>
                <w:szCs w:val="24"/>
              </w:rPr>
            </w:pPr>
            <w:r>
              <w:rPr>
                <w:rFonts w:ascii="Garamond" w:hAnsi="Garamond"/>
                <w:sz w:val="24"/>
                <w:szCs w:val="24"/>
              </w:rPr>
              <w:t xml:space="preserve">Obaveza ispunjavanja prijave </w:t>
            </w: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r>
              <w:rPr>
                <w:rFonts w:ascii="Garamond" w:hAnsi="Garamond"/>
                <w:sz w:val="24"/>
                <w:szCs w:val="24"/>
              </w:rPr>
              <w:t>Neadekvatna komunikacija sa građanima na broju 123</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2</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r>
              <w:rPr>
                <w:rFonts w:ascii="Garamond" w:hAnsi="Garamond"/>
                <w:sz w:val="24"/>
                <w:szCs w:val="24"/>
              </w:rPr>
              <w:t>10</w:t>
            </w: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r>
              <w:rPr>
                <w:rFonts w:ascii="Garamond" w:hAnsi="Garamond"/>
                <w:sz w:val="24"/>
                <w:szCs w:val="24"/>
              </w:rPr>
              <w:t xml:space="preserve">Kontrola putem radio veze </w:t>
            </w:r>
          </w:p>
          <w:p w:rsidR="00E84252" w:rsidRDefault="00E84252" w:rsidP="00E84252">
            <w:pPr>
              <w:shd w:val="clear" w:color="auto" w:fill="FFFFFF"/>
              <w:rPr>
                <w:rFonts w:ascii="Garamond" w:hAnsi="Garamond"/>
                <w:sz w:val="24"/>
                <w:szCs w:val="24"/>
              </w:rPr>
            </w:pPr>
            <w:r>
              <w:rPr>
                <w:rFonts w:ascii="Garamond" w:hAnsi="Garamond"/>
                <w:sz w:val="24"/>
                <w:szCs w:val="24"/>
              </w:rPr>
              <w:t xml:space="preserve">Snimanje razgovora </w:t>
            </w: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Komandir</w:t>
            </w:r>
            <w:r>
              <w:rPr>
                <w:rFonts w:ascii="Garamond" w:hAnsi="Garamond"/>
                <w:sz w:val="24"/>
                <w:szCs w:val="24"/>
              </w:rPr>
              <w:t>,</w:t>
            </w:r>
          </w:p>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Zamjenik</w:t>
            </w:r>
          </w:p>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r>
              <w:rPr>
                <w:rFonts w:ascii="Garamond" w:hAnsi="Garamond"/>
                <w:b/>
              </w:rPr>
              <w:t xml:space="preserve">Svakodnevno prisustvo u medijima kao kontrola snimača razgovora realizovano </w:t>
            </w:r>
          </w:p>
        </w:tc>
      </w:tr>
      <w:tr w:rsidR="00E84252" w:rsidRPr="008A6B88" w:rsidTr="00736555">
        <w:trPr>
          <w:gridAfter w:val="1"/>
          <w:wAfter w:w="35" w:type="dxa"/>
          <w:trHeight w:val="740"/>
        </w:trPr>
        <w:tc>
          <w:tcPr>
            <w:tcW w:w="2314" w:type="dxa"/>
          </w:tcPr>
          <w:p w:rsidR="00E84252" w:rsidRDefault="00E84252" w:rsidP="00E84252">
            <w:pPr>
              <w:shd w:val="clear" w:color="auto" w:fill="FFFFFF"/>
              <w:jc w:val="right"/>
              <w:rPr>
                <w:rFonts w:ascii="Garamond" w:hAnsi="Garamond"/>
                <w:b/>
                <w:sz w:val="24"/>
                <w:szCs w:val="24"/>
              </w:rPr>
            </w:pPr>
          </w:p>
        </w:tc>
        <w:tc>
          <w:tcPr>
            <w:tcW w:w="1385" w:type="dxa"/>
            <w:tcBorders>
              <w:bottom w:val="single" w:sz="4" w:space="0" w:color="auto"/>
            </w:tcBorders>
          </w:tcPr>
          <w:p w:rsidR="00E84252" w:rsidRDefault="00E84252" w:rsidP="00E84252">
            <w:pPr>
              <w:shd w:val="clear" w:color="auto" w:fill="FFFFFF"/>
              <w:jc w:val="center"/>
              <w:rPr>
                <w:rFonts w:ascii="Garamond" w:hAnsi="Garamond"/>
                <w:sz w:val="24"/>
                <w:szCs w:val="24"/>
              </w:rPr>
            </w:pPr>
          </w:p>
        </w:tc>
        <w:tc>
          <w:tcPr>
            <w:tcW w:w="1725" w:type="dxa"/>
            <w:gridSpan w:val="2"/>
            <w:tcBorders>
              <w:bottom w:val="single" w:sz="4" w:space="0" w:color="auto"/>
            </w:tcBorders>
          </w:tcPr>
          <w:p w:rsidR="00E84252" w:rsidRDefault="00E84252" w:rsidP="00E84252">
            <w:pPr>
              <w:shd w:val="clear" w:color="auto" w:fill="FFFFFF"/>
              <w:jc w:val="center"/>
              <w:rPr>
                <w:rFonts w:ascii="Garamond" w:hAnsi="Garamond"/>
                <w:sz w:val="24"/>
                <w:szCs w:val="24"/>
              </w:rPr>
            </w:pPr>
          </w:p>
        </w:tc>
        <w:tc>
          <w:tcPr>
            <w:tcW w:w="1432" w:type="dxa"/>
            <w:gridSpan w:val="3"/>
            <w:tcBorders>
              <w:bottom w:val="single" w:sz="4" w:space="0" w:color="auto"/>
            </w:tcBorders>
          </w:tcPr>
          <w:p w:rsidR="00E84252" w:rsidRDefault="00E84252" w:rsidP="00E84252">
            <w:pPr>
              <w:shd w:val="clear" w:color="auto" w:fill="FFFFFF"/>
              <w:rPr>
                <w:rFonts w:ascii="Garamond" w:hAnsi="Garamond"/>
                <w:sz w:val="24"/>
                <w:szCs w:val="24"/>
              </w:rPr>
            </w:pPr>
          </w:p>
        </w:tc>
        <w:tc>
          <w:tcPr>
            <w:tcW w:w="1880" w:type="dxa"/>
            <w:gridSpan w:val="2"/>
            <w:tcBorders>
              <w:bottom w:val="single" w:sz="4" w:space="0" w:color="auto"/>
              <w:right w:val="single" w:sz="6" w:space="0" w:color="808080"/>
            </w:tcBorders>
          </w:tcPr>
          <w:p w:rsidR="00E84252" w:rsidRDefault="00E84252" w:rsidP="00E84252">
            <w:pPr>
              <w:shd w:val="clear" w:color="auto" w:fill="FFFFFF"/>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E84252" w:rsidRDefault="00E84252" w:rsidP="00E84252">
            <w:pPr>
              <w:rPr>
                <w:rFonts w:ascii="Garamond" w:hAnsi="Garamond"/>
                <w:sz w:val="24"/>
                <w:szCs w:val="24"/>
              </w:rPr>
            </w:pPr>
          </w:p>
        </w:tc>
        <w:tc>
          <w:tcPr>
            <w:tcW w:w="2466" w:type="dxa"/>
            <w:gridSpan w:val="2"/>
            <w:tcBorders>
              <w:left w:val="single" w:sz="6" w:space="0" w:color="808080"/>
              <w:bottom w:val="single" w:sz="4" w:space="0" w:color="auto"/>
            </w:tcBorders>
          </w:tcPr>
          <w:p w:rsidR="00E84252" w:rsidRDefault="00E84252" w:rsidP="00E84252">
            <w:pPr>
              <w:shd w:val="clear" w:color="auto" w:fill="FFFFFF"/>
              <w:rPr>
                <w:rFonts w:ascii="Garamond" w:hAnsi="Garamond"/>
                <w:sz w:val="24"/>
                <w:szCs w:val="24"/>
              </w:rPr>
            </w:pPr>
          </w:p>
        </w:tc>
        <w:tc>
          <w:tcPr>
            <w:tcW w:w="1497" w:type="dxa"/>
            <w:gridSpan w:val="4"/>
            <w:tcBorders>
              <w:bottom w:val="single" w:sz="4" w:space="0" w:color="auto"/>
            </w:tcBorders>
          </w:tcPr>
          <w:p w:rsidR="00E84252" w:rsidRPr="008A6B88" w:rsidRDefault="00E84252" w:rsidP="00E84252">
            <w:pPr>
              <w:shd w:val="clear" w:color="auto" w:fill="FFFFFF"/>
              <w:rPr>
                <w:rFonts w:ascii="Garamond" w:hAnsi="Garamond"/>
                <w:sz w:val="24"/>
                <w:szCs w:val="24"/>
              </w:rPr>
            </w:pPr>
          </w:p>
        </w:tc>
        <w:tc>
          <w:tcPr>
            <w:tcW w:w="721" w:type="dxa"/>
            <w:gridSpan w:val="4"/>
            <w:tcBorders>
              <w:bottom w:val="single" w:sz="4" w:space="0" w:color="auto"/>
              <w:right w:val="single" w:sz="6" w:space="0" w:color="808080"/>
            </w:tcBorders>
          </w:tcPr>
          <w:p w:rsidR="00E84252" w:rsidRPr="008A6B88" w:rsidRDefault="00E84252" w:rsidP="00E84252">
            <w:pPr>
              <w:shd w:val="clear" w:color="auto" w:fill="FFFFFF"/>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E84252" w:rsidRDefault="00E84252" w:rsidP="00E84252">
            <w:pPr>
              <w:pStyle w:val="Default"/>
              <w:rPr>
                <w:rFonts w:ascii="Garamond" w:hAnsi="Garamond"/>
                <w:b/>
              </w:rPr>
            </w:pPr>
          </w:p>
        </w:tc>
      </w:tr>
      <w:tr w:rsidR="00E84252" w:rsidRPr="008A6B88" w:rsidTr="00736555">
        <w:trPr>
          <w:gridAfter w:val="1"/>
          <w:wAfter w:w="35" w:type="dxa"/>
          <w:trHeight w:val="580"/>
        </w:trPr>
        <w:tc>
          <w:tcPr>
            <w:tcW w:w="2314" w:type="dxa"/>
          </w:tcPr>
          <w:p w:rsidR="00E84252" w:rsidRPr="008A6B88" w:rsidRDefault="00E84252" w:rsidP="00E84252">
            <w:pPr>
              <w:jc w:val="center"/>
              <w:rPr>
                <w:rFonts w:ascii="Garamond" w:hAnsi="Garamond"/>
                <w:b/>
                <w:color w:val="000000"/>
                <w:sz w:val="24"/>
                <w:szCs w:val="24"/>
              </w:rPr>
            </w:pPr>
            <w:r w:rsidRPr="008A6B88">
              <w:rPr>
                <w:rFonts w:ascii="Garamond" w:hAnsi="Garamond"/>
                <w:b/>
                <w:color w:val="000000"/>
                <w:sz w:val="24"/>
                <w:szCs w:val="24"/>
              </w:rPr>
              <w:t>11.Sekretarijat za saobraćaj</w:t>
            </w:r>
          </w:p>
        </w:tc>
        <w:tc>
          <w:tcPr>
            <w:tcW w:w="1385" w:type="dxa"/>
            <w:tcBorders>
              <w:top w:val="single" w:sz="4" w:space="0" w:color="auto"/>
            </w:tcBorders>
          </w:tcPr>
          <w:p w:rsidR="00E84252" w:rsidRPr="008A6B88" w:rsidRDefault="00E84252" w:rsidP="00E84252">
            <w:pPr>
              <w:shd w:val="clear" w:color="auto" w:fill="FFFFFF"/>
              <w:jc w:val="center"/>
              <w:rPr>
                <w:rFonts w:ascii="Garamond" w:hAnsi="Garamond" w:cs="Arial"/>
                <w:sz w:val="24"/>
                <w:szCs w:val="24"/>
              </w:rPr>
            </w:pPr>
            <w:r w:rsidRPr="008A6B88">
              <w:rPr>
                <w:rFonts w:ascii="Garamond" w:hAnsi="Garamond" w:cs="Arial"/>
                <w:sz w:val="24"/>
                <w:szCs w:val="24"/>
              </w:rPr>
              <w:t>Sekretar Sekretarijata</w:t>
            </w:r>
          </w:p>
          <w:p w:rsidR="00E84252" w:rsidRPr="008A6B88" w:rsidRDefault="00E84252" w:rsidP="00E84252">
            <w:pPr>
              <w:shd w:val="clear" w:color="auto" w:fill="FFFFFF"/>
              <w:jc w:val="center"/>
              <w:rPr>
                <w:rFonts w:ascii="Garamond" w:hAnsi="Garamond" w:cs="Arial"/>
                <w:sz w:val="24"/>
                <w:szCs w:val="24"/>
              </w:rPr>
            </w:pPr>
            <w:r w:rsidRPr="008A6B88">
              <w:rPr>
                <w:rFonts w:ascii="Garamond" w:hAnsi="Garamond" w:cs="Arial"/>
                <w:sz w:val="24"/>
                <w:szCs w:val="24"/>
              </w:rPr>
              <w:t>Pomoćnici</w:t>
            </w:r>
          </w:p>
          <w:p w:rsidR="00E84252" w:rsidRPr="008A6B88" w:rsidRDefault="00E84252" w:rsidP="00E84252">
            <w:pPr>
              <w:shd w:val="clear" w:color="auto" w:fill="FFFFFF"/>
              <w:jc w:val="center"/>
              <w:rPr>
                <w:rFonts w:ascii="Garamond" w:hAnsi="Garamond" w:cs="Arial"/>
                <w:sz w:val="24"/>
                <w:szCs w:val="24"/>
              </w:rPr>
            </w:pPr>
            <w:r w:rsidRPr="008A6B88">
              <w:rPr>
                <w:rFonts w:ascii="Garamond" w:hAnsi="Garamond" w:cs="Arial"/>
                <w:sz w:val="24"/>
                <w:szCs w:val="24"/>
              </w:rPr>
              <w:t>Obrađivači akata</w:t>
            </w:r>
          </w:p>
        </w:tc>
        <w:tc>
          <w:tcPr>
            <w:tcW w:w="1725" w:type="dxa"/>
            <w:gridSpan w:val="2"/>
            <w:tcBorders>
              <w:top w:val="single" w:sz="4" w:space="0" w:color="auto"/>
            </w:tcBorders>
          </w:tcPr>
          <w:p w:rsidR="00425A42" w:rsidRDefault="00425A42" w:rsidP="00425A42">
            <w:pPr>
              <w:jc w:val="center"/>
              <w:rPr>
                <w:rFonts w:ascii="Garamond" w:hAnsi="Garamond" w:cs="Arial"/>
                <w:sz w:val="24"/>
                <w:szCs w:val="24"/>
              </w:rPr>
            </w:pPr>
            <w:r>
              <w:rPr>
                <w:rFonts w:ascii="Garamond" w:hAnsi="Garamond" w:cs="Arial"/>
                <w:sz w:val="24"/>
                <w:szCs w:val="24"/>
              </w:rPr>
              <w:t>Narušavanje integriteta Sekretarijata i zaposlenih</w:t>
            </w:r>
          </w:p>
          <w:p w:rsidR="00425A42" w:rsidRDefault="00425A42" w:rsidP="00425A42">
            <w:pPr>
              <w:jc w:val="center"/>
              <w:rPr>
                <w:rFonts w:ascii="Garamond" w:hAnsi="Garamond" w:cs="Arial"/>
                <w:sz w:val="24"/>
                <w:szCs w:val="24"/>
              </w:rPr>
            </w:pPr>
            <w:r>
              <w:rPr>
                <w:rFonts w:ascii="Garamond" w:hAnsi="Garamond" w:cs="Arial"/>
                <w:sz w:val="24"/>
                <w:szCs w:val="24"/>
              </w:rPr>
              <w:t xml:space="preserve">Narušavanje principa </w:t>
            </w:r>
            <w:r>
              <w:rPr>
                <w:rFonts w:ascii="Garamond" w:hAnsi="Garamond" w:cs="Arial"/>
                <w:sz w:val="24"/>
                <w:szCs w:val="24"/>
              </w:rPr>
              <w:lastRenderedPageBreak/>
              <w:t xml:space="preserve">transparentnosti. </w:t>
            </w:r>
          </w:p>
          <w:p w:rsidR="00425A42" w:rsidRDefault="00425A42" w:rsidP="00425A42">
            <w:pPr>
              <w:jc w:val="center"/>
              <w:rPr>
                <w:rFonts w:ascii="Garamond" w:hAnsi="Garamond" w:cs="Arial"/>
                <w:sz w:val="24"/>
                <w:szCs w:val="24"/>
              </w:rPr>
            </w:pPr>
            <w:r>
              <w:rPr>
                <w:rFonts w:ascii="Garamond" w:hAnsi="Garamond" w:cs="Arial"/>
                <w:sz w:val="24"/>
                <w:szCs w:val="24"/>
              </w:rPr>
              <w:t>Neprijavljivanje korupcije drugih nezakonitih radnji</w:t>
            </w:r>
          </w:p>
          <w:p w:rsidR="00425A42" w:rsidRDefault="00425A42" w:rsidP="00425A42">
            <w:pPr>
              <w:jc w:val="center"/>
              <w:rPr>
                <w:rFonts w:ascii="Garamond" w:hAnsi="Garamond" w:cs="Arial"/>
                <w:sz w:val="24"/>
                <w:szCs w:val="24"/>
              </w:rPr>
            </w:pPr>
            <w:r>
              <w:rPr>
                <w:rFonts w:ascii="Garamond" w:hAnsi="Garamond" w:cs="Arial"/>
                <w:sz w:val="24"/>
                <w:szCs w:val="24"/>
              </w:rPr>
              <w:t>Nepostupanje prema zahtjevima za slobodan pristup informacijama</w:t>
            </w:r>
          </w:p>
          <w:p w:rsidR="00425A42" w:rsidRDefault="0067350A" w:rsidP="00425A42">
            <w:pPr>
              <w:jc w:val="center"/>
              <w:rPr>
                <w:rFonts w:ascii="Garamond" w:hAnsi="Garamond" w:cs="Arial"/>
                <w:sz w:val="24"/>
                <w:szCs w:val="24"/>
              </w:rPr>
            </w:pPr>
            <w:r>
              <w:rPr>
                <w:rFonts w:ascii="Garamond" w:hAnsi="Garamond" w:cs="Arial"/>
                <w:sz w:val="24"/>
                <w:szCs w:val="24"/>
              </w:rPr>
              <w:t>Izdavanje odobrenja i saglasnosti iz okvira nadležnosti Sekretarijata suprotno propisima</w:t>
            </w:r>
          </w:p>
          <w:p w:rsidR="00425A42" w:rsidRDefault="00425A42" w:rsidP="005A03E4">
            <w:pPr>
              <w:rPr>
                <w:rFonts w:ascii="Garamond" w:hAnsi="Garamond" w:cs="Arial"/>
                <w:sz w:val="24"/>
                <w:szCs w:val="24"/>
              </w:rPr>
            </w:pPr>
          </w:p>
          <w:p w:rsidR="00E84252" w:rsidRPr="008A6B88" w:rsidRDefault="00E84252" w:rsidP="00425A42">
            <w:pPr>
              <w:jc w:val="center"/>
              <w:rPr>
                <w:rFonts w:ascii="Garamond" w:hAnsi="Garamond" w:cs="Arial"/>
                <w:sz w:val="24"/>
                <w:szCs w:val="24"/>
              </w:rPr>
            </w:pPr>
            <w:r w:rsidRPr="008A6B88">
              <w:rPr>
                <w:rFonts w:ascii="Garamond" w:hAnsi="Garamond" w:cs="Arial"/>
                <w:sz w:val="24"/>
                <w:szCs w:val="24"/>
              </w:rPr>
              <w:t>Izdavanje odobrenja, saglasnosti, uvjerenja, licenci iz nadležnosti Sekretarijata suprotno važećim propisima</w:t>
            </w:r>
          </w:p>
        </w:tc>
        <w:tc>
          <w:tcPr>
            <w:tcW w:w="1432" w:type="dxa"/>
            <w:gridSpan w:val="3"/>
            <w:tcBorders>
              <w:top w:val="single" w:sz="4" w:space="0" w:color="auto"/>
            </w:tcBorders>
          </w:tcPr>
          <w:p w:rsidR="00E84252" w:rsidRPr="008A6B88" w:rsidRDefault="00E84252" w:rsidP="00E84252">
            <w:pPr>
              <w:shd w:val="clear" w:color="auto" w:fill="FFFFFF"/>
              <w:rPr>
                <w:rFonts w:ascii="Garamond" w:hAnsi="Garamond" w:cs="Arial"/>
                <w:sz w:val="24"/>
                <w:szCs w:val="24"/>
              </w:rPr>
            </w:pPr>
            <w:r w:rsidRPr="008A6B88">
              <w:rPr>
                <w:rFonts w:ascii="Garamond" w:hAnsi="Garamond" w:cs="Arial"/>
                <w:sz w:val="24"/>
                <w:szCs w:val="24"/>
              </w:rPr>
              <w:lastRenderedPageBreak/>
              <w:t xml:space="preserve">Zakon i podzakonski akti </w:t>
            </w:r>
          </w:p>
          <w:p w:rsidR="00E84252" w:rsidRDefault="0067350A" w:rsidP="00E84252">
            <w:pPr>
              <w:shd w:val="clear" w:color="auto" w:fill="FFFFFF"/>
              <w:rPr>
                <w:rFonts w:ascii="Garamond" w:hAnsi="Garamond" w:cs="Arial"/>
                <w:sz w:val="24"/>
                <w:szCs w:val="24"/>
              </w:rPr>
            </w:pPr>
            <w:r>
              <w:rPr>
                <w:rFonts w:ascii="Garamond" w:hAnsi="Garamond" w:cs="Arial"/>
                <w:sz w:val="24"/>
                <w:szCs w:val="24"/>
              </w:rPr>
              <w:t>Etički kodeks</w:t>
            </w:r>
          </w:p>
          <w:p w:rsidR="0067350A" w:rsidRDefault="0067350A" w:rsidP="00E84252">
            <w:pPr>
              <w:shd w:val="clear" w:color="auto" w:fill="FFFFFF"/>
              <w:rPr>
                <w:rFonts w:ascii="Garamond" w:hAnsi="Garamond" w:cs="Arial"/>
                <w:sz w:val="24"/>
                <w:szCs w:val="24"/>
              </w:rPr>
            </w:pPr>
            <w:r>
              <w:rPr>
                <w:rFonts w:ascii="Garamond" w:hAnsi="Garamond" w:cs="Arial"/>
                <w:sz w:val="24"/>
                <w:szCs w:val="24"/>
              </w:rPr>
              <w:t xml:space="preserve">Izvještaj </w:t>
            </w:r>
            <w:r w:rsidR="00DD6A8B">
              <w:rPr>
                <w:rFonts w:ascii="Garamond" w:hAnsi="Garamond" w:cs="Arial"/>
                <w:sz w:val="24"/>
                <w:szCs w:val="24"/>
              </w:rPr>
              <w:t xml:space="preserve">o radu </w:t>
            </w:r>
            <w:r w:rsidR="00DD6A8B">
              <w:rPr>
                <w:rFonts w:ascii="Garamond" w:hAnsi="Garamond" w:cs="Arial"/>
                <w:sz w:val="24"/>
                <w:szCs w:val="24"/>
              </w:rPr>
              <w:lastRenderedPageBreak/>
              <w:t>zaposlenih po organizacionim jedinicama</w:t>
            </w:r>
          </w:p>
          <w:p w:rsidR="00DD6A8B" w:rsidRPr="008A6B88" w:rsidRDefault="00DD6A8B" w:rsidP="00E84252">
            <w:pPr>
              <w:shd w:val="clear" w:color="auto" w:fill="FFFFFF"/>
              <w:rPr>
                <w:rFonts w:ascii="Garamond" w:hAnsi="Garamond" w:cs="Arial"/>
                <w:sz w:val="24"/>
                <w:szCs w:val="24"/>
              </w:rPr>
            </w:pPr>
            <w:r>
              <w:rPr>
                <w:rFonts w:ascii="Garamond" w:hAnsi="Garamond" w:cs="Arial"/>
                <w:sz w:val="24"/>
                <w:szCs w:val="24"/>
              </w:rPr>
              <w:t>Ocjenjivanje službenika</w:t>
            </w:r>
          </w:p>
        </w:tc>
        <w:tc>
          <w:tcPr>
            <w:tcW w:w="1880" w:type="dxa"/>
            <w:gridSpan w:val="2"/>
            <w:tcBorders>
              <w:top w:val="single" w:sz="4" w:space="0" w:color="auto"/>
              <w:right w:val="single" w:sz="6" w:space="0" w:color="808080"/>
            </w:tcBorders>
          </w:tcPr>
          <w:p w:rsidR="00DD6A8B" w:rsidRDefault="00DD6A8B" w:rsidP="00E84252">
            <w:pPr>
              <w:shd w:val="clear" w:color="auto" w:fill="FFFFFF" w:themeFill="background1"/>
              <w:rPr>
                <w:rFonts w:ascii="Garamond" w:hAnsi="Garamond" w:cs="Arial"/>
                <w:sz w:val="24"/>
                <w:szCs w:val="24"/>
              </w:rPr>
            </w:pPr>
            <w:r>
              <w:rPr>
                <w:rFonts w:ascii="Garamond" w:hAnsi="Garamond" w:cs="Arial"/>
                <w:sz w:val="24"/>
                <w:szCs w:val="24"/>
              </w:rPr>
              <w:lastRenderedPageBreak/>
              <w:t>Priprema akata</w:t>
            </w:r>
            <w:r w:rsidR="005A03E4">
              <w:rPr>
                <w:rFonts w:ascii="Garamond" w:hAnsi="Garamond" w:cs="Arial"/>
                <w:sz w:val="24"/>
                <w:szCs w:val="24"/>
              </w:rPr>
              <w:t xml:space="preserve"> </w:t>
            </w:r>
            <w:r>
              <w:rPr>
                <w:rFonts w:ascii="Garamond" w:hAnsi="Garamond" w:cs="Arial"/>
                <w:sz w:val="24"/>
                <w:szCs w:val="24"/>
              </w:rPr>
              <w:t>iz nadležnosti Sekretarijata po eksternim uticajem, suprotno javnom interesu.</w:t>
            </w:r>
          </w:p>
          <w:p w:rsidR="00DD6A8B" w:rsidRDefault="00DD6A8B" w:rsidP="00E84252">
            <w:pPr>
              <w:shd w:val="clear" w:color="auto" w:fill="FFFFFF" w:themeFill="background1"/>
              <w:rPr>
                <w:rFonts w:ascii="Garamond" w:hAnsi="Garamond" w:cs="Arial"/>
                <w:sz w:val="24"/>
                <w:szCs w:val="24"/>
              </w:rPr>
            </w:pPr>
            <w:r>
              <w:rPr>
                <w:rFonts w:ascii="Garamond" w:hAnsi="Garamond" w:cs="Arial"/>
                <w:sz w:val="24"/>
                <w:szCs w:val="24"/>
              </w:rPr>
              <w:t xml:space="preserve">Nerazumljivi i </w:t>
            </w:r>
            <w:r>
              <w:rPr>
                <w:rFonts w:ascii="Garamond" w:hAnsi="Garamond" w:cs="Arial"/>
                <w:sz w:val="24"/>
                <w:szCs w:val="24"/>
              </w:rPr>
              <w:lastRenderedPageBreak/>
              <w:t>nedorečeni propisi.</w:t>
            </w:r>
          </w:p>
          <w:p w:rsidR="00DD6A8B" w:rsidRDefault="00DD6A8B" w:rsidP="00E84252">
            <w:pPr>
              <w:shd w:val="clear" w:color="auto" w:fill="FFFFFF" w:themeFill="background1"/>
              <w:rPr>
                <w:rFonts w:ascii="Garamond" w:hAnsi="Garamond" w:cs="Arial"/>
                <w:sz w:val="24"/>
                <w:szCs w:val="24"/>
              </w:rPr>
            </w:pPr>
            <w:r>
              <w:rPr>
                <w:rFonts w:ascii="Garamond" w:hAnsi="Garamond" w:cs="Arial"/>
                <w:sz w:val="24"/>
                <w:szCs w:val="24"/>
              </w:rPr>
              <w:t>Mogućnost nastanka nepravilnosti tokom vođenja postupka izdavanja potrebnih odobrenja i saglasnosti.</w:t>
            </w:r>
          </w:p>
          <w:p w:rsidR="00DD6A8B" w:rsidRDefault="005A03E4" w:rsidP="00E84252">
            <w:pPr>
              <w:shd w:val="clear" w:color="auto" w:fill="FFFFFF" w:themeFill="background1"/>
              <w:rPr>
                <w:rFonts w:ascii="Garamond" w:hAnsi="Garamond" w:cs="Arial"/>
                <w:sz w:val="24"/>
                <w:szCs w:val="24"/>
              </w:rPr>
            </w:pPr>
            <w:r>
              <w:rPr>
                <w:rFonts w:ascii="Garamond" w:hAnsi="Garamond" w:cs="Arial"/>
                <w:sz w:val="24"/>
                <w:szCs w:val="24"/>
              </w:rPr>
              <w:t xml:space="preserve">Neprofesionalno ponašanje, povreda etičkih pravila, ponašanje suprotno javnom interesu </w:t>
            </w:r>
          </w:p>
          <w:p w:rsidR="00DD6A8B" w:rsidRDefault="00DD6A8B" w:rsidP="00E84252">
            <w:pPr>
              <w:shd w:val="clear" w:color="auto" w:fill="FFFFFF" w:themeFill="background1"/>
              <w:rPr>
                <w:rFonts w:ascii="Garamond" w:hAnsi="Garamond" w:cs="Arial"/>
                <w:sz w:val="24"/>
                <w:szCs w:val="24"/>
              </w:rPr>
            </w:pPr>
          </w:p>
          <w:p w:rsidR="00DD6A8B" w:rsidRDefault="00DD6A8B" w:rsidP="00E84252">
            <w:pPr>
              <w:shd w:val="clear" w:color="auto" w:fill="FFFFFF" w:themeFill="background1"/>
              <w:rPr>
                <w:rFonts w:ascii="Garamond" w:hAnsi="Garamond" w:cs="Arial"/>
                <w:sz w:val="24"/>
                <w:szCs w:val="24"/>
              </w:rPr>
            </w:pPr>
          </w:p>
          <w:p w:rsidR="00E84252" w:rsidRPr="008A6B88" w:rsidRDefault="00E84252" w:rsidP="00E84252">
            <w:pPr>
              <w:shd w:val="clear" w:color="auto" w:fill="FFFFFF" w:themeFill="background1"/>
              <w:rPr>
                <w:rFonts w:ascii="Garamond" w:hAnsi="Garamond" w:cs="Arial"/>
                <w:sz w:val="24"/>
                <w:szCs w:val="24"/>
              </w:rPr>
            </w:pP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E84252" w:rsidRPr="008A6B88" w:rsidRDefault="005A03E4" w:rsidP="00E84252">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E84252" w:rsidRPr="008A6B88" w:rsidRDefault="005A03E4" w:rsidP="00E84252">
            <w:pPr>
              <w:rPr>
                <w:rFonts w:ascii="Garamond" w:hAnsi="Garamond"/>
                <w:sz w:val="24"/>
                <w:szCs w:val="24"/>
              </w:rPr>
            </w:pPr>
            <w:r>
              <w:rPr>
                <w:rFonts w:ascii="Garamond" w:hAnsi="Garamond"/>
                <w:sz w:val="24"/>
                <w:szCs w:val="24"/>
              </w:rPr>
              <w:t>3</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E84252" w:rsidRPr="008A6B88" w:rsidRDefault="005A03E4" w:rsidP="00E84252">
            <w:pPr>
              <w:rPr>
                <w:rFonts w:ascii="Garamond" w:hAnsi="Garamond"/>
                <w:sz w:val="24"/>
                <w:szCs w:val="24"/>
              </w:rPr>
            </w:pPr>
            <w:r>
              <w:rPr>
                <w:rFonts w:ascii="Garamond" w:hAnsi="Garamond"/>
                <w:sz w:val="24"/>
                <w:szCs w:val="24"/>
              </w:rPr>
              <w:t>9</w:t>
            </w:r>
          </w:p>
        </w:tc>
        <w:tc>
          <w:tcPr>
            <w:tcW w:w="2466" w:type="dxa"/>
            <w:gridSpan w:val="2"/>
            <w:tcBorders>
              <w:top w:val="single" w:sz="4" w:space="0" w:color="auto"/>
              <w:left w:val="single" w:sz="6" w:space="0" w:color="808080"/>
            </w:tcBorders>
          </w:tcPr>
          <w:p w:rsidR="005A03E4" w:rsidRDefault="005A03E4" w:rsidP="00E84252">
            <w:pPr>
              <w:shd w:val="clear" w:color="auto" w:fill="FFFFFF"/>
              <w:rPr>
                <w:rFonts w:ascii="Garamond" w:hAnsi="Garamond" w:cs="Arial"/>
                <w:sz w:val="24"/>
                <w:szCs w:val="24"/>
              </w:rPr>
            </w:pPr>
            <w:r>
              <w:rPr>
                <w:rFonts w:ascii="Garamond" w:hAnsi="Garamond" w:cs="Arial"/>
                <w:sz w:val="24"/>
                <w:szCs w:val="24"/>
              </w:rPr>
              <w:t xml:space="preserve">Identifikacija svih faktora koji mogu dovesti do opisanog ponašanja </w:t>
            </w:r>
          </w:p>
          <w:p w:rsidR="005A03E4" w:rsidRDefault="005A03E4" w:rsidP="00E84252">
            <w:pPr>
              <w:shd w:val="clear" w:color="auto" w:fill="FFFFFF"/>
              <w:rPr>
                <w:rFonts w:ascii="Garamond" w:hAnsi="Garamond" w:cs="Arial"/>
                <w:sz w:val="24"/>
                <w:szCs w:val="24"/>
              </w:rPr>
            </w:pPr>
          </w:p>
          <w:p w:rsidR="005A03E4" w:rsidRDefault="005A03E4" w:rsidP="00E84252">
            <w:pPr>
              <w:shd w:val="clear" w:color="auto" w:fill="FFFFFF"/>
              <w:rPr>
                <w:rFonts w:ascii="Garamond" w:hAnsi="Garamond" w:cs="Arial"/>
                <w:sz w:val="24"/>
                <w:szCs w:val="24"/>
              </w:rPr>
            </w:pPr>
            <w:r w:rsidRPr="008A6B88">
              <w:rPr>
                <w:rFonts w:ascii="Garamond" w:hAnsi="Garamond" w:cs="Arial"/>
                <w:sz w:val="24"/>
                <w:szCs w:val="24"/>
              </w:rPr>
              <w:t xml:space="preserve">Pojačati službeni i stručni nadzor nad radnim </w:t>
            </w:r>
            <w:r w:rsidRPr="008A6B88">
              <w:rPr>
                <w:rFonts w:ascii="Garamond" w:hAnsi="Garamond" w:cs="Arial"/>
                <w:sz w:val="24"/>
                <w:szCs w:val="24"/>
              </w:rPr>
              <w:lastRenderedPageBreak/>
              <w:t>procesima, učiniti ga transparentnim i prepoznatljivim</w:t>
            </w:r>
          </w:p>
          <w:p w:rsidR="005A03E4" w:rsidRDefault="005A03E4" w:rsidP="00E84252">
            <w:pPr>
              <w:shd w:val="clear" w:color="auto" w:fill="FFFFFF"/>
              <w:rPr>
                <w:rFonts w:ascii="Garamond" w:hAnsi="Garamond" w:cs="Arial"/>
                <w:sz w:val="24"/>
                <w:szCs w:val="24"/>
              </w:rPr>
            </w:pPr>
          </w:p>
          <w:p w:rsidR="005A03E4" w:rsidRDefault="005A03E4" w:rsidP="00E84252">
            <w:pPr>
              <w:shd w:val="clear" w:color="auto" w:fill="FFFFFF"/>
              <w:rPr>
                <w:rFonts w:ascii="Garamond" w:hAnsi="Garamond" w:cs="Arial"/>
                <w:sz w:val="24"/>
                <w:szCs w:val="24"/>
              </w:rPr>
            </w:pPr>
          </w:p>
          <w:p w:rsidR="005A03E4" w:rsidRDefault="005A03E4" w:rsidP="00E84252">
            <w:pPr>
              <w:shd w:val="clear" w:color="auto" w:fill="FFFFFF"/>
              <w:rPr>
                <w:rFonts w:ascii="Garamond" w:hAnsi="Garamond" w:cs="Arial"/>
                <w:sz w:val="24"/>
                <w:szCs w:val="24"/>
              </w:rPr>
            </w:pPr>
          </w:p>
          <w:p w:rsidR="00E84252" w:rsidRPr="008A6B88" w:rsidRDefault="00E84252" w:rsidP="00E84252">
            <w:pPr>
              <w:shd w:val="clear" w:color="auto" w:fill="FFFFFF"/>
              <w:rPr>
                <w:rFonts w:ascii="Garamond" w:hAnsi="Garamond" w:cs="Arial"/>
                <w:sz w:val="24"/>
                <w:szCs w:val="24"/>
              </w:rPr>
            </w:pPr>
            <w:r w:rsidRPr="008A6B88">
              <w:rPr>
                <w:rFonts w:ascii="Garamond" w:hAnsi="Garamond" w:cs="Arial"/>
                <w:sz w:val="24"/>
                <w:szCs w:val="24"/>
              </w:rPr>
              <w:t>Obezbijediti redovno stručno usavršavanje i sprovođenje obuka o etici i integritetu</w:t>
            </w:r>
          </w:p>
          <w:p w:rsidR="00E84252" w:rsidRPr="008A6B88" w:rsidRDefault="00E84252" w:rsidP="00E84252">
            <w:pPr>
              <w:shd w:val="clear" w:color="auto" w:fill="FFFFFF"/>
              <w:rPr>
                <w:rFonts w:ascii="Garamond" w:hAnsi="Garamond" w:cs="Arial"/>
                <w:sz w:val="24"/>
                <w:szCs w:val="24"/>
              </w:rPr>
            </w:pPr>
          </w:p>
        </w:tc>
        <w:tc>
          <w:tcPr>
            <w:tcW w:w="1497" w:type="dxa"/>
            <w:gridSpan w:val="4"/>
            <w:tcBorders>
              <w:top w:val="single" w:sz="4" w:space="0" w:color="auto"/>
            </w:tcBorders>
          </w:tcPr>
          <w:p w:rsidR="00E84252" w:rsidRPr="008A6B88" w:rsidRDefault="00E84252" w:rsidP="00E84252">
            <w:pPr>
              <w:shd w:val="clear" w:color="auto" w:fill="FFFFFF"/>
              <w:rPr>
                <w:rFonts w:ascii="Garamond" w:hAnsi="Garamond" w:cs="Arial"/>
                <w:sz w:val="24"/>
                <w:szCs w:val="24"/>
              </w:rPr>
            </w:pPr>
            <w:r w:rsidRPr="008A6B88">
              <w:rPr>
                <w:rFonts w:ascii="Garamond" w:hAnsi="Garamond" w:cs="Arial"/>
                <w:sz w:val="24"/>
                <w:szCs w:val="24"/>
              </w:rPr>
              <w:lastRenderedPageBreak/>
              <w:t>Sekretar Sekretarijata</w:t>
            </w:r>
          </w:p>
          <w:p w:rsidR="00E84252" w:rsidRDefault="00E84252" w:rsidP="00E84252">
            <w:pPr>
              <w:shd w:val="clear" w:color="auto" w:fill="FFFFFF"/>
              <w:rPr>
                <w:rFonts w:ascii="Garamond" w:hAnsi="Garamond" w:cs="Arial"/>
                <w:sz w:val="24"/>
                <w:szCs w:val="24"/>
              </w:rPr>
            </w:pPr>
            <w:r w:rsidRPr="008A6B88">
              <w:rPr>
                <w:rFonts w:ascii="Garamond" w:hAnsi="Garamond" w:cs="Arial"/>
                <w:sz w:val="24"/>
                <w:szCs w:val="24"/>
              </w:rPr>
              <w:t>Pomoćnici sekretara</w:t>
            </w:r>
          </w:p>
          <w:p w:rsidR="005A03E4" w:rsidRPr="008A6B88" w:rsidRDefault="005A03E4" w:rsidP="00E84252">
            <w:pPr>
              <w:shd w:val="clear" w:color="auto" w:fill="FFFFFF"/>
              <w:rPr>
                <w:rFonts w:ascii="Garamond" w:hAnsi="Garamond" w:cs="Arial"/>
                <w:sz w:val="24"/>
                <w:szCs w:val="24"/>
              </w:rPr>
            </w:pPr>
            <w:r>
              <w:rPr>
                <w:rFonts w:ascii="Garamond" w:hAnsi="Garamond" w:cs="Arial"/>
                <w:sz w:val="24"/>
                <w:szCs w:val="24"/>
              </w:rPr>
              <w:t>Rukovodioci odjeljenja</w:t>
            </w:r>
          </w:p>
        </w:tc>
        <w:tc>
          <w:tcPr>
            <w:tcW w:w="721" w:type="dxa"/>
            <w:gridSpan w:val="4"/>
            <w:tcBorders>
              <w:top w:val="single" w:sz="4" w:space="0" w:color="auto"/>
              <w:right w:val="single" w:sz="6" w:space="0" w:color="808080"/>
            </w:tcBorders>
          </w:tcPr>
          <w:p w:rsidR="00E84252" w:rsidRPr="008A6B88" w:rsidRDefault="00E84252" w:rsidP="00E84252">
            <w:pPr>
              <w:rPr>
                <w:rFonts w:ascii="Garamond" w:hAnsi="Garamond" w:cs="Arial"/>
                <w:sz w:val="24"/>
                <w:szCs w:val="24"/>
              </w:rPr>
            </w:pPr>
            <w:r w:rsidRPr="008A6B88">
              <w:rPr>
                <w:rFonts w:ascii="Garamond" w:hAnsi="Garamond" w:cs="Arial"/>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E84252" w:rsidRPr="008A6B88" w:rsidRDefault="00E84252"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E84252" w:rsidRPr="008A6B88" w:rsidRDefault="00E84252" w:rsidP="00E84252">
            <w:pPr>
              <w:pStyle w:val="Default"/>
              <w:rPr>
                <w:rFonts w:ascii="Garamond" w:hAnsi="Garamond"/>
                <w:b/>
              </w:rPr>
            </w:pPr>
          </w:p>
        </w:tc>
      </w:tr>
      <w:tr w:rsidR="00E84252" w:rsidRPr="008A6B88" w:rsidTr="00736555">
        <w:trPr>
          <w:gridAfter w:val="1"/>
          <w:wAfter w:w="35" w:type="dxa"/>
          <w:trHeight w:val="580"/>
        </w:trPr>
        <w:tc>
          <w:tcPr>
            <w:tcW w:w="2314" w:type="dxa"/>
          </w:tcPr>
          <w:p w:rsidR="00E84252" w:rsidRPr="00F046A7" w:rsidRDefault="00E84252" w:rsidP="00E84252">
            <w:pPr>
              <w:jc w:val="center"/>
              <w:rPr>
                <w:rFonts w:ascii="Garamond" w:hAnsi="Garamond"/>
                <w:b/>
                <w:color w:val="000000"/>
                <w:sz w:val="24"/>
                <w:szCs w:val="24"/>
              </w:rPr>
            </w:pPr>
          </w:p>
        </w:tc>
        <w:tc>
          <w:tcPr>
            <w:tcW w:w="1385" w:type="dxa"/>
            <w:tcBorders>
              <w:top w:val="single" w:sz="4" w:space="0" w:color="auto"/>
            </w:tcBorders>
          </w:tcPr>
          <w:p w:rsidR="00E84252" w:rsidRPr="00F046A7" w:rsidRDefault="00E84252" w:rsidP="00E84252">
            <w:pPr>
              <w:shd w:val="clear" w:color="auto" w:fill="FFFFFF"/>
              <w:jc w:val="center"/>
              <w:rPr>
                <w:rFonts w:ascii="Garamond" w:hAnsi="Garamond" w:cs="Arial"/>
                <w:sz w:val="24"/>
                <w:szCs w:val="24"/>
              </w:rPr>
            </w:pPr>
            <w:r w:rsidRPr="00F046A7">
              <w:rPr>
                <w:rFonts w:ascii="Garamond" w:hAnsi="Garamond" w:cs="Arial"/>
                <w:sz w:val="24"/>
                <w:szCs w:val="24"/>
              </w:rPr>
              <w:t>Sekretar Sekretarijata</w:t>
            </w:r>
          </w:p>
          <w:p w:rsidR="00E84252" w:rsidRPr="00F046A7" w:rsidRDefault="00E84252" w:rsidP="00E84252">
            <w:pPr>
              <w:shd w:val="clear" w:color="auto" w:fill="FFFFFF" w:themeFill="background1"/>
              <w:jc w:val="center"/>
              <w:rPr>
                <w:rFonts w:ascii="Garamond" w:hAnsi="Garamond"/>
                <w:sz w:val="24"/>
                <w:szCs w:val="24"/>
              </w:rPr>
            </w:pPr>
            <w:r w:rsidRPr="00F046A7">
              <w:rPr>
                <w:rFonts w:ascii="Garamond" w:hAnsi="Garamond" w:cs="Arial"/>
                <w:sz w:val="24"/>
                <w:szCs w:val="24"/>
              </w:rPr>
              <w:t>Pomoćnici sekretara</w:t>
            </w:r>
          </w:p>
        </w:tc>
        <w:tc>
          <w:tcPr>
            <w:tcW w:w="1725" w:type="dxa"/>
            <w:gridSpan w:val="2"/>
            <w:tcBorders>
              <w:top w:val="single" w:sz="4" w:space="0" w:color="auto"/>
            </w:tcBorders>
          </w:tcPr>
          <w:p w:rsidR="00E84252" w:rsidRPr="00F046A7" w:rsidRDefault="00E84252" w:rsidP="00E84252">
            <w:pPr>
              <w:jc w:val="center"/>
              <w:rPr>
                <w:rFonts w:ascii="Garamond" w:hAnsi="Garamond"/>
                <w:sz w:val="24"/>
                <w:szCs w:val="24"/>
              </w:rPr>
            </w:pPr>
            <w:r w:rsidRPr="00F046A7">
              <w:rPr>
                <w:rFonts w:ascii="Garamond" w:hAnsi="Garamond" w:cs="Arial"/>
                <w:sz w:val="24"/>
                <w:szCs w:val="24"/>
              </w:rPr>
              <w:t>Neblagovremeno rješavanje po žalbama na prvostepena akta javnih službi nad kojima Sekretarijat vrši nadzor</w:t>
            </w:r>
          </w:p>
        </w:tc>
        <w:tc>
          <w:tcPr>
            <w:tcW w:w="1432" w:type="dxa"/>
            <w:gridSpan w:val="3"/>
            <w:tcBorders>
              <w:top w:val="single" w:sz="4" w:space="0" w:color="auto"/>
            </w:tcBorders>
          </w:tcPr>
          <w:p w:rsidR="00E84252" w:rsidRPr="00F046A7" w:rsidRDefault="00E84252" w:rsidP="00E84252">
            <w:pPr>
              <w:shd w:val="clear" w:color="auto" w:fill="FFFFFF"/>
              <w:rPr>
                <w:rFonts w:ascii="Garamond" w:hAnsi="Garamond" w:cs="Arial"/>
                <w:sz w:val="24"/>
                <w:szCs w:val="24"/>
              </w:rPr>
            </w:pPr>
            <w:r w:rsidRPr="00F046A7">
              <w:rPr>
                <w:rFonts w:ascii="Garamond" w:hAnsi="Garamond" w:cs="Arial"/>
                <w:sz w:val="24"/>
                <w:szCs w:val="24"/>
              </w:rPr>
              <w:t xml:space="preserve">Zakon i podzakonski akti </w:t>
            </w:r>
          </w:p>
          <w:p w:rsidR="00E84252" w:rsidRPr="00F046A7" w:rsidRDefault="00E84252" w:rsidP="00E84252">
            <w:pPr>
              <w:shd w:val="clear" w:color="auto" w:fill="FFFFFF" w:themeFill="background1"/>
              <w:rPr>
                <w:rFonts w:ascii="Garamond" w:hAnsi="Garamond" w:cs="Arial"/>
                <w:sz w:val="24"/>
                <w:szCs w:val="24"/>
              </w:rPr>
            </w:pPr>
            <w:r w:rsidRPr="00F046A7">
              <w:rPr>
                <w:rFonts w:ascii="Garamond" w:hAnsi="Garamond" w:cs="Arial"/>
                <w:sz w:val="24"/>
                <w:szCs w:val="24"/>
              </w:rPr>
              <w:t>Interne procedure</w:t>
            </w:r>
          </w:p>
          <w:p w:rsidR="00E84252" w:rsidRPr="00F046A7" w:rsidRDefault="00E84252" w:rsidP="00E84252">
            <w:pPr>
              <w:shd w:val="clear" w:color="auto" w:fill="FFFFFF" w:themeFill="background1"/>
              <w:rPr>
                <w:rFonts w:ascii="Garamond" w:hAnsi="Garamond"/>
                <w:sz w:val="24"/>
                <w:szCs w:val="24"/>
              </w:rPr>
            </w:pPr>
            <w:r w:rsidRPr="00F046A7">
              <w:rPr>
                <w:rFonts w:ascii="Garamond" w:hAnsi="Garamond" w:cs="Arial"/>
                <w:sz w:val="24"/>
                <w:szCs w:val="24"/>
              </w:rPr>
              <w:t>Etički kodeks</w:t>
            </w:r>
          </w:p>
        </w:tc>
        <w:tc>
          <w:tcPr>
            <w:tcW w:w="1880" w:type="dxa"/>
            <w:gridSpan w:val="2"/>
            <w:tcBorders>
              <w:top w:val="single" w:sz="4" w:space="0" w:color="auto"/>
              <w:right w:val="single" w:sz="6" w:space="0" w:color="808080"/>
            </w:tcBorders>
          </w:tcPr>
          <w:p w:rsidR="00E84252" w:rsidRPr="00F046A7" w:rsidRDefault="00E84252" w:rsidP="00E84252">
            <w:pPr>
              <w:shd w:val="clear" w:color="auto" w:fill="FFFFFF" w:themeFill="background1"/>
              <w:rPr>
                <w:rFonts w:ascii="Garamond" w:hAnsi="Garamond" w:cs="Arial"/>
                <w:sz w:val="24"/>
                <w:szCs w:val="24"/>
              </w:rPr>
            </w:pPr>
            <w:r w:rsidRPr="00F046A7">
              <w:rPr>
                <w:rFonts w:ascii="Garamond" w:hAnsi="Garamond" w:cs="Arial"/>
                <w:sz w:val="24"/>
                <w:szCs w:val="24"/>
              </w:rPr>
              <w:t>Nedonošenje rješenja po žalbama u zakonom propisanom roku</w:t>
            </w:r>
          </w:p>
          <w:p w:rsidR="00E84252" w:rsidRPr="00F046A7" w:rsidRDefault="00E84252" w:rsidP="00E84252">
            <w:pPr>
              <w:shd w:val="clear" w:color="auto" w:fill="FFFFFF" w:themeFill="background1"/>
              <w:rPr>
                <w:rFonts w:ascii="Garamond" w:hAnsi="Garamond"/>
                <w:sz w:val="24"/>
                <w:szCs w:val="24"/>
              </w:rPr>
            </w:pPr>
            <w:r w:rsidRPr="00F046A7">
              <w:rPr>
                <w:rFonts w:ascii="Garamond" w:hAnsi="Garamond" w:cs="Arial"/>
                <w:sz w:val="24"/>
                <w:szCs w:val="24"/>
              </w:rPr>
              <w:t>Razni vidovi prekoračenja nadležnosti i zloupotrebe službenog položaja u ovom procesu</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Pr="00F046A7" w:rsidRDefault="00E84252" w:rsidP="00E84252">
            <w:pPr>
              <w:rPr>
                <w:rFonts w:ascii="Garamond" w:hAnsi="Garamond"/>
                <w:sz w:val="24"/>
                <w:szCs w:val="24"/>
              </w:rPr>
            </w:pPr>
            <w:r w:rsidRPr="00F046A7">
              <w:rPr>
                <w:rFonts w:ascii="Garamond" w:hAnsi="Garamond"/>
                <w:sz w:val="24"/>
                <w:szCs w:val="24"/>
              </w:rPr>
              <w:t>6</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Pr="00F046A7" w:rsidRDefault="00E84252" w:rsidP="00E84252">
            <w:pPr>
              <w:rPr>
                <w:rFonts w:ascii="Garamond" w:hAnsi="Garamond"/>
                <w:sz w:val="24"/>
                <w:szCs w:val="24"/>
              </w:rPr>
            </w:pPr>
            <w:r w:rsidRPr="00F046A7">
              <w:rPr>
                <w:rFonts w:ascii="Garamond" w:hAnsi="Garamond"/>
                <w:sz w:val="24"/>
                <w:szCs w:val="24"/>
              </w:rPr>
              <w:t>6</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E84252" w:rsidRPr="00F046A7" w:rsidRDefault="00E84252" w:rsidP="00E84252">
            <w:pPr>
              <w:rPr>
                <w:rFonts w:ascii="Garamond" w:hAnsi="Garamond"/>
                <w:sz w:val="24"/>
                <w:szCs w:val="24"/>
              </w:rPr>
            </w:pPr>
            <w:r w:rsidRPr="00F046A7">
              <w:rPr>
                <w:rFonts w:ascii="Garamond" w:hAnsi="Garamond"/>
                <w:sz w:val="24"/>
                <w:szCs w:val="24"/>
              </w:rPr>
              <w:t>36</w:t>
            </w:r>
          </w:p>
        </w:tc>
        <w:tc>
          <w:tcPr>
            <w:tcW w:w="2466" w:type="dxa"/>
            <w:gridSpan w:val="2"/>
            <w:tcBorders>
              <w:top w:val="single" w:sz="4" w:space="0" w:color="auto"/>
              <w:left w:val="single" w:sz="6" w:space="0" w:color="808080"/>
            </w:tcBorders>
          </w:tcPr>
          <w:p w:rsidR="00E84252" w:rsidRPr="00F046A7" w:rsidRDefault="00E84252" w:rsidP="00E84252">
            <w:pPr>
              <w:shd w:val="clear" w:color="auto" w:fill="FFFFFF" w:themeFill="background1"/>
              <w:rPr>
                <w:rFonts w:ascii="Garamond" w:hAnsi="Garamond" w:cs="Arial"/>
                <w:sz w:val="24"/>
                <w:szCs w:val="24"/>
              </w:rPr>
            </w:pPr>
            <w:r w:rsidRPr="00F046A7">
              <w:rPr>
                <w:rFonts w:ascii="Garamond" w:hAnsi="Garamond" w:cs="Arial"/>
                <w:sz w:val="24"/>
                <w:szCs w:val="24"/>
              </w:rPr>
              <w:t>Pojačati službeni i stručni nadzor nad radnim procesima, učiniti ga transparentnim i prepoznatljivim</w:t>
            </w:r>
          </w:p>
          <w:p w:rsidR="00E84252" w:rsidRPr="00F046A7" w:rsidRDefault="00E84252" w:rsidP="00E84252">
            <w:pPr>
              <w:shd w:val="clear" w:color="auto" w:fill="FFFFFF"/>
              <w:rPr>
                <w:rFonts w:ascii="Garamond" w:hAnsi="Garamond" w:cs="Arial"/>
                <w:sz w:val="24"/>
                <w:szCs w:val="24"/>
              </w:rPr>
            </w:pPr>
            <w:r w:rsidRPr="00F046A7">
              <w:rPr>
                <w:rFonts w:ascii="Garamond" w:hAnsi="Garamond" w:cs="Arial"/>
                <w:sz w:val="24"/>
                <w:szCs w:val="24"/>
              </w:rPr>
              <w:t>Obezbijediti redovno stručno usavršavanje i sprovođenje obuka o etici i integritetu</w:t>
            </w:r>
          </w:p>
          <w:p w:rsidR="00E84252" w:rsidRPr="00F046A7" w:rsidRDefault="00E84252" w:rsidP="00E84252">
            <w:pPr>
              <w:shd w:val="clear" w:color="auto" w:fill="FFFFFF" w:themeFill="background1"/>
              <w:rPr>
                <w:rFonts w:ascii="Garamond" w:hAnsi="Garamond"/>
                <w:color w:val="FF0000"/>
                <w:sz w:val="24"/>
                <w:szCs w:val="24"/>
              </w:rPr>
            </w:pPr>
          </w:p>
        </w:tc>
        <w:tc>
          <w:tcPr>
            <w:tcW w:w="1497" w:type="dxa"/>
            <w:gridSpan w:val="4"/>
            <w:tcBorders>
              <w:top w:val="single" w:sz="4" w:space="0" w:color="auto"/>
            </w:tcBorders>
          </w:tcPr>
          <w:p w:rsidR="00E84252" w:rsidRPr="00F046A7" w:rsidRDefault="00E84252" w:rsidP="00E84252">
            <w:pPr>
              <w:shd w:val="clear" w:color="auto" w:fill="FFFFFF"/>
              <w:rPr>
                <w:rFonts w:ascii="Garamond" w:hAnsi="Garamond" w:cs="Arial"/>
                <w:sz w:val="24"/>
                <w:szCs w:val="24"/>
              </w:rPr>
            </w:pPr>
            <w:r w:rsidRPr="00F046A7">
              <w:rPr>
                <w:rFonts w:ascii="Garamond" w:hAnsi="Garamond" w:cs="Arial"/>
                <w:sz w:val="24"/>
                <w:szCs w:val="24"/>
              </w:rPr>
              <w:t>Sekretar Sekretarijata</w:t>
            </w:r>
          </w:p>
          <w:p w:rsidR="00E84252" w:rsidRPr="00F046A7" w:rsidRDefault="00E84252" w:rsidP="00E84252">
            <w:pPr>
              <w:shd w:val="clear" w:color="auto" w:fill="FFFFFF" w:themeFill="background1"/>
              <w:rPr>
                <w:rFonts w:ascii="Garamond" w:hAnsi="Garamond"/>
                <w:sz w:val="24"/>
                <w:szCs w:val="24"/>
              </w:rPr>
            </w:pPr>
            <w:r w:rsidRPr="00F046A7">
              <w:rPr>
                <w:rFonts w:ascii="Garamond" w:hAnsi="Garamond"/>
                <w:sz w:val="24"/>
                <w:szCs w:val="24"/>
              </w:rPr>
              <w:t xml:space="preserve">Pomoćnici sekretara </w:t>
            </w:r>
          </w:p>
        </w:tc>
        <w:tc>
          <w:tcPr>
            <w:tcW w:w="721" w:type="dxa"/>
            <w:gridSpan w:val="4"/>
            <w:tcBorders>
              <w:top w:val="single" w:sz="4" w:space="0" w:color="auto"/>
              <w:right w:val="single" w:sz="6" w:space="0" w:color="808080"/>
            </w:tcBorders>
          </w:tcPr>
          <w:p w:rsidR="00E84252" w:rsidRPr="00F046A7" w:rsidRDefault="00E84252" w:rsidP="00E84252">
            <w:pPr>
              <w:rPr>
                <w:rFonts w:ascii="Garamond" w:hAnsi="Garamond"/>
                <w:sz w:val="24"/>
                <w:szCs w:val="24"/>
              </w:rPr>
            </w:pPr>
            <w:r w:rsidRPr="00F046A7">
              <w:rPr>
                <w:rFonts w:ascii="Garamond" w:hAnsi="Garamond" w:cs="Arial"/>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E84252" w:rsidRPr="00F046A7" w:rsidRDefault="00E84252"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E84252" w:rsidRPr="00F046A7" w:rsidRDefault="00E84252" w:rsidP="00E84252">
            <w:pPr>
              <w:pStyle w:val="Default"/>
              <w:rPr>
                <w:rFonts w:ascii="Garamond" w:hAnsi="Garamond"/>
                <w:b/>
              </w:rPr>
            </w:pPr>
          </w:p>
        </w:tc>
      </w:tr>
      <w:tr w:rsidR="00736555" w:rsidRPr="008A6B88" w:rsidTr="00736555">
        <w:trPr>
          <w:gridAfter w:val="1"/>
          <w:wAfter w:w="35" w:type="dxa"/>
          <w:trHeight w:val="580"/>
        </w:trPr>
        <w:tc>
          <w:tcPr>
            <w:tcW w:w="2314" w:type="dxa"/>
          </w:tcPr>
          <w:p w:rsidR="00736555" w:rsidRPr="00F046A7" w:rsidRDefault="00736555" w:rsidP="00E84252">
            <w:pPr>
              <w:jc w:val="center"/>
              <w:rPr>
                <w:rFonts w:ascii="Garamond" w:hAnsi="Garamond"/>
                <w:b/>
                <w:color w:val="000000"/>
                <w:sz w:val="24"/>
                <w:szCs w:val="24"/>
              </w:rPr>
            </w:pPr>
            <w:r w:rsidRPr="00F046A7">
              <w:rPr>
                <w:rFonts w:ascii="Garamond" w:hAnsi="Garamond"/>
                <w:b/>
                <w:sz w:val="24"/>
                <w:szCs w:val="24"/>
              </w:rPr>
              <w:t>2. Kadrovska politika, etično i profesinalno ponašanje zaposlenih</w:t>
            </w:r>
          </w:p>
        </w:tc>
        <w:tc>
          <w:tcPr>
            <w:tcW w:w="1385" w:type="dxa"/>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Sekretarka</w:t>
            </w:r>
          </w:p>
          <w:p w:rsidR="00736555" w:rsidRPr="00F046A7" w:rsidRDefault="00736555" w:rsidP="00736555">
            <w:pPr>
              <w:rPr>
                <w:rFonts w:ascii="Garamond" w:hAnsi="Garamond"/>
                <w:sz w:val="24"/>
                <w:szCs w:val="24"/>
              </w:rPr>
            </w:pPr>
            <w:r w:rsidRPr="00F046A7">
              <w:rPr>
                <w:rFonts w:ascii="Garamond" w:hAnsi="Garamond"/>
                <w:sz w:val="24"/>
                <w:szCs w:val="24"/>
              </w:rPr>
              <w:t>Pomoćnica sekretarke</w:t>
            </w:r>
          </w:p>
          <w:p w:rsidR="00736555" w:rsidRPr="00F046A7" w:rsidRDefault="00736555" w:rsidP="00736555">
            <w:pPr>
              <w:rPr>
                <w:rFonts w:ascii="Garamond" w:hAnsi="Garamond"/>
                <w:sz w:val="24"/>
                <w:szCs w:val="24"/>
              </w:rPr>
            </w:pPr>
            <w:r w:rsidRPr="00F046A7">
              <w:rPr>
                <w:rFonts w:ascii="Garamond" w:hAnsi="Garamond"/>
                <w:sz w:val="24"/>
                <w:szCs w:val="24"/>
              </w:rPr>
              <w:t>Rukovodioci odjeljenja</w:t>
            </w:r>
          </w:p>
          <w:p w:rsidR="00736555" w:rsidRPr="00F046A7" w:rsidRDefault="00736555" w:rsidP="00736555">
            <w:pPr>
              <w:shd w:val="clear" w:color="auto" w:fill="FFFFFF"/>
              <w:jc w:val="center"/>
              <w:rPr>
                <w:rFonts w:ascii="Garamond" w:hAnsi="Garamond" w:cs="Arial"/>
                <w:sz w:val="24"/>
                <w:szCs w:val="24"/>
              </w:rPr>
            </w:pPr>
            <w:r w:rsidRPr="00F046A7">
              <w:rPr>
                <w:rFonts w:ascii="Garamond" w:hAnsi="Garamond"/>
                <w:sz w:val="24"/>
                <w:szCs w:val="24"/>
              </w:rPr>
              <w:t>Svi zaposleni</w:t>
            </w:r>
          </w:p>
        </w:tc>
        <w:tc>
          <w:tcPr>
            <w:tcW w:w="1725" w:type="dxa"/>
            <w:gridSpan w:val="2"/>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Neadekvatno i neujednačeno obavljanje radnih zadataka zbog prestanka radnog odnosa radi odlaska u penziju, i nepopunjenosti radnih mjesta predviđenih Pravilnikom o unutrašnjoj organizaciji i sistematizaciji .</w:t>
            </w:r>
          </w:p>
          <w:p w:rsidR="00736555" w:rsidRPr="00F046A7" w:rsidRDefault="00736555" w:rsidP="00736555">
            <w:pPr>
              <w:rPr>
                <w:rFonts w:ascii="Garamond" w:hAnsi="Garamond"/>
                <w:sz w:val="24"/>
                <w:szCs w:val="24"/>
              </w:rPr>
            </w:pPr>
            <w:r w:rsidRPr="00F046A7">
              <w:rPr>
                <w:rFonts w:ascii="Garamond" w:hAnsi="Garamond"/>
                <w:sz w:val="24"/>
                <w:szCs w:val="24"/>
              </w:rPr>
              <w:t xml:space="preserve">Primanje poklona ili sticanje druge nedozvoljene </w:t>
            </w:r>
            <w:r w:rsidRPr="00F046A7">
              <w:rPr>
                <w:rFonts w:ascii="Garamond" w:hAnsi="Garamond"/>
                <w:sz w:val="24"/>
                <w:szCs w:val="24"/>
              </w:rPr>
              <w:lastRenderedPageBreak/>
              <w:t>koristi.</w:t>
            </w:r>
          </w:p>
          <w:p w:rsidR="00736555" w:rsidRPr="00F046A7" w:rsidRDefault="00736555" w:rsidP="00736555">
            <w:pPr>
              <w:rPr>
                <w:rFonts w:ascii="Garamond" w:hAnsi="Garamond"/>
                <w:sz w:val="24"/>
                <w:szCs w:val="24"/>
              </w:rPr>
            </w:pPr>
            <w:r w:rsidRPr="00F046A7">
              <w:rPr>
                <w:rFonts w:ascii="Garamond" w:hAnsi="Garamond"/>
                <w:sz w:val="24"/>
                <w:szCs w:val="24"/>
              </w:rPr>
              <w:t xml:space="preserve">Narušavanje integriteta zaposlenih kod otkrivanja i prijavljivanja sumnje na korupciju i druge povrede integriteta. </w:t>
            </w:r>
          </w:p>
          <w:p w:rsidR="00736555" w:rsidRPr="00F046A7" w:rsidRDefault="00736555" w:rsidP="00736555">
            <w:pPr>
              <w:rPr>
                <w:rFonts w:ascii="Garamond" w:hAnsi="Garamond"/>
                <w:sz w:val="24"/>
                <w:szCs w:val="24"/>
              </w:rPr>
            </w:pPr>
            <w:r w:rsidRPr="00F046A7">
              <w:rPr>
                <w:rFonts w:ascii="Garamond" w:hAnsi="Garamond"/>
                <w:sz w:val="24"/>
                <w:szCs w:val="24"/>
              </w:rPr>
              <w:t>Neprijavljivanje korupcije i drugih nezakonitih radnji</w:t>
            </w:r>
          </w:p>
          <w:p w:rsidR="00736555" w:rsidRPr="00F046A7" w:rsidRDefault="00736555" w:rsidP="00736555">
            <w:pPr>
              <w:rPr>
                <w:rFonts w:ascii="Garamond" w:hAnsi="Garamond"/>
                <w:sz w:val="24"/>
                <w:szCs w:val="24"/>
              </w:rPr>
            </w:pPr>
            <w:r w:rsidRPr="00F046A7">
              <w:rPr>
                <w:rFonts w:ascii="Garamond" w:hAnsi="Garamond"/>
                <w:sz w:val="24"/>
                <w:szCs w:val="24"/>
              </w:rPr>
              <w:t>Povrede profesionalnih, etičkih pravila i pristrasno ponašanje sa lakšim posljedicama.</w:t>
            </w:r>
          </w:p>
          <w:p w:rsidR="00736555" w:rsidRPr="00F046A7" w:rsidRDefault="00736555" w:rsidP="00736555">
            <w:pPr>
              <w:rPr>
                <w:rFonts w:ascii="Garamond" w:hAnsi="Garamond"/>
                <w:sz w:val="24"/>
                <w:szCs w:val="24"/>
              </w:rPr>
            </w:pPr>
            <w:r w:rsidRPr="00F046A7">
              <w:rPr>
                <w:rFonts w:ascii="Garamond" w:hAnsi="Garamond"/>
                <w:sz w:val="24"/>
                <w:szCs w:val="24"/>
              </w:rPr>
              <w:t>Nepostupanje prema zahtjevima za slobodan pristup informacijama.</w:t>
            </w:r>
          </w:p>
          <w:p w:rsidR="00736555" w:rsidRPr="00F046A7" w:rsidRDefault="00736555" w:rsidP="00736555">
            <w:pPr>
              <w:jc w:val="center"/>
              <w:rPr>
                <w:rFonts w:ascii="Garamond" w:hAnsi="Garamond" w:cs="Arial"/>
                <w:sz w:val="24"/>
                <w:szCs w:val="24"/>
              </w:rPr>
            </w:pPr>
            <w:r w:rsidRPr="00F046A7">
              <w:rPr>
                <w:rFonts w:ascii="Garamond" w:hAnsi="Garamond"/>
                <w:sz w:val="24"/>
                <w:szCs w:val="24"/>
              </w:rPr>
              <w:t xml:space="preserve">Neadekvatna </w:t>
            </w:r>
            <w:r w:rsidRPr="00F046A7">
              <w:rPr>
                <w:rFonts w:ascii="Garamond" w:hAnsi="Garamond"/>
                <w:sz w:val="24"/>
                <w:szCs w:val="24"/>
              </w:rPr>
              <w:lastRenderedPageBreak/>
              <w:t>sistematizacija radnih mjesta</w:t>
            </w:r>
          </w:p>
        </w:tc>
        <w:tc>
          <w:tcPr>
            <w:tcW w:w="1432" w:type="dxa"/>
            <w:gridSpan w:val="3"/>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lastRenderedPageBreak/>
              <w:t>Zakon i podzakonski akti</w:t>
            </w:r>
          </w:p>
          <w:p w:rsidR="00736555" w:rsidRPr="00F046A7" w:rsidRDefault="00736555" w:rsidP="00736555">
            <w:pPr>
              <w:rPr>
                <w:rFonts w:ascii="Garamond" w:hAnsi="Garamond"/>
                <w:sz w:val="24"/>
                <w:szCs w:val="24"/>
              </w:rPr>
            </w:pPr>
            <w:r w:rsidRPr="00F046A7">
              <w:rPr>
                <w:rFonts w:ascii="Garamond" w:hAnsi="Garamond"/>
                <w:sz w:val="24"/>
                <w:szCs w:val="24"/>
              </w:rPr>
              <w:t>Interni akti</w:t>
            </w:r>
          </w:p>
          <w:p w:rsidR="00736555" w:rsidRPr="00F046A7" w:rsidRDefault="00736555" w:rsidP="00736555">
            <w:pPr>
              <w:rPr>
                <w:rFonts w:ascii="Garamond" w:hAnsi="Garamond"/>
                <w:sz w:val="24"/>
                <w:szCs w:val="24"/>
              </w:rPr>
            </w:pPr>
            <w:r w:rsidRPr="00F046A7">
              <w:rPr>
                <w:rFonts w:ascii="Garamond" w:hAnsi="Garamond"/>
                <w:sz w:val="24"/>
                <w:szCs w:val="24"/>
              </w:rPr>
              <w:t>Etički kodeks</w:t>
            </w:r>
          </w:p>
          <w:p w:rsidR="00736555" w:rsidRPr="00F046A7" w:rsidRDefault="00736555" w:rsidP="00736555">
            <w:pPr>
              <w:shd w:val="clear" w:color="auto" w:fill="FFFFFF"/>
              <w:rPr>
                <w:rFonts w:ascii="Garamond" w:hAnsi="Garamond" w:cs="Arial"/>
                <w:sz w:val="24"/>
                <w:szCs w:val="24"/>
              </w:rPr>
            </w:pPr>
            <w:r w:rsidRPr="00F046A7">
              <w:rPr>
                <w:rFonts w:ascii="Garamond" w:hAnsi="Garamond"/>
                <w:sz w:val="24"/>
                <w:szCs w:val="24"/>
              </w:rPr>
              <w:t>Ocjenjivanje službenika</w:t>
            </w:r>
          </w:p>
        </w:tc>
        <w:tc>
          <w:tcPr>
            <w:tcW w:w="1880" w:type="dxa"/>
            <w:gridSpan w:val="2"/>
            <w:tcBorders>
              <w:top w:val="single" w:sz="4" w:space="0" w:color="auto"/>
              <w:righ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Nemogućnost  kvalitetnog obavljanja poslova iz nadležnosti Sekretarijata.</w:t>
            </w:r>
          </w:p>
          <w:p w:rsidR="00736555" w:rsidRPr="00F046A7" w:rsidRDefault="00736555" w:rsidP="00736555">
            <w:pPr>
              <w:rPr>
                <w:rFonts w:ascii="Garamond" w:hAnsi="Garamond"/>
                <w:sz w:val="24"/>
                <w:szCs w:val="24"/>
              </w:rPr>
            </w:pPr>
            <w:r w:rsidRPr="00F046A7">
              <w:rPr>
                <w:rFonts w:ascii="Garamond" w:hAnsi="Garamond"/>
                <w:sz w:val="24"/>
                <w:szCs w:val="24"/>
              </w:rPr>
              <w:t>Nedovoljno sredstava predviđenih Budžetom za obuke i osposobljavanje lokalnih službenika.</w:t>
            </w:r>
          </w:p>
          <w:p w:rsidR="00736555" w:rsidRPr="00F046A7" w:rsidRDefault="00736555" w:rsidP="00736555">
            <w:pPr>
              <w:rPr>
                <w:rFonts w:ascii="Garamond" w:hAnsi="Garamond"/>
                <w:sz w:val="24"/>
                <w:szCs w:val="24"/>
              </w:rPr>
            </w:pPr>
            <w:r w:rsidRPr="00F046A7">
              <w:rPr>
                <w:rFonts w:ascii="Garamond" w:hAnsi="Garamond"/>
                <w:sz w:val="24"/>
                <w:szCs w:val="24"/>
              </w:rPr>
              <w:t xml:space="preserve">Neispunjavanje kriterijuma u pogledu stručne spreme prilikom </w:t>
            </w:r>
            <w:r w:rsidRPr="00F046A7">
              <w:rPr>
                <w:rFonts w:ascii="Garamond" w:hAnsi="Garamond"/>
                <w:sz w:val="24"/>
                <w:szCs w:val="24"/>
              </w:rPr>
              <w:lastRenderedPageBreak/>
              <w:t>zaposljavanja</w:t>
            </w:r>
          </w:p>
          <w:p w:rsidR="00736555" w:rsidRPr="00F046A7" w:rsidRDefault="00736555" w:rsidP="00736555">
            <w:pPr>
              <w:rPr>
                <w:rFonts w:ascii="Garamond" w:hAnsi="Garamond"/>
                <w:sz w:val="24"/>
                <w:szCs w:val="24"/>
              </w:rPr>
            </w:pPr>
            <w:r w:rsidRPr="00F046A7">
              <w:rPr>
                <w:rFonts w:ascii="Garamond" w:hAnsi="Garamond"/>
                <w:sz w:val="24"/>
                <w:szCs w:val="24"/>
              </w:rPr>
              <w:t>narušavanje integriteta Sekretarijata</w:t>
            </w:r>
          </w:p>
          <w:p w:rsidR="00736555" w:rsidRPr="00F046A7" w:rsidRDefault="00736555" w:rsidP="00736555">
            <w:pPr>
              <w:rPr>
                <w:rFonts w:ascii="Garamond" w:hAnsi="Garamond"/>
                <w:sz w:val="24"/>
                <w:szCs w:val="24"/>
              </w:rPr>
            </w:pPr>
            <w:r w:rsidRPr="00F046A7">
              <w:rPr>
                <w:rFonts w:ascii="Garamond" w:hAnsi="Garamond"/>
                <w:sz w:val="24"/>
                <w:szCs w:val="24"/>
              </w:rPr>
              <w:t>Prekoračenje i zloupotreba službenih nadležnosti</w:t>
            </w:r>
          </w:p>
          <w:p w:rsidR="00736555" w:rsidRPr="00F046A7" w:rsidRDefault="00736555" w:rsidP="00736555">
            <w:pPr>
              <w:rPr>
                <w:rFonts w:ascii="Garamond" w:hAnsi="Garamond"/>
                <w:sz w:val="24"/>
                <w:szCs w:val="24"/>
              </w:rPr>
            </w:pPr>
          </w:p>
          <w:p w:rsidR="00736555" w:rsidRPr="00F046A7" w:rsidRDefault="00736555" w:rsidP="00736555">
            <w:pPr>
              <w:rPr>
                <w:rFonts w:ascii="Garamond" w:hAnsi="Garamond"/>
                <w:sz w:val="24"/>
                <w:szCs w:val="24"/>
              </w:rPr>
            </w:pPr>
            <w:r w:rsidRPr="00F046A7">
              <w:rPr>
                <w:rFonts w:ascii="Garamond" w:hAnsi="Garamond"/>
                <w:sz w:val="24"/>
                <w:szCs w:val="24"/>
              </w:rPr>
              <w:t>Nedovoljan informisanost zaposlenih o primanju i obavezi prijavljivanja poklona</w:t>
            </w:r>
          </w:p>
          <w:p w:rsidR="00736555" w:rsidRPr="00F046A7" w:rsidRDefault="00736555" w:rsidP="00736555">
            <w:pPr>
              <w:rPr>
                <w:rFonts w:ascii="Garamond" w:hAnsi="Garamond"/>
                <w:sz w:val="24"/>
                <w:szCs w:val="24"/>
              </w:rPr>
            </w:pPr>
            <w:r w:rsidRPr="00F046A7">
              <w:rPr>
                <w:rFonts w:ascii="Garamond" w:hAnsi="Garamond"/>
                <w:sz w:val="24"/>
                <w:szCs w:val="24"/>
              </w:rPr>
              <w:t>Neredovno ažuriranje informacija na sajtu Glavnog grada</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Negativna ocjena javnog mjenja i gubitak povjerenja gradjana u rad službenika i organa</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Izvršiti procjenu neophodnog kadra za efikasno sprovodjenje poslova iz nadležnosti Sekretarijata</w:t>
            </w:r>
          </w:p>
          <w:p w:rsidR="00736555" w:rsidRPr="00F046A7" w:rsidRDefault="00736555" w:rsidP="00736555">
            <w:pPr>
              <w:rPr>
                <w:rFonts w:ascii="Garamond" w:hAnsi="Garamond"/>
                <w:sz w:val="24"/>
                <w:szCs w:val="24"/>
              </w:rPr>
            </w:pPr>
            <w:r w:rsidRPr="00F046A7">
              <w:rPr>
                <w:rFonts w:ascii="Garamond" w:hAnsi="Garamond"/>
                <w:sz w:val="24"/>
                <w:szCs w:val="24"/>
              </w:rPr>
              <w:t>Opredjeljivanje više sredstava iz Budžeta za stručno usavršavanje zaposlenih .</w:t>
            </w:r>
          </w:p>
          <w:p w:rsidR="00736555" w:rsidRPr="00F046A7" w:rsidRDefault="00736555" w:rsidP="00736555">
            <w:pPr>
              <w:rPr>
                <w:rFonts w:ascii="Garamond" w:hAnsi="Garamond"/>
                <w:sz w:val="24"/>
                <w:szCs w:val="24"/>
              </w:rPr>
            </w:pPr>
            <w:r w:rsidRPr="00F046A7">
              <w:rPr>
                <w:rFonts w:ascii="Garamond" w:hAnsi="Garamond"/>
                <w:sz w:val="24"/>
                <w:szCs w:val="24"/>
              </w:rPr>
              <w:t xml:space="preserve">Pokretanje i vodjenje disciplinskih postupaka za lakše povrede radnih obaveza. </w:t>
            </w:r>
          </w:p>
          <w:p w:rsidR="00736555" w:rsidRPr="00F046A7" w:rsidRDefault="00736555" w:rsidP="00736555">
            <w:pPr>
              <w:rPr>
                <w:rFonts w:ascii="Garamond" w:hAnsi="Garamond"/>
                <w:sz w:val="24"/>
                <w:szCs w:val="24"/>
              </w:rPr>
            </w:pPr>
            <w:r w:rsidRPr="00F046A7">
              <w:rPr>
                <w:rFonts w:ascii="Garamond" w:hAnsi="Garamond"/>
                <w:sz w:val="24"/>
                <w:szCs w:val="24"/>
              </w:rPr>
              <w:t xml:space="preserve">Budžetom predvidjeti sredstva za popunu radnih mjesta i angažovanje pripravnika </w:t>
            </w:r>
            <w:r w:rsidRPr="00F046A7">
              <w:rPr>
                <w:rFonts w:ascii="Garamond" w:hAnsi="Garamond"/>
                <w:sz w:val="24"/>
                <w:szCs w:val="24"/>
              </w:rPr>
              <w:lastRenderedPageBreak/>
              <w:t>radi osposobljavanja za samostalno obavljanje poslova.</w:t>
            </w:r>
          </w:p>
          <w:p w:rsidR="00736555" w:rsidRPr="00F046A7" w:rsidRDefault="00736555" w:rsidP="00736555">
            <w:pPr>
              <w:rPr>
                <w:rFonts w:ascii="Garamond" w:hAnsi="Garamond"/>
                <w:sz w:val="24"/>
                <w:szCs w:val="24"/>
              </w:rPr>
            </w:pPr>
            <w:r w:rsidRPr="00F046A7">
              <w:rPr>
                <w:rFonts w:ascii="Garamond" w:hAnsi="Garamond"/>
                <w:sz w:val="24"/>
                <w:szCs w:val="24"/>
              </w:rPr>
              <w:t xml:space="preserve">Redovno sprvoditi unutrašnje kontrole </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Poštovati preporuke revizije</w:t>
            </w:r>
          </w:p>
        </w:tc>
        <w:tc>
          <w:tcPr>
            <w:tcW w:w="1497" w:type="dxa"/>
            <w:gridSpan w:val="4"/>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lastRenderedPageBreak/>
              <w:t>Sekretarka</w:t>
            </w:r>
          </w:p>
          <w:p w:rsidR="00736555" w:rsidRPr="00F046A7" w:rsidRDefault="00736555" w:rsidP="00736555">
            <w:pPr>
              <w:rPr>
                <w:rFonts w:ascii="Garamond" w:hAnsi="Garamond"/>
                <w:sz w:val="24"/>
                <w:szCs w:val="24"/>
              </w:rPr>
            </w:pPr>
            <w:r w:rsidRPr="00F046A7">
              <w:rPr>
                <w:rFonts w:ascii="Garamond" w:hAnsi="Garamond"/>
                <w:sz w:val="24"/>
                <w:szCs w:val="24"/>
              </w:rPr>
              <w:t>Pomoćnica sekretarke</w:t>
            </w:r>
          </w:p>
          <w:p w:rsidR="00736555" w:rsidRPr="00F046A7" w:rsidRDefault="00736555" w:rsidP="00736555">
            <w:pPr>
              <w:rPr>
                <w:rFonts w:ascii="Garamond" w:hAnsi="Garamond"/>
                <w:sz w:val="24"/>
                <w:szCs w:val="24"/>
              </w:rPr>
            </w:pPr>
            <w:r w:rsidRPr="00F046A7">
              <w:rPr>
                <w:rFonts w:ascii="Garamond" w:hAnsi="Garamond"/>
                <w:sz w:val="24"/>
                <w:szCs w:val="24"/>
              </w:rPr>
              <w:t>Rukovodioci odjeljenja</w:t>
            </w:r>
          </w:p>
          <w:p w:rsidR="00736555" w:rsidRPr="00F046A7" w:rsidRDefault="00736555" w:rsidP="00736555">
            <w:pPr>
              <w:shd w:val="clear" w:color="auto" w:fill="FFFFFF"/>
              <w:rPr>
                <w:rFonts w:ascii="Garamond" w:hAnsi="Garamond" w:cs="Arial"/>
                <w:sz w:val="24"/>
                <w:szCs w:val="24"/>
              </w:rPr>
            </w:pPr>
            <w:r w:rsidRPr="00F046A7">
              <w:rPr>
                <w:rFonts w:ascii="Garamond" w:hAnsi="Garamond"/>
                <w:sz w:val="24"/>
                <w:szCs w:val="24"/>
              </w:rPr>
              <w:t>Svi zaposleni</w:t>
            </w:r>
          </w:p>
        </w:tc>
        <w:tc>
          <w:tcPr>
            <w:tcW w:w="721" w:type="dxa"/>
            <w:gridSpan w:val="4"/>
            <w:tcBorders>
              <w:top w:val="single" w:sz="4" w:space="0" w:color="auto"/>
              <w:right w:val="single" w:sz="6" w:space="0" w:color="808080"/>
            </w:tcBorders>
          </w:tcPr>
          <w:p w:rsidR="00736555" w:rsidRPr="00F046A7" w:rsidRDefault="00736555" w:rsidP="00E84252">
            <w:pPr>
              <w:rPr>
                <w:rFonts w:ascii="Garamond" w:hAnsi="Garamond" w:cs="Arial"/>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r w:rsidRPr="00F046A7">
              <w:rPr>
                <w:rFonts w:ascii="Garamond" w:hAnsi="Garamond"/>
              </w:rPr>
              <w:t xml:space="preserve">Od službenika zaposlenih u Sekretarijatu,  trenutno  jedan službenik  koji obavlja dio poslova koji se odnose na licence i izdavanje odobrenja, odnosno saglasnosti, imaju uslov za </w:t>
            </w:r>
            <w:r w:rsidRPr="00F046A7">
              <w:rPr>
                <w:rFonts w:ascii="Garamond" w:hAnsi="Garamond"/>
              </w:rPr>
              <w:lastRenderedPageBreak/>
              <w:t>odlazak u  penziju, te je potrebno raspisati javni oglas za prijem u radni odnos..</w:t>
            </w:r>
          </w:p>
        </w:tc>
      </w:tr>
      <w:tr w:rsidR="00736555" w:rsidRPr="008A6B88" w:rsidTr="00736555">
        <w:trPr>
          <w:gridAfter w:val="1"/>
          <w:wAfter w:w="35" w:type="dxa"/>
          <w:trHeight w:val="580"/>
        </w:trPr>
        <w:tc>
          <w:tcPr>
            <w:tcW w:w="2314" w:type="dxa"/>
          </w:tcPr>
          <w:p w:rsidR="00736555" w:rsidRPr="00F046A7" w:rsidRDefault="00736555" w:rsidP="00E84252">
            <w:pPr>
              <w:jc w:val="center"/>
              <w:rPr>
                <w:rFonts w:ascii="Garamond" w:hAnsi="Garamond"/>
                <w:b/>
                <w:color w:val="000000"/>
                <w:sz w:val="24"/>
                <w:szCs w:val="24"/>
              </w:rPr>
            </w:pPr>
            <w:r w:rsidRPr="00F046A7">
              <w:rPr>
                <w:rFonts w:ascii="Garamond" w:hAnsi="Garamond"/>
                <w:b/>
                <w:sz w:val="24"/>
                <w:szCs w:val="24"/>
              </w:rPr>
              <w:lastRenderedPageBreak/>
              <w:t>3. Planiranje i upravljanje finansijama</w:t>
            </w:r>
          </w:p>
        </w:tc>
        <w:tc>
          <w:tcPr>
            <w:tcW w:w="1385" w:type="dxa"/>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Sekretarka</w:t>
            </w:r>
          </w:p>
          <w:p w:rsidR="00736555" w:rsidRPr="00F046A7" w:rsidRDefault="00736555" w:rsidP="00736555">
            <w:pPr>
              <w:rPr>
                <w:rFonts w:ascii="Garamond" w:hAnsi="Garamond"/>
                <w:sz w:val="24"/>
                <w:szCs w:val="24"/>
              </w:rPr>
            </w:pPr>
            <w:r w:rsidRPr="00F046A7">
              <w:rPr>
                <w:rFonts w:ascii="Garamond" w:hAnsi="Garamond"/>
                <w:sz w:val="24"/>
                <w:szCs w:val="24"/>
              </w:rPr>
              <w:t>Pomoćnica</w:t>
            </w:r>
          </w:p>
          <w:p w:rsidR="00736555" w:rsidRPr="00F046A7" w:rsidRDefault="00736555" w:rsidP="00736555">
            <w:pPr>
              <w:shd w:val="clear" w:color="auto" w:fill="FFFFFF"/>
              <w:jc w:val="center"/>
              <w:rPr>
                <w:rFonts w:ascii="Garamond" w:hAnsi="Garamond" w:cs="Arial"/>
                <w:sz w:val="24"/>
                <w:szCs w:val="24"/>
              </w:rPr>
            </w:pPr>
            <w:r w:rsidRPr="00F046A7">
              <w:rPr>
                <w:rFonts w:ascii="Garamond" w:hAnsi="Garamond"/>
                <w:sz w:val="24"/>
                <w:szCs w:val="24"/>
              </w:rPr>
              <w:t>sekretarke</w:t>
            </w:r>
          </w:p>
        </w:tc>
        <w:tc>
          <w:tcPr>
            <w:tcW w:w="1725" w:type="dxa"/>
            <w:gridSpan w:val="2"/>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Neadekvatno planiranje</w:t>
            </w:r>
          </w:p>
          <w:p w:rsidR="00736555" w:rsidRPr="00F046A7" w:rsidRDefault="00736555" w:rsidP="00736555">
            <w:pPr>
              <w:jc w:val="center"/>
              <w:rPr>
                <w:rFonts w:ascii="Garamond" w:hAnsi="Garamond" w:cs="Arial"/>
                <w:sz w:val="24"/>
                <w:szCs w:val="24"/>
              </w:rPr>
            </w:pPr>
            <w:r w:rsidRPr="00F046A7">
              <w:rPr>
                <w:rFonts w:ascii="Garamond" w:hAnsi="Garamond"/>
                <w:sz w:val="24"/>
                <w:szCs w:val="24"/>
              </w:rPr>
              <w:t>Kršenje principa transparentnosti</w:t>
            </w:r>
          </w:p>
        </w:tc>
        <w:tc>
          <w:tcPr>
            <w:tcW w:w="1432" w:type="dxa"/>
            <w:gridSpan w:val="3"/>
            <w:tcBorders>
              <w:top w:val="single" w:sz="4" w:space="0" w:color="auto"/>
            </w:tcBorders>
          </w:tcPr>
          <w:p w:rsidR="00736555" w:rsidRPr="00F046A7" w:rsidRDefault="00736555" w:rsidP="00E84252">
            <w:pPr>
              <w:shd w:val="clear" w:color="auto" w:fill="FFFFFF"/>
              <w:rPr>
                <w:rFonts w:ascii="Garamond" w:hAnsi="Garamond" w:cs="Arial"/>
                <w:sz w:val="24"/>
                <w:szCs w:val="24"/>
              </w:rPr>
            </w:pPr>
            <w:r w:rsidRPr="00F046A7">
              <w:rPr>
                <w:rFonts w:ascii="Garamond" w:hAnsi="Garamond"/>
                <w:sz w:val="24"/>
                <w:szCs w:val="24"/>
              </w:rPr>
              <w:t>Zakoni i podzakonski akti</w:t>
            </w:r>
          </w:p>
        </w:tc>
        <w:tc>
          <w:tcPr>
            <w:tcW w:w="1880" w:type="dxa"/>
            <w:gridSpan w:val="2"/>
            <w:tcBorders>
              <w:top w:val="single" w:sz="4" w:space="0" w:color="auto"/>
              <w:right w:val="single" w:sz="6" w:space="0" w:color="808080"/>
            </w:tcBorders>
          </w:tcPr>
          <w:p w:rsidR="00736555" w:rsidRPr="00F046A7" w:rsidRDefault="00736555" w:rsidP="00E84252">
            <w:pPr>
              <w:shd w:val="clear" w:color="auto" w:fill="FFFFFF" w:themeFill="background1"/>
              <w:rPr>
                <w:rFonts w:ascii="Garamond" w:hAnsi="Garamond" w:cs="Arial"/>
                <w:sz w:val="24"/>
                <w:szCs w:val="24"/>
              </w:rPr>
            </w:pPr>
            <w:r w:rsidRPr="00F046A7">
              <w:rPr>
                <w:rFonts w:ascii="Garamond" w:hAnsi="Garamond"/>
                <w:sz w:val="24"/>
                <w:szCs w:val="24"/>
              </w:rPr>
              <w:t>Neadekvatno planiranje i trošenje budžetkih sredstava</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 xml:space="preserve">Obuka i pohađanje seminara na temu planiranje </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Redovna kontrola i praćenje potrošnje budžetski sredstava</w:t>
            </w:r>
          </w:p>
        </w:tc>
        <w:tc>
          <w:tcPr>
            <w:tcW w:w="1497" w:type="dxa"/>
            <w:gridSpan w:val="4"/>
            <w:tcBorders>
              <w:top w:val="single" w:sz="4" w:space="0" w:color="auto"/>
            </w:tcBorders>
          </w:tcPr>
          <w:p w:rsidR="00736555" w:rsidRPr="00F046A7" w:rsidRDefault="00736555" w:rsidP="00E84252">
            <w:pPr>
              <w:shd w:val="clear" w:color="auto" w:fill="FFFFFF"/>
              <w:rPr>
                <w:rFonts w:ascii="Garamond" w:hAnsi="Garamond" w:cs="Arial"/>
                <w:sz w:val="24"/>
                <w:szCs w:val="24"/>
              </w:rPr>
            </w:pPr>
            <w:r w:rsidRPr="00F046A7">
              <w:rPr>
                <w:rFonts w:ascii="Garamond" w:hAnsi="Garamond" w:cs="Arial"/>
                <w:sz w:val="24"/>
                <w:szCs w:val="24"/>
              </w:rPr>
              <w:t xml:space="preserve">Sekretar </w:t>
            </w:r>
          </w:p>
        </w:tc>
        <w:tc>
          <w:tcPr>
            <w:tcW w:w="721" w:type="dxa"/>
            <w:gridSpan w:val="4"/>
            <w:tcBorders>
              <w:top w:val="single" w:sz="4" w:space="0" w:color="auto"/>
              <w:right w:val="single" w:sz="6" w:space="0" w:color="808080"/>
            </w:tcBorders>
          </w:tcPr>
          <w:p w:rsidR="00736555" w:rsidRPr="00F046A7" w:rsidRDefault="00736555" w:rsidP="00E84252">
            <w:pPr>
              <w:rPr>
                <w:rFonts w:ascii="Garamond" w:hAnsi="Garamond" w:cs="Arial"/>
                <w:sz w:val="24"/>
                <w:szCs w:val="24"/>
              </w:rPr>
            </w:pPr>
            <w:r w:rsidRPr="00F046A7">
              <w:rPr>
                <w:rFonts w:ascii="Garamond" w:hAnsi="Garamond" w:cs="Arial"/>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p>
        </w:tc>
      </w:tr>
      <w:tr w:rsidR="00736555" w:rsidRPr="008A6B88" w:rsidTr="00736555">
        <w:trPr>
          <w:gridAfter w:val="1"/>
          <w:wAfter w:w="35" w:type="dxa"/>
          <w:trHeight w:val="580"/>
        </w:trPr>
        <w:tc>
          <w:tcPr>
            <w:tcW w:w="2314" w:type="dxa"/>
          </w:tcPr>
          <w:p w:rsidR="00736555" w:rsidRPr="00F046A7" w:rsidRDefault="00736555" w:rsidP="00E84252">
            <w:pPr>
              <w:jc w:val="center"/>
              <w:rPr>
                <w:rFonts w:ascii="Garamond" w:hAnsi="Garamond"/>
                <w:b/>
                <w:color w:val="000000"/>
                <w:sz w:val="24"/>
                <w:szCs w:val="24"/>
              </w:rPr>
            </w:pPr>
            <w:r w:rsidRPr="00F046A7">
              <w:rPr>
                <w:rFonts w:ascii="Garamond" w:hAnsi="Garamond"/>
                <w:b/>
                <w:sz w:val="24"/>
                <w:szCs w:val="24"/>
              </w:rPr>
              <w:t>4.Čuvanje i bezbjednost podataka i dokumenata</w:t>
            </w:r>
          </w:p>
        </w:tc>
        <w:tc>
          <w:tcPr>
            <w:tcW w:w="1385" w:type="dxa"/>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Sekretarka</w:t>
            </w:r>
          </w:p>
          <w:p w:rsidR="00736555" w:rsidRPr="00F046A7" w:rsidRDefault="00736555" w:rsidP="00736555">
            <w:pPr>
              <w:rPr>
                <w:rFonts w:ascii="Garamond" w:hAnsi="Garamond"/>
                <w:sz w:val="24"/>
                <w:szCs w:val="24"/>
              </w:rPr>
            </w:pPr>
            <w:r w:rsidRPr="00F046A7">
              <w:rPr>
                <w:rFonts w:ascii="Garamond" w:hAnsi="Garamond"/>
                <w:sz w:val="24"/>
                <w:szCs w:val="24"/>
              </w:rPr>
              <w:t>Pomoćnikca</w:t>
            </w:r>
          </w:p>
          <w:p w:rsidR="00736555" w:rsidRPr="00F046A7" w:rsidRDefault="00736555" w:rsidP="00736555">
            <w:pPr>
              <w:rPr>
                <w:rFonts w:ascii="Garamond" w:hAnsi="Garamond"/>
                <w:sz w:val="24"/>
                <w:szCs w:val="24"/>
              </w:rPr>
            </w:pPr>
            <w:r w:rsidRPr="00F046A7">
              <w:rPr>
                <w:rFonts w:ascii="Garamond" w:hAnsi="Garamond"/>
                <w:sz w:val="24"/>
                <w:szCs w:val="24"/>
              </w:rPr>
              <w:t>sekretarke</w:t>
            </w:r>
          </w:p>
          <w:p w:rsidR="00736555" w:rsidRPr="00F046A7" w:rsidRDefault="00736555" w:rsidP="00736555">
            <w:pPr>
              <w:rPr>
                <w:rFonts w:ascii="Garamond" w:hAnsi="Garamond"/>
                <w:sz w:val="24"/>
                <w:szCs w:val="24"/>
              </w:rPr>
            </w:pPr>
            <w:r w:rsidRPr="00F046A7">
              <w:rPr>
                <w:rFonts w:ascii="Garamond" w:hAnsi="Garamond"/>
                <w:sz w:val="24"/>
                <w:szCs w:val="24"/>
              </w:rPr>
              <w:t>Rukovodioci odjeljenja</w:t>
            </w:r>
          </w:p>
          <w:p w:rsidR="00736555" w:rsidRPr="00F046A7" w:rsidRDefault="00736555" w:rsidP="00736555">
            <w:pPr>
              <w:shd w:val="clear" w:color="auto" w:fill="FFFFFF"/>
              <w:jc w:val="center"/>
              <w:rPr>
                <w:rFonts w:ascii="Garamond" w:hAnsi="Garamond" w:cs="Arial"/>
                <w:sz w:val="24"/>
                <w:szCs w:val="24"/>
              </w:rPr>
            </w:pPr>
            <w:r w:rsidRPr="00F046A7">
              <w:rPr>
                <w:rFonts w:ascii="Garamond" w:hAnsi="Garamond"/>
                <w:sz w:val="24"/>
                <w:szCs w:val="24"/>
              </w:rPr>
              <w:t>Svi zaposleni</w:t>
            </w:r>
          </w:p>
        </w:tc>
        <w:tc>
          <w:tcPr>
            <w:tcW w:w="1725" w:type="dxa"/>
            <w:gridSpan w:val="2"/>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Nestručan i neprofesionalan rad u dijelu čuvanja i  bezbjednosti podataka iz djelokruga rada Sekretarijata.</w:t>
            </w:r>
          </w:p>
          <w:p w:rsidR="00736555" w:rsidRPr="00F046A7" w:rsidRDefault="00736555" w:rsidP="00736555">
            <w:pPr>
              <w:rPr>
                <w:rFonts w:ascii="Garamond" w:hAnsi="Garamond"/>
                <w:sz w:val="24"/>
                <w:szCs w:val="24"/>
              </w:rPr>
            </w:pPr>
            <w:r w:rsidRPr="00F046A7">
              <w:rPr>
                <w:rFonts w:ascii="Garamond" w:hAnsi="Garamond"/>
                <w:sz w:val="24"/>
                <w:szCs w:val="24"/>
              </w:rPr>
              <w:t>Neadekvatni mehanizmi formalne i faktičke zaštite podataka.</w:t>
            </w:r>
          </w:p>
          <w:p w:rsidR="00736555" w:rsidRPr="00F046A7" w:rsidRDefault="00736555" w:rsidP="00E84252">
            <w:pPr>
              <w:jc w:val="center"/>
              <w:rPr>
                <w:rFonts w:ascii="Garamond" w:hAnsi="Garamond" w:cs="Arial"/>
                <w:sz w:val="24"/>
                <w:szCs w:val="24"/>
              </w:rPr>
            </w:pPr>
          </w:p>
        </w:tc>
        <w:tc>
          <w:tcPr>
            <w:tcW w:w="1432" w:type="dxa"/>
            <w:gridSpan w:val="3"/>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Zakon i podzakonski akti</w:t>
            </w:r>
          </w:p>
          <w:p w:rsidR="00736555" w:rsidRPr="00F046A7" w:rsidRDefault="00736555" w:rsidP="00736555">
            <w:pPr>
              <w:rPr>
                <w:rFonts w:ascii="Garamond" w:hAnsi="Garamond"/>
                <w:sz w:val="24"/>
                <w:szCs w:val="24"/>
              </w:rPr>
            </w:pPr>
            <w:r w:rsidRPr="00F046A7">
              <w:rPr>
                <w:rFonts w:ascii="Garamond" w:hAnsi="Garamond"/>
                <w:sz w:val="24"/>
                <w:szCs w:val="24"/>
              </w:rPr>
              <w:t>Interni akti</w:t>
            </w:r>
          </w:p>
          <w:p w:rsidR="00736555" w:rsidRPr="00F046A7" w:rsidRDefault="00736555" w:rsidP="00736555">
            <w:pPr>
              <w:rPr>
                <w:rFonts w:ascii="Garamond" w:hAnsi="Garamond"/>
                <w:sz w:val="24"/>
                <w:szCs w:val="24"/>
              </w:rPr>
            </w:pPr>
            <w:r w:rsidRPr="00F046A7">
              <w:rPr>
                <w:rFonts w:ascii="Garamond" w:hAnsi="Garamond"/>
                <w:sz w:val="24"/>
                <w:szCs w:val="24"/>
              </w:rPr>
              <w:t>Pojačan službeni i stručni nadzor</w:t>
            </w:r>
          </w:p>
          <w:p w:rsidR="00736555" w:rsidRPr="00F046A7" w:rsidRDefault="00736555" w:rsidP="00736555">
            <w:pPr>
              <w:shd w:val="clear" w:color="auto" w:fill="FFFFFF"/>
              <w:rPr>
                <w:rFonts w:ascii="Garamond" w:hAnsi="Garamond" w:cs="Arial"/>
                <w:sz w:val="24"/>
                <w:szCs w:val="24"/>
              </w:rPr>
            </w:pPr>
            <w:r w:rsidRPr="00F046A7">
              <w:rPr>
                <w:rFonts w:ascii="Garamond" w:hAnsi="Garamond"/>
                <w:sz w:val="24"/>
                <w:szCs w:val="24"/>
              </w:rPr>
              <w:t>Etički kodeks</w:t>
            </w:r>
          </w:p>
        </w:tc>
        <w:tc>
          <w:tcPr>
            <w:tcW w:w="1880" w:type="dxa"/>
            <w:gridSpan w:val="2"/>
            <w:tcBorders>
              <w:top w:val="single" w:sz="4" w:space="0" w:color="auto"/>
              <w:righ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Neadekvatno i neprofesionalni postupanje sa službenom dokumentacijom.</w:t>
            </w:r>
          </w:p>
          <w:p w:rsidR="00736555" w:rsidRPr="00F046A7" w:rsidRDefault="00736555" w:rsidP="00736555">
            <w:pPr>
              <w:rPr>
                <w:rFonts w:ascii="Garamond" w:hAnsi="Garamond"/>
                <w:sz w:val="24"/>
                <w:szCs w:val="24"/>
              </w:rPr>
            </w:pPr>
            <w:r w:rsidRPr="00F046A7">
              <w:rPr>
                <w:rFonts w:ascii="Garamond" w:hAnsi="Garamond"/>
                <w:sz w:val="24"/>
                <w:szCs w:val="24"/>
              </w:rPr>
              <w:t>Nepravilno raspoređivanje predmeta službenicima.</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Mogućnost korišćenja podataka u neslužbene svrhe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736555" w:rsidP="00736555">
            <w:pPr>
              <w:rPr>
                <w:rFonts w:ascii="Garamond" w:hAnsi="Garamond"/>
                <w:sz w:val="24"/>
                <w:szCs w:val="24"/>
              </w:rPr>
            </w:pPr>
            <w:r w:rsidRPr="00F046A7">
              <w:rPr>
                <w:rFonts w:ascii="Garamond" w:hAnsi="Garamond"/>
                <w:sz w:val="24"/>
                <w:szCs w:val="24"/>
              </w:rPr>
              <w:t>Obuka zaposlenih o bezbjednom rukovanju podacima u  elektronskoj formi</w:t>
            </w:r>
          </w:p>
          <w:p w:rsidR="00736555" w:rsidRPr="00F046A7" w:rsidRDefault="00736555" w:rsidP="00736555">
            <w:pPr>
              <w:shd w:val="clear" w:color="auto" w:fill="FFFFFF" w:themeFill="background1"/>
              <w:rPr>
                <w:rFonts w:ascii="Garamond" w:hAnsi="Garamond" w:cs="Arial"/>
                <w:sz w:val="24"/>
                <w:szCs w:val="24"/>
              </w:rPr>
            </w:pPr>
            <w:r w:rsidRPr="00F046A7">
              <w:rPr>
                <w:rFonts w:ascii="Garamond" w:hAnsi="Garamond"/>
                <w:sz w:val="24"/>
                <w:szCs w:val="24"/>
              </w:rPr>
              <w:t>Obezbijediti redovno stručno usavršavanje i sprovođenje obuka o etici i integritetu</w:t>
            </w:r>
          </w:p>
        </w:tc>
        <w:tc>
          <w:tcPr>
            <w:tcW w:w="1497" w:type="dxa"/>
            <w:gridSpan w:val="4"/>
            <w:tcBorders>
              <w:top w:val="single" w:sz="4" w:space="0" w:color="auto"/>
            </w:tcBorders>
          </w:tcPr>
          <w:p w:rsidR="00736555" w:rsidRPr="00F046A7" w:rsidRDefault="00736555" w:rsidP="00736555">
            <w:pPr>
              <w:rPr>
                <w:rFonts w:ascii="Garamond" w:hAnsi="Garamond"/>
                <w:sz w:val="24"/>
                <w:szCs w:val="24"/>
              </w:rPr>
            </w:pPr>
            <w:r w:rsidRPr="00F046A7">
              <w:rPr>
                <w:rFonts w:ascii="Garamond" w:hAnsi="Garamond"/>
                <w:sz w:val="24"/>
                <w:szCs w:val="24"/>
              </w:rPr>
              <w:t>Sekretar</w:t>
            </w:r>
          </w:p>
          <w:p w:rsidR="00736555" w:rsidRPr="00F046A7" w:rsidRDefault="00736555" w:rsidP="00736555">
            <w:pPr>
              <w:rPr>
                <w:rFonts w:ascii="Garamond" w:hAnsi="Garamond"/>
                <w:sz w:val="24"/>
                <w:szCs w:val="24"/>
              </w:rPr>
            </w:pPr>
            <w:r w:rsidRPr="00F046A7">
              <w:rPr>
                <w:rFonts w:ascii="Garamond" w:hAnsi="Garamond"/>
                <w:sz w:val="24"/>
                <w:szCs w:val="24"/>
              </w:rPr>
              <w:t>Pomoćnik sekretara</w:t>
            </w:r>
          </w:p>
          <w:p w:rsidR="00736555" w:rsidRPr="00F046A7" w:rsidRDefault="00736555" w:rsidP="00736555">
            <w:pPr>
              <w:rPr>
                <w:rFonts w:ascii="Garamond" w:hAnsi="Garamond"/>
                <w:sz w:val="24"/>
                <w:szCs w:val="24"/>
              </w:rPr>
            </w:pPr>
            <w:r w:rsidRPr="00F046A7">
              <w:rPr>
                <w:rFonts w:ascii="Garamond" w:hAnsi="Garamond"/>
                <w:sz w:val="24"/>
                <w:szCs w:val="24"/>
              </w:rPr>
              <w:t>Rukovodioci odjeljenja</w:t>
            </w:r>
          </w:p>
          <w:p w:rsidR="00736555" w:rsidRPr="00F046A7" w:rsidRDefault="00736555" w:rsidP="00736555">
            <w:pPr>
              <w:shd w:val="clear" w:color="auto" w:fill="FFFFFF"/>
              <w:rPr>
                <w:rFonts w:ascii="Garamond" w:hAnsi="Garamond" w:cs="Arial"/>
                <w:sz w:val="24"/>
                <w:szCs w:val="24"/>
              </w:rPr>
            </w:pPr>
            <w:r w:rsidRPr="00F046A7">
              <w:rPr>
                <w:rFonts w:ascii="Garamond" w:hAnsi="Garamond"/>
                <w:sz w:val="24"/>
                <w:szCs w:val="24"/>
              </w:rPr>
              <w:t>Svi zaposleni</w:t>
            </w:r>
          </w:p>
        </w:tc>
        <w:tc>
          <w:tcPr>
            <w:tcW w:w="721" w:type="dxa"/>
            <w:gridSpan w:val="4"/>
            <w:tcBorders>
              <w:top w:val="single" w:sz="4" w:space="0" w:color="auto"/>
              <w:right w:val="single" w:sz="6" w:space="0" w:color="808080"/>
            </w:tcBorders>
          </w:tcPr>
          <w:p w:rsidR="00736555" w:rsidRPr="00F046A7" w:rsidRDefault="00736555" w:rsidP="00E84252">
            <w:pPr>
              <w:rPr>
                <w:rFonts w:ascii="Garamond" w:hAnsi="Garamond" w:cs="Arial"/>
                <w:sz w:val="24"/>
                <w:szCs w:val="24"/>
              </w:rPr>
            </w:pPr>
            <w:r w:rsidRPr="00F046A7">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r w:rsidRPr="00F046A7">
              <w:rPr>
                <w:rFonts w:ascii="Garamond" w:hAnsi="Garamond"/>
              </w:rPr>
              <w:t>U toku 2021 godini potrebno je sprovesti obuku zaposlenih u CIS-u</w:t>
            </w:r>
          </w:p>
        </w:tc>
      </w:tr>
      <w:tr w:rsidR="00736555" w:rsidRPr="008A6B88" w:rsidTr="00736555">
        <w:trPr>
          <w:gridAfter w:val="1"/>
          <w:wAfter w:w="35" w:type="dxa"/>
          <w:trHeight w:val="580"/>
        </w:trPr>
        <w:tc>
          <w:tcPr>
            <w:tcW w:w="2314" w:type="dxa"/>
          </w:tcPr>
          <w:p w:rsidR="00736555" w:rsidRPr="00F046A7" w:rsidRDefault="00736555" w:rsidP="00E84252">
            <w:pPr>
              <w:jc w:val="center"/>
              <w:rPr>
                <w:rFonts w:ascii="Garamond" w:hAnsi="Garamond"/>
                <w:b/>
                <w:color w:val="000000"/>
                <w:sz w:val="24"/>
                <w:szCs w:val="24"/>
              </w:rPr>
            </w:pPr>
            <w:r w:rsidRPr="00F046A7">
              <w:rPr>
                <w:rFonts w:ascii="Garamond" w:hAnsi="Garamond"/>
                <w:b/>
                <w:color w:val="000000"/>
                <w:sz w:val="24"/>
                <w:szCs w:val="24"/>
              </w:rPr>
              <w:t xml:space="preserve">POSEBNE OBLASTI RIZIKA </w:t>
            </w:r>
          </w:p>
        </w:tc>
        <w:tc>
          <w:tcPr>
            <w:tcW w:w="1385" w:type="dxa"/>
            <w:tcBorders>
              <w:top w:val="single" w:sz="4" w:space="0" w:color="auto"/>
            </w:tcBorders>
          </w:tcPr>
          <w:p w:rsidR="00736555" w:rsidRPr="00F046A7" w:rsidRDefault="00736555" w:rsidP="00E84252">
            <w:pPr>
              <w:shd w:val="clear" w:color="auto" w:fill="FFFFFF"/>
              <w:jc w:val="center"/>
              <w:rPr>
                <w:rFonts w:ascii="Garamond" w:hAnsi="Garamond" w:cs="Arial"/>
                <w:sz w:val="24"/>
                <w:szCs w:val="24"/>
              </w:rPr>
            </w:pPr>
          </w:p>
        </w:tc>
        <w:tc>
          <w:tcPr>
            <w:tcW w:w="1725" w:type="dxa"/>
            <w:gridSpan w:val="2"/>
            <w:tcBorders>
              <w:top w:val="single" w:sz="4" w:space="0" w:color="auto"/>
            </w:tcBorders>
          </w:tcPr>
          <w:p w:rsidR="00736555" w:rsidRPr="00F046A7" w:rsidRDefault="00736555" w:rsidP="00E84252">
            <w:pPr>
              <w:jc w:val="center"/>
              <w:rPr>
                <w:rFonts w:ascii="Garamond" w:hAnsi="Garamond" w:cs="Arial"/>
                <w:sz w:val="24"/>
                <w:szCs w:val="24"/>
              </w:rPr>
            </w:pPr>
          </w:p>
        </w:tc>
        <w:tc>
          <w:tcPr>
            <w:tcW w:w="1432" w:type="dxa"/>
            <w:gridSpan w:val="3"/>
            <w:tcBorders>
              <w:top w:val="single" w:sz="4" w:space="0" w:color="auto"/>
            </w:tcBorders>
          </w:tcPr>
          <w:p w:rsidR="00736555" w:rsidRPr="00F046A7" w:rsidRDefault="00736555" w:rsidP="00E84252">
            <w:pPr>
              <w:shd w:val="clear" w:color="auto" w:fill="FFFFFF"/>
              <w:rPr>
                <w:rFonts w:ascii="Garamond" w:hAnsi="Garamond" w:cs="Arial"/>
                <w:sz w:val="24"/>
                <w:szCs w:val="24"/>
              </w:rPr>
            </w:pPr>
          </w:p>
        </w:tc>
        <w:tc>
          <w:tcPr>
            <w:tcW w:w="1880" w:type="dxa"/>
            <w:gridSpan w:val="2"/>
            <w:tcBorders>
              <w:top w:val="single" w:sz="4" w:space="0" w:color="auto"/>
              <w:right w:val="single" w:sz="6" w:space="0" w:color="808080"/>
            </w:tcBorders>
          </w:tcPr>
          <w:p w:rsidR="00736555" w:rsidRPr="00F046A7" w:rsidRDefault="00736555" w:rsidP="00E84252">
            <w:pPr>
              <w:shd w:val="clear" w:color="auto" w:fill="FFFFFF" w:themeFill="background1"/>
              <w:rPr>
                <w:rFonts w:ascii="Garamond" w:hAnsi="Garamond" w:cs="Arial"/>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736555" w:rsidP="00E84252">
            <w:pPr>
              <w:shd w:val="clear" w:color="auto" w:fill="FFFFFF" w:themeFill="background1"/>
              <w:rPr>
                <w:rFonts w:ascii="Garamond" w:hAnsi="Garamond" w:cs="Arial"/>
                <w:sz w:val="24"/>
                <w:szCs w:val="24"/>
              </w:rPr>
            </w:pPr>
          </w:p>
        </w:tc>
        <w:tc>
          <w:tcPr>
            <w:tcW w:w="1497" w:type="dxa"/>
            <w:gridSpan w:val="4"/>
            <w:tcBorders>
              <w:top w:val="single" w:sz="4" w:space="0" w:color="auto"/>
            </w:tcBorders>
          </w:tcPr>
          <w:p w:rsidR="00736555" w:rsidRPr="00F046A7" w:rsidRDefault="00736555" w:rsidP="00E84252">
            <w:pPr>
              <w:shd w:val="clear" w:color="auto" w:fill="FFFFFF"/>
              <w:rPr>
                <w:rFonts w:ascii="Garamond" w:hAnsi="Garamond" w:cs="Arial"/>
                <w:sz w:val="24"/>
                <w:szCs w:val="24"/>
              </w:rPr>
            </w:pPr>
          </w:p>
        </w:tc>
        <w:tc>
          <w:tcPr>
            <w:tcW w:w="721" w:type="dxa"/>
            <w:gridSpan w:val="4"/>
            <w:tcBorders>
              <w:top w:val="single" w:sz="4" w:space="0" w:color="auto"/>
              <w:right w:val="single" w:sz="6" w:space="0" w:color="808080"/>
            </w:tcBorders>
          </w:tcPr>
          <w:p w:rsidR="00736555" w:rsidRPr="00F046A7" w:rsidRDefault="00736555" w:rsidP="00E84252">
            <w:pPr>
              <w:rPr>
                <w:rFonts w:ascii="Garamond" w:hAnsi="Garamond" w:cs="Arial"/>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p>
        </w:tc>
      </w:tr>
      <w:tr w:rsidR="00736555" w:rsidRPr="008A6B88" w:rsidTr="00736555">
        <w:trPr>
          <w:gridAfter w:val="1"/>
          <w:wAfter w:w="35" w:type="dxa"/>
          <w:trHeight w:val="580"/>
        </w:trPr>
        <w:tc>
          <w:tcPr>
            <w:tcW w:w="2314" w:type="dxa"/>
          </w:tcPr>
          <w:p w:rsidR="00736555" w:rsidRPr="00F046A7" w:rsidRDefault="00F046A7" w:rsidP="00E84252">
            <w:pPr>
              <w:jc w:val="center"/>
              <w:rPr>
                <w:rFonts w:ascii="Garamond" w:hAnsi="Garamond"/>
                <w:b/>
                <w:color w:val="000000"/>
                <w:sz w:val="24"/>
                <w:szCs w:val="24"/>
              </w:rPr>
            </w:pPr>
            <w:r w:rsidRPr="00F046A7">
              <w:rPr>
                <w:rFonts w:ascii="Garamond" w:hAnsi="Garamond"/>
                <w:b/>
                <w:color w:val="000000"/>
                <w:sz w:val="24"/>
                <w:szCs w:val="24"/>
              </w:rPr>
              <w:lastRenderedPageBreak/>
              <w:t xml:space="preserve">Oblast rizika </w:t>
            </w:r>
          </w:p>
        </w:tc>
        <w:tc>
          <w:tcPr>
            <w:tcW w:w="1385" w:type="dxa"/>
            <w:tcBorders>
              <w:top w:val="single" w:sz="4" w:space="0" w:color="auto"/>
            </w:tcBorders>
          </w:tcPr>
          <w:p w:rsidR="00736555" w:rsidRPr="00F046A7" w:rsidRDefault="00F046A7" w:rsidP="00E84252">
            <w:pPr>
              <w:shd w:val="clear" w:color="auto" w:fill="FFFFFF"/>
              <w:jc w:val="center"/>
              <w:rPr>
                <w:rFonts w:ascii="Garamond" w:hAnsi="Garamond" w:cs="Arial"/>
                <w:b/>
                <w:sz w:val="24"/>
                <w:szCs w:val="24"/>
              </w:rPr>
            </w:pPr>
            <w:r w:rsidRPr="00F046A7">
              <w:rPr>
                <w:rFonts w:ascii="Garamond" w:hAnsi="Garamond" w:cs="Arial"/>
                <w:b/>
                <w:sz w:val="24"/>
                <w:szCs w:val="24"/>
              </w:rPr>
              <w:t>Radna mjesta</w:t>
            </w:r>
          </w:p>
        </w:tc>
        <w:tc>
          <w:tcPr>
            <w:tcW w:w="1725" w:type="dxa"/>
            <w:gridSpan w:val="2"/>
            <w:tcBorders>
              <w:top w:val="single" w:sz="4" w:space="0" w:color="auto"/>
            </w:tcBorders>
          </w:tcPr>
          <w:p w:rsidR="00736555" w:rsidRPr="00F046A7" w:rsidRDefault="00F046A7" w:rsidP="00E84252">
            <w:pPr>
              <w:jc w:val="center"/>
              <w:rPr>
                <w:rFonts w:ascii="Garamond" w:hAnsi="Garamond" w:cs="Arial"/>
                <w:b/>
                <w:sz w:val="24"/>
                <w:szCs w:val="24"/>
              </w:rPr>
            </w:pPr>
            <w:r w:rsidRPr="00F046A7">
              <w:rPr>
                <w:rFonts w:ascii="Garamond" w:hAnsi="Garamond" w:cs="Arial"/>
                <w:b/>
                <w:sz w:val="24"/>
                <w:szCs w:val="24"/>
              </w:rPr>
              <w:t xml:space="preserve">Osnovni rizici </w:t>
            </w:r>
          </w:p>
        </w:tc>
        <w:tc>
          <w:tcPr>
            <w:tcW w:w="1432" w:type="dxa"/>
            <w:gridSpan w:val="3"/>
            <w:tcBorders>
              <w:top w:val="single" w:sz="4" w:space="0" w:color="auto"/>
            </w:tcBorders>
          </w:tcPr>
          <w:p w:rsidR="00736555" w:rsidRPr="00F046A7" w:rsidRDefault="00F046A7" w:rsidP="00E84252">
            <w:pPr>
              <w:shd w:val="clear" w:color="auto" w:fill="FFFFFF"/>
              <w:rPr>
                <w:rFonts w:ascii="Garamond" w:hAnsi="Garamond" w:cs="Arial"/>
                <w:b/>
                <w:sz w:val="24"/>
                <w:szCs w:val="24"/>
              </w:rPr>
            </w:pPr>
            <w:r w:rsidRPr="00F046A7">
              <w:rPr>
                <w:rFonts w:ascii="Garamond" w:hAnsi="Garamond"/>
                <w:b/>
                <w:sz w:val="24"/>
                <w:szCs w:val="24"/>
              </w:rPr>
              <w:t>Postojeće mjere kontrole</w:t>
            </w:r>
          </w:p>
        </w:tc>
        <w:tc>
          <w:tcPr>
            <w:tcW w:w="1880" w:type="dxa"/>
            <w:gridSpan w:val="2"/>
            <w:tcBorders>
              <w:top w:val="single" w:sz="4" w:space="0" w:color="auto"/>
              <w:right w:val="single" w:sz="6" w:space="0" w:color="808080"/>
            </w:tcBorders>
          </w:tcPr>
          <w:p w:rsidR="00736555" w:rsidRPr="00F046A7" w:rsidRDefault="00F046A7" w:rsidP="00E84252">
            <w:pPr>
              <w:shd w:val="clear" w:color="auto" w:fill="FFFFFF" w:themeFill="background1"/>
              <w:rPr>
                <w:rFonts w:ascii="Garamond" w:hAnsi="Garamond" w:cs="Arial"/>
                <w:b/>
                <w:sz w:val="24"/>
                <w:szCs w:val="24"/>
              </w:rPr>
            </w:pPr>
            <w:r w:rsidRPr="00F046A7">
              <w:rPr>
                <w:rFonts w:ascii="Garamond" w:hAnsi="Garamond"/>
                <w:b/>
                <w:sz w:val="24"/>
                <w:szCs w:val="24"/>
              </w:rPr>
              <w:t>Preostali rizici (rezidualni)</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b/>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b/>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b/>
                <w:sz w:val="24"/>
                <w:szCs w:val="24"/>
              </w:rPr>
            </w:pPr>
          </w:p>
        </w:tc>
        <w:tc>
          <w:tcPr>
            <w:tcW w:w="2466" w:type="dxa"/>
            <w:gridSpan w:val="2"/>
            <w:tcBorders>
              <w:top w:val="single" w:sz="4" w:space="0" w:color="auto"/>
              <w:left w:val="single" w:sz="6" w:space="0" w:color="808080"/>
            </w:tcBorders>
          </w:tcPr>
          <w:p w:rsidR="00736555" w:rsidRPr="00F046A7" w:rsidRDefault="00F046A7" w:rsidP="00E84252">
            <w:pPr>
              <w:shd w:val="clear" w:color="auto" w:fill="FFFFFF" w:themeFill="background1"/>
              <w:rPr>
                <w:rFonts w:ascii="Garamond" w:hAnsi="Garamond" w:cs="Arial"/>
                <w:b/>
                <w:sz w:val="24"/>
                <w:szCs w:val="24"/>
              </w:rPr>
            </w:pPr>
            <w:r w:rsidRPr="00F046A7">
              <w:rPr>
                <w:rFonts w:ascii="Garamond" w:hAnsi="Garamond"/>
                <w:b/>
                <w:sz w:val="24"/>
                <w:szCs w:val="24"/>
              </w:rPr>
              <w:t>Predložene mjere za smanjenje/otklanjanje rizika</w:t>
            </w:r>
          </w:p>
        </w:tc>
        <w:tc>
          <w:tcPr>
            <w:tcW w:w="1497" w:type="dxa"/>
            <w:gridSpan w:val="4"/>
            <w:tcBorders>
              <w:top w:val="single" w:sz="4" w:space="0" w:color="auto"/>
            </w:tcBorders>
          </w:tcPr>
          <w:p w:rsidR="00736555" w:rsidRPr="00F046A7" w:rsidRDefault="00F046A7" w:rsidP="00E84252">
            <w:pPr>
              <w:shd w:val="clear" w:color="auto" w:fill="FFFFFF"/>
              <w:rPr>
                <w:rFonts w:ascii="Garamond" w:hAnsi="Garamond" w:cs="Arial"/>
                <w:b/>
                <w:sz w:val="24"/>
                <w:szCs w:val="24"/>
              </w:rPr>
            </w:pPr>
            <w:r w:rsidRPr="00F046A7">
              <w:rPr>
                <w:rFonts w:ascii="Garamond" w:hAnsi="Garamond"/>
                <w:b/>
                <w:sz w:val="24"/>
                <w:szCs w:val="24"/>
              </w:rPr>
              <w:t>Odgovorna osoba</w:t>
            </w:r>
          </w:p>
        </w:tc>
        <w:tc>
          <w:tcPr>
            <w:tcW w:w="721" w:type="dxa"/>
            <w:gridSpan w:val="4"/>
            <w:tcBorders>
              <w:top w:val="single" w:sz="4" w:space="0" w:color="auto"/>
              <w:right w:val="single" w:sz="6" w:space="0" w:color="808080"/>
            </w:tcBorders>
          </w:tcPr>
          <w:p w:rsidR="00736555" w:rsidRPr="00F046A7" w:rsidRDefault="00F046A7" w:rsidP="00E84252">
            <w:pPr>
              <w:rPr>
                <w:rFonts w:ascii="Garamond" w:hAnsi="Garamond" w:cs="Arial"/>
                <w:b/>
                <w:sz w:val="24"/>
                <w:szCs w:val="24"/>
              </w:rPr>
            </w:pPr>
            <w:r w:rsidRPr="00F046A7">
              <w:rPr>
                <w:rFonts w:ascii="Garamond" w:hAnsi="Garamond" w:cs="Arial"/>
                <w:b/>
                <w:sz w:val="24"/>
                <w:szCs w:val="24"/>
              </w:rPr>
              <w:t xml:space="preserve">Rok </w:t>
            </w: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F046A7" w:rsidP="00E84252">
            <w:pPr>
              <w:rPr>
                <w:rFonts w:ascii="Garamond" w:eastAsia="Times New Roman" w:hAnsi="Garamond"/>
                <w:b/>
                <w:bCs/>
                <w:sz w:val="24"/>
                <w:szCs w:val="24"/>
              </w:rPr>
            </w:pPr>
            <w:r w:rsidRPr="00F046A7">
              <w:rPr>
                <w:rFonts w:ascii="Garamond" w:eastAsia="Times New Roman" w:hAnsi="Garamond"/>
                <w:b/>
                <w:bCs/>
                <w:sz w:val="24"/>
                <w:szCs w:val="24"/>
              </w:rPr>
              <w:t>St.</w:t>
            </w: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F046A7" w:rsidP="00E84252">
            <w:pPr>
              <w:pStyle w:val="Default"/>
              <w:rPr>
                <w:rFonts w:ascii="Garamond" w:hAnsi="Garamond"/>
                <w:b/>
              </w:rPr>
            </w:pPr>
            <w:r w:rsidRPr="00F046A7">
              <w:rPr>
                <w:rFonts w:ascii="Garamond" w:hAnsi="Garamond"/>
                <w:b/>
              </w:rPr>
              <w:t>Kratak opis i ocjena realizacije mjere</w:t>
            </w:r>
          </w:p>
        </w:tc>
      </w:tr>
      <w:tr w:rsidR="00736555" w:rsidRPr="008A6B88" w:rsidTr="00736555">
        <w:trPr>
          <w:gridAfter w:val="1"/>
          <w:wAfter w:w="35" w:type="dxa"/>
          <w:trHeight w:val="580"/>
        </w:trPr>
        <w:tc>
          <w:tcPr>
            <w:tcW w:w="2314" w:type="dxa"/>
          </w:tcPr>
          <w:p w:rsidR="00736555" w:rsidRPr="00F046A7" w:rsidRDefault="00F046A7" w:rsidP="00F046A7">
            <w:pPr>
              <w:jc w:val="right"/>
              <w:rPr>
                <w:rFonts w:ascii="Garamond" w:hAnsi="Garamond"/>
                <w:b/>
                <w:color w:val="000000"/>
                <w:sz w:val="24"/>
                <w:szCs w:val="24"/>
              </w:rPr>
            </w:pPr>
            <w:r w:rsidRPr="00F046A7">
              <w:rPr>
                <w:rFonts w:ascii="Garamond" w:hAnsi="Garamond"/>
                <w:b/>
                <w:bCs/>
                <w:sz w:val="24"/>
                <w:szCs w:val="24"/>
              </w:rPr>
              <w:t>5.Elementarne nepogode</w:t>
            </w:r>
          </w:p>
        </w:tc>
        <w:tc>
          <w:tcPr>
            <w:tcW w:w="1385" w:type="dxa"/>
            <w:tcBorders>
              <w:top w:val="single" w:sz="4" w:space="0" w:color="auto"/>
            </w:tcBorders>
          </w:tcPr>
          <w:p w:rsidR="00F046A7" w:rsidRPr="00F046A7" w:rsidRDefault="00F046A7" w:rsidP="00F046A7">
            <w:pPr>
              <w:rPr>
                <w:rFonts w:ascii="Garamond" w:hAnsi="Garamond"/>
                <w:sz w:val="24"/>
                <w:szCs w:val="24"/>
              </w:rPr>
            </w:pPr>
            <w:r w:rsidRPr="00F046A7">
              <w:rPr>
                <w:rFonts w:ascii="Garamond" w:hAnsi="Garamond"/>
                <w:sz w:val="24"/>
                <w:szCs w:val="24"/>
              </w:rPr>
              <w:t>Sekretarka</w:t>
            </w:r>
          </w:p>
          <w:p w:rsidR="00736555" w:rsidRPr="00F046A7" w:rsidRDefault="00F046A7" w:rsidP="00F046A7">
            <w:pPr>
              <w:shd w:val="clear" w:color="auto" w:fill="FFFFFF"/>
              <w:jc w:val="center"/>
              <w:rPr>
                <w:rFonts w:ascii="Garamond" w:hAnsi="Garamond" w:cs="Arial"/>
                <w:sz w:val="24"/>
                <w:szCs w:val="24"/>
              </w:rPr>
            </w:pPr>
            <w:r w:rsidRPr="00F046A7">
              <w:rPr>
                <w:rFonts w:ascii="Garamond" w:hAnsi="Garamond"/>
                <w:sz w:val="24"/>
                <w:szCs w:val="24"/>
              </w:rPr>
              <w:t>Svi zaposleni</w:t>
            </w:r>
          </w:p>
        </w:tc>
        <w:tc>
          <w:tcPr>
            <w:tcW w:w="1725" w:type="dxa"/>
            <w:gridSpan w:val="2"/>
            <w:tcBorders>
              <w:top w:val="single" w:sz="4" w:space="0" w:color="auto"/>
            </w:tcBorders>
          </w:tcPr>
          <w:p w:rsidR="00736555" w:rsidRPr="00F046A7" w:rsidRDefault="00F046A7" w:rsidP="00E84252">
            <w:pPr>
              <w:jc w:val="center"/>
              <w:rPr>
                <w:rFonts w:ascii="Garamond" w:hAnsi="Garamond" w:cs="Arial"/>
                <w:sz w:val="24"/>
                <w:szCs w:val="24"/>
              </w:rPr>
            </w:pPr>
            <w:r w:rsidRPr="00F046A7">
              <w:rPr>
                <w:rFonts w:ascii="Garamond" w:hAnsi="Garamond" w:cstheme="minorHAnsi"/>
                <w:sz w:val="24"/>
                <w:szCs w:val="24"/>
              </w:rPr>
              <w:t>Preduzimati aktivnosti i preventivne mjere u cilju sprečavanja posljedica kroz kontrole od strane ovog Sekretarijata</w:t>
            </w:r>
          </w:p>
        </w:tc>
        <w:tc>
          <w:tcPr>
            <w:tcW w:w="1432" w:type="dxa"/>
            <w:gridSpan w:val="3"/>
            <w:tcBorders>
              <w:top w:val="single" w:sz="4" w:space="0" w:color="auto"/>
            </w:tcBorders>
          </w:tcPr>
          <w:p w:rsidR="00736555" w:rsidRPr="00F046A7" w:rsidRDefault="00F046A7" w:rsidP="00E84252">
            <w:pPr>
              <w:shd w:val="clear" w:color="auto" w:fill="FFFFFF"/>
              <w:rPr>
                <w:rFonts w:ascii="Garamond" w:hAnsi="Garamond" w:cs="Arial"/>
                <w:sz w:val="24"/>
                <w:szCs w:val="24"/>
              </w:rPr>
            </w:pPr>
            <w:r w:rsidRPr="00F046A7">
              <w:rPr>
                <w:rFonts w:ascii="Garamond" w:hAnsi="Garamond"/>
                <w:sz w:val="24"/>
                <w:szCs w:val="24"/>
              </w:rPr>
              <w:t xml:space="preserve">Preduzimanje aktivnosti i preventivnih mjera u cilju sprečavanja posledica kroz kontrole od ovog Sekretarijata   </w:t>
            </w:r>
          </w:p>
        </w:tc>
        <w:tc>
          <w:tcPr>
            <w:tcW w:w="1880" w:type="dxa"/>
            <w:gridSpan w:val="2"/>
            <w:tcBorders>
              <w:top w:val="single" w:sz="4" w:space="0" w:color="auto"/>
              <w:right w:val="single" w:sz="6" w:space="0" w:color="808080"/>
            </w:tcBorders>
          </w:tcPr>
          <w:p w:rsidR="00F046A7" w:rsidRPr="00F046A7" w:rsidRDefault="00F046A7" w:rsidP="00F046A7">
            <w:pPr>
              <w:rPr>
                <w:rFonts w:ascii="Garamond" w:hAnsi="Garamond"/>
                <w:sz w:val="24"/>
                <w:szCs w:val="24"/>
              </w:rPr>
            </w:pPr>
            <w:r w:rsidRPr="00F046A7">
              <w:rPr>
                <w:rFonts w:ascii="Garamond" w:hAnsi="Garamond"/>
                <w:sz w:val="24"/>
                <w:szCs w:val="24"/>
              </w:rPr>
              <w:t>Nemogućnost  kvalitetnog obavljanja poslova iz nadležnosti Sekretarijata.</w:t>
            </w:r>
          </w:p>
          <w:p w:rsidR="00736555" w:rsidRPr="00F046A7" w:rsidRDefault="00736555" w:rsidP="00E84252">
            <w:pPr>
              <w:shd w:val="clear" w:color="auto" w:fill="FFFFFF" w:themeFill="background1"/>
              <w:rPr>
                <w:rFonts w:ascii="Garamond" w:hAnsi="Garamond" w:cs="Arial"/>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736555" w:rsidRPr="00F046A7" w:rsidRDefault="00736555" w:rsidP="00E84252">
            <w:pPr>
              <w:rPr>
                <w:rFonts w:ascii="Garamond" w:hAnsi="Garamond"/>
                <w:sz w:val="24"/>
                <w:szCs w:val="24"/>
              </w:rPr>
            </w:pPr>
          </w:p>
        </w:tc>
        <w:tc>
          <w:tcPr>
            <w:tcW w:w="2466" w:type="dxa"/>
            <w:gridSpan w:val="2"/>
            <w:tcBorders>
              <w:top w:val="single" w:sz="4" w:space="0" w:color="auto"/>
              <w:left w:val="single" w:sz="6" w:space="0" w:color="808080"/>
            </w:tcBorders>
          </w:tcPr>
          <w:p w:rsidR="00736555" w:rsidRPr="00F046A7" w:rsidRDefault="00F046A7" w:rsidP="00E84252">
            <w:pPr>
              <w:shd w:val="clear" w:color="auto" w:fill="FFFFFF" w:themeFill="background1"/>
              <w:rPr>
                <w:rFonts w:ascii="Garamond" w:hAnsi="Garamond" w:cs="Arial"/>
                <w:sz w:val="24"/>
                <w:szCs w:val="24"/>
              </w:rPr>
            </w:pPr>
            <w:r w:rsidRPr="00F046A7">
              <w:rPr>
                <w:rFonts w:ascii="Garamond" w:hAnsi="Garamond" w:cstheme="minorHAnsi"/>
                <w:sz w:val="24"/>
                <w:szCs w:val="24"/>
              </w:rPr>
              <w:t>Preduzimati mjere u cilju sanacije eventualno nastalih oštećenja javnih saobraćajnih površina</w:t>
            </w:r>
          </w:p>
        </w:tc>
        <w:tc>
          <w:tcPr>
            <w:tcW w:w="1497" w:type="dxa"/>
            <w:gridSpan w:val="4"/>
            <w:tcBorders>
              <w:top w:val="single" w:sz="4" w:space="0" w:color="auto"/>
            </w:tcBorders>
          </w:tcPr>
          <w:p w:rsidR="00736555" w:rsidRPr="00F046A7" w:rsidRDefault="00F046A7" w:rsidP="00E84252">
            <w:pPr>
              <w:shd w:val="clear" w:color="auto" w:fill="FFFFFF"/>
              <w:rPr>
                <w:rFonts w:ascii="Garamond" w:hAnsi="Garamond" w:cs="Arial"/>
                <w:sz w:val="24"/>
                <w:szCs w:val="24"/>
              </w:rPr>
            </w:pPr>
            <w:r w:rsidRPr="00F046A7">
              <w:rPr>
                <w:rFonts w:ascii="Garamond" w:hAnsi="Garamond"/>
                <w:sz w:val="24"/>
                <w:szCs w:val="24"/>
              </w:rPr>
              <w:t>Sekretarijat za saobraćaj i „Putevi“ d.o.o.</w:t>
            </w:r>
          </w:p>
        </w:tc>
        <w:tc>
          <w:tcPr>
            <w:tcW w:w="721" w:type="dxa"/>
            <w:gridSpan w:val="4"/>
            <w:tcBorders>
              <w:top w:val="single" w:sz="4" w:space="0" w:color="auto"/>
              <w:right w:val="single" w:sz="6" w:space="0" w:color="808080"/>
            </w:tcBorders>
          </w:tcPr>
          <w:p w:rsidR="00736555" w:rsidRPr="00F046A7" w:rsidRDefault="00F046A7" w:rsidP="00E84252">
            <w:pPr>
              <w:rPr>
                <w:rFonts w:ascii="Garamond" w:hAnsi="Garamond" w:cs="Arial"/>
                <w:sz w:val="24"/>
                <w:szCs w:val="24"/>
              </w:rPr>
            </w:pPr>
            <w:r w:rsidRPr="00F046A7">
              <w:rPr>
                <w:rFonts w:ascii="Garamond" w:hAnsi="Garamond"/>
                <w:sz w:val="24"/>
                <w:szCs w:val="24"/>
              </w:rPr>
              <w:t>Kontinirano</w:t>
            </w:r>
          </w:p>
        </w:tc>
        <w:tc>
          <w:tcPr>
            <w:tcW w:w="720" w:type="dxa"/>
            <w:gridSpan w:val="3"/>
            <w:tcBorders>
              <w:top w:val="single" w:sz="4" w:space="0" w:color="auto"/>
              <w:left w:val="single" w:sz="6" w:space="0" w:color="808080"/>
              <w:bottom w:val="single" w:sz="6" w:space="0" w:color="808080"/>
              <w:right w:val="single" w:sz="6" w:space="0" w:color="808080"/>
            </w:tcBorders>
          </w:tcPr>
          <w:p w:rsidR="00736555" w:rsidRPr="00F046A7" w:rsidRDefault="00736555"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736555" w:rsidRPr="00F046A7" w:rsidRDefault="00736555" w:rsidP="00E84252">
            <w:pPr>
              <w:pStyle w:val="Default"/>
              <w:rPr>
                <w:rFonts w:ascii="Garamond" w:hAnsi="Garamond"/>
                <w:b/>
              </w:rPr>
            </w:pPr>
          </w:p>
        </w:tc>
      </w:tr>
      <w:tr w:rsidR="00F046A7" w:rsidRPr="008A6B88" w:rsidTr="00736555">
        <w:trPr>
          <w:gridAfter w:val="1"/>
          <w:wAfter w:w="35" w:type="dxa"/>
          <w:trHeight w:val="580"/>
        </w:trPr>
        <w:tc>
          <w:tcPr>
            <w:tcW w:w="2314" w:type="dxa"/>
          </w:tcPr>
          <w:p w:rsidR="00F046A7" w:rsidRPr="00F046A7" w:rsidRDefault="00F046A7" w:rsidP="00F046A7">
            <w:pPr>
              <w:jc w:val="right"/>
              <w:rPr>
                <w:rFonts w:ascii="Garamond" w:hAnsi="Garamond"/>
                <w:b/>
                <w:color w:val="000000"/>
                <w:sz w:val="24"/>
                <w:szCs w:val="24"/>
              </w:rPr>
            </w:pPr>
            <w:r w:rsidRPr="00F046A7">
              <w:rPr>
                <w:rFonts w:ascii="Garamond" w:hAnsi="Garamond"/>
                <w:b/>
                <w:color w:val="000000"/>
                <w:sz w:val="24"/>
                <w:szCs w:val="24"/>
              </w:rPr>
              <w:t>6.</w:t>
            </w:r>
          </w:p>
        </w:tc>
        <w:tc>
          <w:tcPr>
            <w:tcW w:w="1385" w:type="dxa"/>
            <w:tcBorders>
              <w:top w:val="single" w:sz="4" w:space="0" w:color="auto"/>
            </w:tcBorders>
          </w:tcPr>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Sekretarka Sekretarijata</w:t>
            </w:r>
          </w:p>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Pomoćnica sekretarke</w:t>
            </w:r>
          </w:p>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Rukovodioci</w:t>
            </w:r>
          </w:p>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Obrađivači akata</w:t>
            </w:r>
          </w:p>
        </w:tc>
        <w:tc>
          <w:tcPr>
            <w:tcW w:w="1725" w:type="dxa"/>
            <w:gridSpan w:val="2"/>
            <w:tcBorders>
              <w:top w:val="single" w:sz="4" w:space="0" w:color="auto"/>
            </w:tcBorders>
          </w:tcPr>
          <w:p w:rsidR="00F046A7" w:rsidRPr="00F046A7" w:rsidRDefault="00F046A7" w:rsidP="00E84252">
            <w:pPr>
              <w:jc w:val="center"/>
              <w:rPr>
                <w:rFonts w:ascii="Garamond" w:hAnsi="Garamond" w:cs="Arial"/>
                <w:sz w:val="24"/>
                <w:szCs w:val="24"/>
              </w:rPr>
            </w:pPr>
            <w:r w:rsidRPr="00F046A7">
              <w:rPr>
                <w:rFonts w:ascii="Garamond" w:hAnsi="Garamond" w:cs="Arial"/>
                <w:sz w:val="24"/>
                <w:szCs w:val="24"/>
              </w:rPr>
              <w:t>Izdavanje odobrenja, saglasnosti, uvjerenja, licenci iz nadležnosti Sekretarijata suprotno važećim propisima</w:t>
            </w:r>
          </w:p>
        </w:tc>
        <w:tc>
          <w:tcPr>
            <w:tcW w:w="1432" w:type="dxa"/>
            <w:gridSpan w:val="3"/>
            <w:tcBorders>
              <w:top w:val="single" w:sz="4" w:space="0" w:color="auto"/>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 xml:space="preserve">Zakon i podzakonski akti </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Interne procedure</w:t>
            </w:r>
          </w:p>
        </w:tc>
        <w:tc>
          <w:tcPr>
            <w:tcW w:w="1880" w:type="dxa"/>
            <w:gridSpan w:val="2"/>
            <w:tcBorders>
              <w:top w:val="single" w:sz="4" w:space="0" w:color="auto"/>
              <w:right w:val="single" w:sz="6" w:space="0" w:color="808080"/>
            </w:tcBorders>
          </w:tcPr>
          <w:p w:rsidR="00F046A7" w:rsidRPr="00F046A7" w:rsidRDefault="00F046A7" w:rsidP="00E84252">
            <w:pPr>
              <w:shd w:val="clear" w:color="auto" w:fill="FFFFFF" w:themeFill="background1"/>
              <w:rPr>
                <w:rFonts w:ascii="Garamond" w:hAnsi="Garamond" w:cs="Arial"/>
                <w:sz w:val="24"/>
                <w:szCs w:val="24"/>
              </w:rPr>
            </w:pPr>
            <w:r w:rsidRPr="00F046A7">
              <w:rPr>
                <w:rFonts w:ascii="Garamond" w:hAnsi="Garamond" w:cs="Arial"/>
                <w:sz w:val="24"/>
                <w:szCs w:val="24"/>
              </w:rPr>
              <w:t>Mogućnost nastanka nepravilnosti tokom postupka izdavanja odobrenja, saglasnosti, uvjerenja, licenci</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2466" w:type="dxa"/>
            <w:gridSpan w:val="2"/>
            <w:tcBorders>
              <w:top w:val="single" w:sz="4" w:space="0" w:color="auto"/>
              <w:left w:val="single" w:sz="6" w:space="0" w:color="808080"/>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Obezbijediti redovno stručno usavršavanje i sprovođenje obuka o etici i integritetu</w:t>
            </w:r>
          </w:p>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t>Pojačati službeni i stručni nadzor nad radnim procesima, učiniti ga transparentnim i prepoznatljivim</w:t>
            </w:r>
          </w:p>
        </w:tc>
        <w:tc>
          <w:tcPr>
            <w:tcW w:w="1497" w:type="dxa"/>
            <w:gridSpan w:val="4"/>
            <w:tcBorders>
              <w:top w:val="single" w:sz="4" w:space="0" w:color="auto"/>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Sekretar ka Sekretarijata</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Pomoćnica sekretarke</w:t>
            </w:r>
          </w:p>
        </w:tc>
        <w:tc>
          <w:tcPr>
            <w:tcW w:w="721" w:type="dxa"/>
            <w:gridSpan w:val="4"/>
            <w:tcBorders>
              <w:top w:val="single" w:sz="4" w:space="0" w:color="auto"/>
              <w:right w:val="single" w:sz="6" w:space="0" w:color="808080"/>
            </w:tcBorders>
          </w:tcPr>
          <w:p w:rsidR="00F046A7" w:rsidRPr="00F046A7" w:rsidRDefault="00F046A7" w:rsidP="00E84252">
            <w:pPr>
              <w:rPr>
                <w:rFonts w:ascii="Garamond" w:hAnsi="Garamond" w:cs="Arial"/>
                <w:sz w:val="24"/>
                <w:szCs w:val="24"/>
              </w:rPr>
            </w:pPr>
            <w:r w:rsidRPr="00F046A7">
              <w:rPr>
                <w:rFonts w:ascii="Garamond" w:hAnsi="Garamond" w:cs="Arial"/>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F046A7" w:rsidRPr="00F046A7" w:rsidRDefault="00F046A7"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F046A7" w:rsidRPr="00F046A7" w:rsidRDefault="00F046A7" w:rsidP="00F046A7">
            <w:pPr>
              <w:rPr>
                <w:rFonts w:ascii="Garamond" w:hAnsi="Garamond" w:cs="Arial"/>
                <w:sz w:val="24"/>
                <w:szCs w:val="24"/>
              </w:rPr>
            </w:pPr>
            <w:r w:rsidRPr="00F046A7">
              <w:rPr>
                <w:rFonts w:ascii="Garamond" w:hAnsi="Garamond" w:cs="Arial"/>
                <w:sz w:val="24"/>
                <w:szCs w:val="24"/>
              </w:rPr>
              <w:t>Djelimično realizovano</w:t>
            </w:r>
          </w:p>
          <w:p w:rsidR="00F046A7" w:rsidRPr="00F046A7" w:rsidRDefault="00F046A7" w:rsidP="00F046A7">
            <w:pPr>
              <w:rPr>
                <w:rFonts w:ascii="Garamond" w:hAnsi="Garamond" w:cs="Arial"/>
                <w:sz w:val="24"/>
                <w:szCs w:val="24"/>
              </w:rPr>
            </w:pPr>
            <w:r w:rsidRPr="00F046A7">
              <w:rPr>
                <w:rFonts w:ascii="Garamond" w:hAnsi="Garamond" w:cs="Arial"/>
                <w:sz w:val="24"/>
                <w:szCs w:val="24"/>
              </w:rPr>
              <w:t xml:space="preserve">Obezbijeđeno je pohađanje obuka i seminara svim zainteresovanim zaposlenima, shodno Programu </w:t>
            </w:r>
            <w:r w:rsidRPr="00F046A7">
              <w:rPr>
                <w:rFonts w:ascii="Garamond" w:hAnsi="Garamond" w:cs="Arial"/>
                <w:sz w:val="24"/>
                <w:szCs w:val="24"/>
              </w:rPr>
              <w:lastRenderedPageBreak/>
              <w:t xml:space="preserve">organizovanja istih. </w:t>
            </w:r>
          </w:p>
          <w:p w:rsidR="00F046A7" w:rsidRPr="00F046A7" w:rsidRDefault="00F046A7" w:rsidP="00F046A7">
            <w:pPr>
              <w:rPr>
                <w:rFonts w:ascii="Garamond" w:hAnsi="Garamond" w:cs="Arial"/>
                <w:sz w:val="24"/>
                <w:szCs w:val="24"/>
              </w:rPr>
            </w:pPr>
          </w:p>
          <w:p w:rsidR="00F046A7" w:rsidRPr="00F046A7" w:rsidRDefault="00F046A7" w:rsidP="00F046A7">
            <w:pPr>
              <w:rPr>
                <w:rFonts w:ascii="Garamond" w:hAnsi="Garamond" w:cs="Arial"/>
                <w:sz w:val="24"/>
                <w:szCs w:val="24"/>
              </w:rPr>
            </w:pPr>
            <w:r w:rsidRPr="00F046A7">
              <w:rPr>
                <w:rFonts w:ascii="Garamond" w:hAnsi="Garamond" w:cs="Arial"/>
                <w:sz w:val="24"/>
                <w:szCs w:val="24"/>
              </w:rPr>
              <w:t>Realizovano</w:t>
            </w:r>
          </w:p>
          <w:p w:rsidR="00F046A7" w:rsidRPr="00F046A7" w:rsidRDefault="00F046A7" w:rsidP="00F046A7">
            <w:pPr>
              <w:pStyle w:val="Default"/>
              <w:rPr>
                <w:rFonts w:ascii="Garamond" w:hAnsi="Garamond"/>
                <w:b/>
              </w:rPr>
            </w:pPr>
            <w:r w:rsidRPr="00F046A7">
              <w:rPr>
                <w:rFonts w:ascii="Garamond" w:hAnsi="Garamond" w:cs="Arial"/>
              </w:rPr>
              <w:t xml:space="preserve"> Organizovani su redovni sastanci sa zaposlenima, koji se podstiču da rješavaju sporna pitanja zajedničkim radom, zatim podnošenje nedeljnih izvještaja o riješenim/neriješenim predmetima.  </w:t>
            </w:r>
          </w:p>
        </w:tc>
      </w:tr>
      <w:tr w:rsidR="00F046A7" w:rsidRPr="008A6B88" w:rsidTr="00736555">
        <w:trPr>
          <w:gridAfter w:val="1"/>
          <w:wAfter w:w="35" w:type="dxa"/>
          <w:trHeight w:val="580"/>
        </w:trPr>
        <w:tc>
          <w:tcPr>
            <w:tcW w:w="2314" w:type="dxa"/>
          </w:tcPr>
          <w:p w:rsidR="00F046A7" w:rsidRPr="00F046A7" w:rsidRDefault="00F046A7" w:rsidP="00F046A7">
            <w:pPr>
              <w:jc w:val="right"/>
              <w:rPr>
                <w:rFonts w:ascii="Garamond" w:hAnsi="Garamond"/>
                <w:b/>
                <w:color w:val="000000"/>
                <w:sz w:val="24"/>
                <w:szCs w:val="24"/>
              </w:rPr>
            </w:pPr>
          </w:p>
        </w:tc>
        <w:tc>
          <w:tcPr>
            <w:tcW w:w="1385" w:type="dxa"/>
            <w:tcBorders>
              <w:top w:val="single" w:sz="4" w:space="0" w:color="auto"/>
            </w:tcBorders>
          </w:tcPr>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Sekretarka Sekretarijata</w:t>
            </w:r>
          </w:p>
          <w:p w:rsidR="00F046A7" w:rsidRPr="00F046A7" w:rsidRDefault="00F046A7" w:rsidP="00F046A7">
            <w:pPr>
              <w:shd w:val="clear" w:color="auto" w:fill="FFFFFF" w:themeFill="background1"/>
              <w:jc w:val="center"/>
              <w:rPr>
                <w:rFonts w:ascii="Garamond" w:hAnsi="Garamond" w:cs="Arial"/>
                <w:sz w:val="24"/>
                <w:szCs w:val="24"/>
              </w:rPr>
            </w:pPr>
            <w:r w:rsidRPr="00F046A7">
              <w:rPr>
                <w:rFonts w:ascii="Garamond" w:hAnsi="Garamond" w:cs="Arial"/>
                <w:sz w:val="24"/>
                <w:szCs w:val="24"/>
              </w:rPr>
              <w:t xml:space="preserve">Pomoćnica </w:t>
            </w:r>
            <w:r w:rsidRPr="00F046A7">
              <w:rPr>
                <w:rFonts w:ascii="Garamond" w:hAnsi="Garamond" w:cs="Arial"/>
                <w:sz w:val="24"/>
                <w:szCs w:val="24"/>
              </w:rPr>
              <w:lastRenderedPageBreak/>
              <w:t>sekretarke</w:t>
            </w:r>
          </w:p>
          <w:p w:rsidR="00F046A7" w:rsidRPr="00F046A7" w:rsidRDefault="00F046A7" w:rsidP="00F046A7">
            <w:pPr>
              <w:shd w:val="clear" w:color="auto" w:fill="FFFFFF" w:themeFill="background1"/>
              <w:jc w:val="center"/>
              <w:rPr>
                <w:rFonts w:ascii="Garamond" w:hAnsi="Garamond" w:cs="Arial"/>
                <w:sz w:val="24"/>
                <w:szCs w:val="24"/>
              </w:rPr>
            </w:pPr>
            <w:r w:rsidRPr="00F046A7">
              <w:rPr>
                <w:rFonts w:ascii="Garamond" w:hAnsi="Garamond" w:cs="Arial"/>
                <w:sz w:val="24"/>
                <w:szCs w:val="24"/>
              </w:rPr>
              <w:t>Rukovodioci</w:t>
            </w:r>
          </w:p>
          <w:p w:rsidR="00F046A7" w:rsidRPr="00F046A7" w:rsidRDefault="00F046A7" w:rsidP="00F046A7">
            <w:pPr>
              <w:shd w:val="clear" w:color="auto" w:fill="FFFFFF"/>
              <w:jc w:val="center"/>
              <w:rPr>
                <w:rFonts w:ascii="Garamond" w:hAnsi="Garamond" w:cs="Arial"/>
                <w:sz w:val="24"/>
                <w:szCs w:val="24"/>
              </w:rPr>
            </w:pPr>
            <w:r w:rsidRPr="00F046A7">
              <w:rPr>
                <w:rFonts w:ascii="Garamond" w:hAnsi="Garamond" w:cs="Arial"/>
                <w:sz w:val="24"/>
                <w:szCs w:val="24"/>
              </w:rPr>
              <w:t>Obrađivači akata</w:t>
            </w:r>
          </w:p>
        </w:tc>
        <w:tc>
          <w:tcPr>
            <w:tcW w:w="1725" w:type="dxa"/>
            <w:gridSpan w:val="2"/>
            <w:tcBorders>
              <w:top w:val="single" w:sz="4" w:space="0" w:color="auto"/>
            </w:tcBorders>
          </w:tcPr>
          <w:p w:rsidR="00F046A7" w:rsidRPr="00F046A7" w:rsidRDefault="00F046A7" w:rsidP="00E84252">
            <w:pPr>
              <w:jc w:val="center"/>
              <w:rPr>
                <w:rFonts w:ascii="Garamond" w:hAnsi="Garamond" w:cs="Arial"/>
                <w:sz w:val="24"/>
                <w:szCs w:val="24"/>
              </w:rPr>
            </w:pPr>
            <w:r w:rsidRPr="00F046A7">
              <w:rPr>
                <w:rFonts w:ascii="Garamond" w:hAnsi="Garamond" w:cs="Arial"/>
                <w:sz w:val="24"/>
                <w:szCs w:val="24"/>
              </w:rPr>
              <w:lastRenderedPageBreak/>
              <w:t xml:space="preserve">Neblagovremeno rješavanje po žalbama na prvostepena akta </w:t>
            </w:r>
            <w:r w:rsidRPr="00F046A7">
              <w:rPr>
                <w:rFonts w:ascii="Garamond" w:hAnsi="Garamond" w:cs="Arial"/>
                <w:sz w:val="24"/>
                <w:szCs w:val="24"/>
              </w:rPr>
              <w:lastRenderedPageBreak/>
              <w:t>javnih službi nad kojima Sekretarijat vrši nadzor</w:t>
            </w:r>
          </w:p>
        </w:tc>
        <w:tc>
          <w:tcPr>
            <w:tcW w:w="1432" w:type="dxa"/>
            <w:gridSpan w:val="3"/>
            <w:tcBorders>
              <w:top w:val="single" w:sz="4" w:space="0" w:color="auto"/>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lastRenderedPageBreak/>
              <w:t xml:space="preserve">Zakon i podzakonski akti </w:t>
            </w:r>
          </w:p>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lastRenderedPageBreak/>
              <w:t>Interne procedure</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Etički kodeks</w:t>
            </w:r>
          </w:p>
        </w:tc>
        <w:tc>
          <w:tcPr>
            <w:tcW w:w="1880" w:type="dxa"/>
            <w:gridSpan w:val="2"/>
            <w:tcBorders>
              <w:top w:val="single" w:sz="4" w:space="0" w:color="auto"/>
              <w:right w:val="single" w:sz="6" w:space="0" w:color="808080"/>
            </w:tcBorders>
          </w:tcPr>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lastRenderedPageBreak/>
              <w:t xml:space="preserve">Nedonošenje rješenja po žalbama u zakonom </w:t>
            </w:r>
            <w:r w:rsidRPr="00F046A7">
              <w:rPr>
                <w:rFonts w:ascii="Garamond" w:hAnsi="Garamond" w:cs="Arial"/>
                <w:sz w:val="24"/>
                <w:szCs w:val="24"/>
              </w:rPr>
              <w:lastRenderedPageBreak/>
              <w:t>propisanom roku</w:t>
            </w:r>
          </w:p>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t>Razni vidovi prekoračenja nadležnosti i zloupotrebe službenog položaja u ovom procesu</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F046A7" w:rsidRPr="00F046A7" w:rsidRDefault="00F046A7" w:rsidP="00E84252">
            <w:pPr>
              <w:rPr>
                <w:rFonts w:ascii="Garamond" w:hAnsi="Garamond"/>
                <w:sz w:val="24"/>
                <w:szCs w:val="24"/>
              </w:rPr>
            </w:pPr>
          </w:p>
        </w:tc>
        <w:tc>
          <w:tcPr>
            <w:tcW w:w="2466" w:type="dxa"/>
            <w:gridSpan w:val="2"/>
            <w:tcBorders>
              <w:top w:val="single" w:sz="4" w:space="0" w:color="auto"/>
              <w:left w:val="single" w:sz="6" w:space="0" w:color="808080"/>
            </w:tcBorders>
          </w:tcPr>
          <w:p w:rsidR="00F046A7" w:rsidRPr="00F046A7" w:rsidRDefault="00F046A7" w:rsidP="00F046A7">
            <w:pPr>
              <w:shd w:val="clear" w:color="auto" w:fill="FFFFFF" w:themeFill="background1"/>
              <w:rPr>
                <w:rFonts w:ascii="Garamond" w:hAnsi="Garamond" w:cs="Arial"/>
                <w:sz w:val="24"/>
                <w:szCs w:val="24"/>
              </w:rPr>
            </w:pPr>
            <w:r w:rsidRPr="00F046A7">
              <w:rPr>
                <w:rFonts w:ascii="Garamond" w:hAnsi="Garamond" w:cs="Arial"/>
                <w:sz w:val="24"/>
                <w:szCs w:val="24"/>
              </w:rPr>
              <w:t xml:space="preserve">Pojačati službeni i stručni nadzor nad radnim procesima, učiniti ga transparentnim i </w:t>
            </w:r>
            <w:r w:rsidRPr="00F046A7">
              <w:rPr>
                <w:rFonts w:ascii="Garamond" w:hAnsi="Garamond" w:cs="Arial"/>
                <w:sz w:val="24"/>
                <w:szCs w:val="24"/>
              </w:rPr>
              <w:lastRenderedPageBreak/>
              <w:t>prepoznatljivim</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Obezbijediti redovno stručno usavršavanje i sprovođenje obuka o etici i integritetu</w:t>
            </w:r>
          </w:p>
          <w:p w:rsidR="00F046A7" w:rsidRPr="00F046A7" w:rsidRDefault="00F046A7" w:rsidP="00E84252">
            <w:pPr>
              <w:shd w:val="clear" w:color="auto" w:fill="FFFFFF" w:themeFill="background1"/>
              <w:rPr>
                <w:rFonts w:ascii="Garamond" w:hAnsi="Garamond" w:cs="Arial"/>
                <w:sz w:val="24"/>
                <w:szCs w:val="24"/>
              </w:rPr>
            </w:pPr>
          </w:p>
        </w:tc>
        <w:tc>
          <w:tcPr>
            <w:tcW w:w="1497" w:type="dxa"/>
            <w:gridSpan w:val="4"/>
            <w:tcBorders>
              <w:top w:val="single" w:sz="4" w:space="0" w:color="auto"/>
            </w:tcBorders>
          </w:tcPr>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lastRenderedPageBreak/>
              <w:t>Sekretar Sekretarijata</w:t>
            </w:r>
          </w:p>
          <w:p w:rsidR="00F046A7" w:rsidRPr="00F046A7" w:rsidRDefault="00F046A7" w:rsidP="00F046A7">
            <w:pPr>
              <w:shd w:val="clear" w:color="auto" w:fill="FFFFFF"/>
              <w:rPr>
                <w:rFonts w:ascii="Garamond" w:hAnsi="Garamond" w:cs="Arial"/>
                <w:sz w:val="24"/>
                <w:szCs w:val="24"/>
              </w:rPr>
            </w:pPr>
            <w:r w:rsidRPr="00F046A7">
              <w:rPr>
                <w:rFonts w:ascii="Garamond" w:hAnsi="Garamond" w:cs="Arial"/>
                <w:sz w:val="24"/>
                <w:szCs w:val="24"/>
              </w:rPr>
              <w:t xml:space="preserve">Pomoćnici </w:t>
            </w:r>
            <w:r w:rsidRPr="00F046A7">
              <w:rPr>
                <w:rFonts w:ascii="Garamond" w:hAnsi="Garamond" w:cs="Arial"/>
                <w:sz w:val="24"/>
                <w:szCs w:val="24"/>
              </w:rPr>
              <w:lastRenderedPageBreak/>
              <w:t>sekretara</w:t>
            </w:r>
          </w:p>
        </w:tc>
        <w:tc>
          <w:tcPr>
            <w:tcW w:w="721" w:type="dxa"/>
            <w:gridSpan w:val="4"/>
            <w:tcBorders>
              <w:top w:val="single" w:sz="4" w:space="0" w:color="auto"/>
              <w:right w:val="single" w:sz="6" w:space="0" w:color="808080"/>
            </w:tcBorders>
          </w:tcPr>
          <w:p w:rsidR="00F046A7" w:rsidRPr="00F046A7" w:rsidRDefault="00F046A7" w:rsidP="00E84252">
            <w:pPr>
              <w:rPr>
                <w:rFonts w:ascii="Garamond" w:hAnsi="Garamond" w:cs="Arial"/>
                <w:sz w:val="24"/>
                <w:szCs w:val="24"/>
              </w:rPr>
            </w:pPr>
            <w:r w:rsidRPr="00F046A7">
              <w:rPr>
                <w:rFonts w:ascii="Garamond" w:hAnsi="Garamond" w:cs="Arial"/>
                <w:sz w:val="24"/>
                <w:szCs w:val="24"/>
              </w:rPr>
              <w:lastRenderedPageBreak/>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F046A7" w:rsidRPr="00F046A7" w:rsidRDefault="00F046A7" w:rsidP="00E84252">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F046A7" w:rsidRPr="00F046A7" w:rsidRDefault="00F046A7" w:rsidP="00F046A7">
            <w:pPr>
              <w:rPr>
                <w:rFonts w:ascii="Garamond" w:hAnsi="Garamond" w:cs="Arial"/>
                <w:sz w:val="24"/>
                <w:szCs w:val="24"/>
              </w:rPr>
            </w:pPr>
            <w:r w:rsidRPr="00F046A7">
              <w:rPr>
                <w:rFonts w:ascii="Garamond" w:hAnsi="Garamond" w:cs="Arial"/>
                <w:sz w:val="24"/>
                <w:szCs w:val="24"/>
              </w:rPr>
              <w:t>Realizovano</w:t>
            </w:r>
          </w:p>
          <w:p w:rsidR="00F046A7" w:rsidRPr="00F046A7" w:rsidRDefault="00F046A7" w:rsidP="00F046A7">
            <w:pPr>
              <w:rPr>
                <w:rFonts w:ascii="Garamond" w:hAnsi="Garamond" w:cs="Arial"/>
                <w:sz w:val="24"/>
                <w:szCs w:val="24"/>
              </w:rPr>
            </w:pPr>
            <w:r w:rsidRPr="00F046A7">
              <w:rPr>
                <w:rFonts w:ascii="Garamond" w:hAnsi="Garamond" w:cs="Arial"/>
                <w:sz w:val="24"/>
                <w:szCs w:val="24"/>
              </w:rPr>
              <w:t xml:space="preserve"> </w:t>
            </w:r>
            <w:r w:rsidRPr="00F046A7">
              <w:rPr>
                <w:rFonts w:ascii="Garamond" w:hAnsi="Garamond" w:cs="Arial"/>
                <w:sz w:val="24"/>
                <w:szCs w:val="24"/>
              </w:rPr>
              <w:lastRenderedPageBreak/>
              <w:t xml:space="preserve">Organizovani su redovni sastanci sa zaposlenima, koji se podstiču da rješavaju sporna pitanja zajedničkim radom, zatim podnošenje nedeljnih izvještaja o riješenim/neriješenim predmetima.  </w:t>
            </w:r>
          </w:p>
          <w:p w:rsidR="00F046A7" w:rsidRPr="00F046A7" w:rsidRDefault="00F046A7" w:rsidP="00F046A7">
            <w:pPr>
              <w:rPr>
                <w:rFonts w:ascii="Garamond" w:hAnsi="Garamond" w:cs="Arial"/>
                <w:sz w:val="24"/>
                <w:szCs w:val="24"/>
              </w:rPr>
            </w:pPr>
            <w:r w:rsidRPr="00F046A7">
              <w:rPr>
                <w:rFonts w:ascii="Garamond" w:hAnsi="Garamond" w:cs="Arial"/>
                <w:sz w:val="24"/>
                <w:szCs w:val="24"/>
              </w:rPr>
              <w:t>Djelimično realizovano</w:t>
            </w:r>
          </w:p>
          <w:p w:rsidR="00F046A7" w:rsidRPr="00F046A7" w:rsidRDefault="00F046A7" w:rsidP="00F046A7">
            <w:pPr>
              <w:rPr>
                <w:rFonts w:ascii="Garamond" w:hAnsi="Garamond" w:cs="Arial"/>
                <w:sz w:val="24"/>
                <w:szCs w:val="24"/>
              </w:rPr>
            </w:pPr>
            <w:r w:rsidRPr="00F046A7">
              <w:rPr>
                <w:rFonts w:ascii="Garamond" w:hAnsi="Garamond" w:cs="Arial"/>
                <w:sz w:val="24"/>
                <w:szCs w:val="24"/>
              </w:rPr>
              <w:t xml:space="preserve">Obezbijeđeno je pohađanje </w:t>
            </w:r>
            <w:r w:rsidRPr="00F046A7">
              <w:rPr>
                <w:rFonts w:ascii="Garamond" w:hAnsi="Garamond" w:cs="Arial"/>
                <w:sz w:val="24"/>
                <w:szCs w:val="24"/>
              </w:rPr>
              <w:lastRenderedPageBreak/>
              <w:t xml:space="preserve">obuka i seminara svim zainteresovanim zaposlenima, shodno Programu organizovanja istih. </w:t>
            </w:r>
          </w:p>
          <w:p w:rsidR="00F046A7" w:rsidRPr="00F046A7" w:rsidRDefault="00F046A7" w:rsidP="00E84252">
            <w:pPr>
              <w:pStyle w:val="Default"/>
              <w:rPr>
                <w:rFonts w:ascii="Garamond" w:hAnsi="Garamond"/>
                <w:b/>
              </w:rPr>
            </w:pPr>
          </w:p>
        </w:tc>
      </w:tr>
      <w:tr w:rsidR="005A32A4" w:rsidRPr="008A6B88" w:rsidTr="00736555">
        <w:trPr>
          <w:gridAfter w:val="1"/>
          <w:wAfter w:w="35" w:type="dxa"/>
          <w:trHeight w:val="560"/>
        </w:trPr>
        <w:tc>
          <w:tcPr>
            <w:tcW w:w="2314" w:type="dxa"/>
            <w:vMerge w:val="restart"/>
          </w:tcPr>
          <w:p w:rsidR="005A32A4" w:rsidRPr="008A6B88" w:rsidRDefault="005A32A4" w:rsidP="005A32A4">
            <w:pPr>
              <w:jc w:val="center"/>
              <w:rPr>
                <w:rFonts w:ascii="Garamond" w:hAnsi="Garamond"/>
                <w:b/>
                <w:color w:val="000000"/>
                <w:sz w:val="24"/>
                <w:szCs w:val="24"/>
              </w:rPr>
            </w:pPr>
            <w:r w:rsidRPr="008A6B88">
              <w:rPr>
                <w:rFonts w:ascii="Garamond" w:hAnsi="Garamond"/>
                <w:b/>
                <w:color w:val="000000"/>
                <w:sz w:val="24"/>
                <w:szCs w:val="24"/>
              </w:rPr>
              <w:lastRenderedPageBreak/>
              <w:t>12. Poslovi</w:t>
            </w:r>
            <w:r>
              <w:rPr>
                <w:rFonts w:ascii="Garamond" w:hAnsi="Garamond"/>
                <w:b/>
                <w:color w:val="000000"/>
                <w:sz w:val="24"/>
                <w:szCs w:val="24"/>
              </w:rPr>
              <w:t xml:space="preserve"> iz nadležnosti </w:t>
            </w:r>
            <w:r w:rsidRPr="008A6B88">
              <w:rPr>
                <w:rFonts w:ascii="Garamond" w:hAnsi="Garamond"/>
                <w:b/>
                <w:color w:val="000000"/>
                <w:sz w:val="24"/>
                <w:szCs w:val="24"/>
              </w:rPr>
              <w:t xml:space="preserve"> Sekretarijata za </w:t>
            </w:r>
            <w:r>
              <w:rPr>
                <w:rFonts w:ascii="Garamond" w:hAnsi="Garamond"/>
                <w:b/>
                <w:color w:val="000000"/>
                <w:sz w:val="24"/>
                <w:szCs w:val="24"/>
              </w:rPr>
              <w:t>podršku biznis zajednici</w:t>
            </w:r>
          </w:p>
        </w:tc>
        <w:tc>
          <w:tcPr>
            <w:tcW w:w="1385" w:type="dxa"/>
            <w:tcBorders>
              <w:bottom w:val="single" w:sz="4" w:space="0" w:color="auto"/>
            </w:tcBorders>
          </w:tcPr>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Pomoćnici sekretara</w:t>
            </w:r>
          </w:p>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Rukovoditeljka Sektora za preduzetništvo</w:t>
            </w:r>
          </w:p>
        </w:tc>
        <w:tc>
          <w:tcPr>
            <w:tcW w:w="1725" w:type="dxa"/>
            <w:gridSpan w:val="2"/>
            <w:tcBorders>
              <w:bottom w:val="single" w:sz="4" w:space="0" w:color="auto"/>
            </w:tcBorders>
          </w:tcPr>
          <w:p w:rsidR="005A32A4" w:rsidRPr="008A6B88" w:rsidRDefault="005A32A4" w:rsidP="005A32A4">
            <w:pPr>
              <w:jc w:val="center"/>
              <w:rPr>
                <w:rFonts w:ascii="Garamond" w:hAnsi="Garamond"/>
                <w:sz w:val="24"/>
                <w:szCs w:val="24"/>
              </w:rPr>
            </w:pPr>
            <w:r w:rsidRPr="008A6B88">
              <w:rPr>
                <w:rFonts w:ascii="Garamond" w:hAnsi="Garamond"/>
                <w:sz w:val="24"/>
                <w:szCs w:val="24"/>
              </w:rPr>
              <w:t xml:space="preserve">Korupcijski i drugi rizici prilikom pripremanja i realizacije godišnjeg programa za podsticanje razvoja </w:t>
            </w:r>
            <w:r>
              <w:rPr>
                <w:rFonts w:ascii="Garamond" w:hAnsi="Garamond"/>
                <w:sz w:val="24"/>
                <w:szCs w:val="24"/>
              </w:rPr>
              <w:t>preduzetništva</w:t>
            </w:r>
          </w:p>
        </w:tc>
        <w:tc>
          <w:tcPr>
            <w:tcW w:w="1432" w:type="dxa"/>
            <w:gridSpan w:val="3"/>
            <w:tcBorders>
              <w:bottom w:val="single" w:sz="4" w:space="0" w:color="auto"/>
            </w:tcBorders>
          </w:tcPr>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Zakon i podzakonski akti</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Interne procedure</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Javno objavljivanje godišnjeg programa za podsticanje razvoja preduzetništva</w:t>
            </w:r>
          </w:p>
          <w:p w:rsidR="005A32A4" w:rsidRPr="008A6B88" w:rsidRDefault="005A32A4" w:rsidP="005A32A4">
            <w:pPr>
              <w:jc w:val="center"/>
              <w:rPr>
                <w:rFonts w:ascii="Garamond" w:hAnsi="Garamond"/>
                <w:sz w:val="24"/>
                <w:szCs w:val="24"/>
              </w:rPr>
            </w:pPr>
          </w:p>
        </w:tc>
        <w:tc>
          <w:tcPr>
            <w:tcW w:w="1880" w:type="dxa"/>
            <w:gridSpan w:val="2"/>
            <w:tcBorders>
              <w:bottom w:val="single" w:sz="4" w:space="0" w:color="auto"/>
              <w:right w:val="single" w:sz="6" w:space="0" w:color="808080"/>
            </w:tcBorders>
          </w:tcPr>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Nepraćenje utvrđenih kriterijuma sačinjavanja godišnjeg programa za podsticanje razvoja preduzetništva i</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Neizvršavanje aktivnosti predviđenih godišnjim programom za podsticanje razvoja preduzetništva i.</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 xml:space="preserve">Nedovoljna transparentnost u </w:t>
            </w:r>
            <w:r w:rsidRPr="00217542">
              <w:rPr>
                <w:rFonts w:ascii="Garamond" w:hAnsi="Garamond"/>
                <w:sz w:val="24"/>
                <w:szCs w:val="24"/>
              </w:rPr>
              <w:lastRenderedPageBreak/>
              <w:t>realizaciji mjera za podsticaj i razvoj preduzetništva .</w:t>
            </w:r>
          </w:p>
          <w:p w:rsidR="005A32A4" w:rsidRPr="00217542" w:rsidRDefault="005A32A4" w:rsidP="005A32A4">
            <w:pPr>
              <w:shd w:val="clear" w:color="auto" w:fill="FFFFFF" w:themeFill="background1"/>
              <w:rPr>
                <w:rFonts w:ascii="Garamond" w:hAnsi="Garamond"/>
                <w:sz w:val="24"/>
                <w:szCs w:val="24"/>
              </w:rPr>
            </w:pPr>
          </w:p>
          <w:p w:rsidR="005A32A4" w:rsidRPr="008A6B88" w:rsidRDefault="005A32A4" w:rsidP="005A32A4">
            <w:pPr>
              <w:shd w:val="clear" w:color="auto" w:fill="FFFFFF" w:themeFill="background1"/>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5A32A4" w:rsidRPr="008A6B88" w:rsidRDefault="005A32A4" w:rsidP="005A32A4">
            <w:pPr>
              <w:rPr>
                <w:rFonts w:ascii="Garamond" w:hAnsi="Garamond"/>
                <w:sz w:val="24"/>
                <w:szCs w:val="24"/>
              </w:rPr>
            </w:pPr>
            <w:r w:rsidRPr="008A6B88">
              <w:rPr>
                <w:rFonts w:ascii="Garamond" w:hAnsi="Garamond"/>
                <w:sz w:val="24"/>
                <w:szCs w:val="24"/>
              </w:rPr>
              <w:lastRenderedPageBreak/>
              <w:t>4</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5A32A4" w:rsidRPr="008A6B88" w:rsidRDefault="005A32A4" w:rsidP="005A32A4">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5A32A4" w:rsidRPr="008A6B88" w:rsidRDefault="005A32A4" w:rsidP="005A32A4">
            <w:pPr>
              <w:rPr>
                <w:rFonts w:ascii="Garamond" w:hAnsi="Garamond"/>
                <w:sz w:val="24"/>
                <w:szCs w:val="24"/>
              </w:rPr>
            </w:pPr>
            <w:r w:rsidRPr="008A6B88">
              <w:rPr>
                <w:rFonts w:ascii="Garamond" w:hAnsi="Garamond"/>
                <w:sz w:val="24"/>
                <w:szCs w:val="24"/>
              </w:rPr>
              <w:t>40</w:t>
            </w:r>
          </w:p>
        </w:tc>
        <w:tc>
          <w:tcPr>
            <w:tcW w:w="2466" w:type="dxa"/>
            <w:gridSpan w:val="2"/>
            <w:tcBorders>
              <w:left w:val="single" w:sz="6" w:space="0" w:color="808080"/>
              <w:bottom w:val="single" w:sz="4" w:space="0" w:color="auto"/>
            </w:tcBorders>
          </w:tcPr>
          <w:p w:rsidR="005A32A4" w:rsidRPr="008A6B88" w:rsidRDefault="005A32A4" w:rsidP="005A32A4">
            <w:pPr>
              <w:shd w:val="clear" w:color="auto" w:fill="FFFFFF" w:themeFill="background1"/>
              <w:rPr>
                <w:rFonts w:ascii="Garamond" w:hAnsi="Garamond"/>
                <w:sz w:val="24"/>
                <w:szCs w:val="24"/>
              </w:rPr>
            </w:pPr>
          </w:p>
          <w:p w:rsidR="005A32A4" w:rsidRPr="00217542" w:rsidRDefault="005A32A4" w:rsidP="005A32A4">
            <w:pPr>
              <w:rPr>
                <w:rFonts w:ascii="Garamond" w:hAnsi="Garamond"/>
                <w:sz w:val="24"/>
                <w:szCs w:val="24"/>
              </w:rPr>
            </w:pPr>
            <w:r w:rsidRPr="00217542">
              <w:rPr>
                <w:rFonts w:ascii="Garamond" w:hAnsi="Garamond"/>
                <w:sz w:val="24"/>
                <w:szCs w:val="24"/>
              </w:rPr>
              <w:t>Uvesti učešće građana (preko strukovnih udruženja) i predstavnika civilnog sektora u pripremanje godišnjeg programa za podsticanje razvoja preduzetništva .</w:t>
            </w:r>
          </w:p>
          <w:p w:rsidR="005A32A4" w:rsidRPr="00217542" w:rsidRDefault="005A32A4" w:rsidP="005A32A4">
            <w:pPr>
              <w:shd w:val="clear" w:color="auto" w:fill="FFFFFF" w:themeFill="background1"/>
              <w:rPr>
                <w:rFonts w:ascii="Garamond" w:hAnsi="Garamond"/>
                <w:sz w:val="24"/>
                <w:szCs w:val="24"/>
              </w:rPr>
            </w:pPr>
            <w:r w:rsidRPr="00217542">
              <w:rPr>
                <w:rFonts w:ascii="Garamond" w:hAnsi="Garamond"/>
                <w:sz w:val="24"/>
                <w:szCs w:val="24"/>
              </w:rPr>
              <w:t xml:space="preserve">Omogućiti učešće predstavnika civilnog sektora (preko strukovnih udruženja) </w:t>
            </w:r>
          </w:p>
          <w:p w:rsidR="005A32A4" w:rsidRPr="008A6B88" w:rsidRDefault="005A32A4" w:rsidP="005A32A4">
            <w:pPr>
              <w:rPr>
                <w:rFonts w:ascii="Garamond" w:hAnsi="Garamond"/>
                <w:sz w:val="24"/>
                <w:szCs w:val="24"/>
              </w:rPr>
            </w:pPr>
          </w:p>
        </w:tc>
        <w:tc>
          <w:tcPr>
            <w:tcW w:w="1497" w:type="dxa"/>
            <w:gridSpan w:val="4"/>
            <w:tcBorders>
              <w:bottom w:val="single" w:sz="4" w:space="0" w:color="auto"/>
            </w:tcBorders>
          </w:tcPr>
          <w:p w:rsidR="005A32A4" w:rsidRPr="008A6B88" w:rsidRDefault="005A32A4" w:rsidP="005A32A4">
            <w:pPr>
              <w:shd w:val="clear" w:color="auto" w:fill="FFFFFF" w:themeFill="background1"/>
              <w:rPr>
                <w:rFonts w:ascii="Garamond" w:hAnsi="Garamond"/>
                <w:sz w:val="24"/>
                <w:szCs w:val="24"/>
              </w:rPr>
            </w:pPr>
            <w:r w:rsidRPr="008A6B88">
              <w:rPr>
                <w:rFonts w:ascii="Garamond" w:hAnsi="Garamond"/>
                <w:sz w:val="24"/>
                <w:szCs w:val="24"/>
              </w:rPr>
              <w:t>Sekretar sekretarijata</w:t>
            </w:r>
          </w:p>
          <w:p w:rsidR="005A32A4" w:rsidRPr="008A6B88" w:rsidRDefault="005A32A4" w:rsidP="005A32A4">
            <w:pPr>
              <w:rPr>
                <w:rFonts w:ascii="Garamond" w:hAnsi="Garamond"/>
                <w:sz w:val="24"/>
                <w:szCs w:val="24"/>
              </w:rPr>
            </w:pPr>
          </w:p>
        </w:tc>
        <w:tc>
          <w:tcPr>
            <w:tcW w:w="721" w:type="dxa"/>
            <w:gridSpan w:val="4"/>
            <w:tcBorders>
              <w:bottom w:val="single" w:sz="4" w:space="0" w:color="auto"/>
              <w:right w:val="single" w:sz="6" w:space="0" w:color="808080"/>
            </w:tcBorders>
          </w:tcPr>
          <w:p w:rsidR="005A32A4" w:rsidRPr="008A6B88" w:rsidRDefault="005A32A4" w:rsidP="005A32A4">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shd w:val="clear" w:color="auto" w:fill="auto"/>
          </w:tcPr>
          <w:p w:rsidR="005A32A4" w:rsidRPr="008A6B88" w:rsidRDefault="005A32A4" w:rsidP="005A32A4">
            <w:pPr>
              <w:rPr>
                <w:rFonts w:ascii="Garamond" w:hAnsi="Garamond"/>
                <w:sz w:val="24"/>
                <w:szCs w:val="24"/>
              </w:rPr>
            </w:pPr>
          </w:p>
        </w:tc>
        <w:tc>
          <w:tcPr>
            <w:tcW w:w="1080" w:type="dxa"/>
            <w:tcBorders>
              <w:top w:val="single" w:sz="6" w:space="0" w:color="808080"/>
              <w:left w:val="single" w:sz="6" w:space="0" w:color="808080"/>
              <w:bottom w:val="single" w:sz="4" w:space="0" w:color="auto"/>
              <w:right w:val="single" w:sz="6" w:space="0" w:color="808080"/>
            </w:tcBorders>
            <w:shd w:val="clear" w:color="auto" w:fill="auto"/>
          </w:tcPr>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hAnsi="Garamond"/>
                <w:b/>
                <w:color w:val="FF0000"/>
                <w:sz w:val="24"/>
                <w:szCs w:val="24"/>
              </w:rPr>
            </w:pPr>
          </w:p>
          <w:p w:rsidR="005A32A4" w:rsidRPr="008A6B88" w:rsidRDefault="005A32A4" w:rsidP="005A32A4">
            <w:pPr>
              <w:rPr>
                <w:rFonts w:ascii="Garamond" w:eastAsia="Times New Roman" w:hAnsi="Garamond"/>
                <w:b/>
                <w:bCs/>
                <w:sz w:val="24"/>
                <w:szCs w:val="24"/>
              </w:rPr>
            </w:pPr>
          </w:p>
          <w:p w:rsidR="005A32A4" w:rsidRPr="008A6B88" w:rsidRDefault="005A32A4" w:rsidP="005A32A4">
            <w:pPr>
              <w:rPr>
                <w:rFonts w:ascii="Garamond" w:eastAsia="Times New Roman" w:hAnsi="Garamond"/>
                <w:b/>
                <w:bCs/>
                <w:sz w:val="24"/>
                <w:szCs w:val="24"/>
              </w:rPr>
            </w:pPr>
          </w:p>
          <w:p w:rsidR="005A32A4" w:rsidRPr="008A6B88" w:rsidRDefault="005A32A4" w:rsidP="005A32A4">
            <w:pPr>
              <w:rPr>
                <w:rFonts w:ascii="Garamond" w:hAnsi="Garamond"/>
                <w:b/>
                <w:color w:val="FF0000"/>
                <w:sz w:val="24"/>
                <w:szCs w:val="24"/>
              </w:rPr>
            </w:pPr>
          </w:p>
        </w:tc>
      </w:tr>
      <w:tr w:rsidR="00CD5D33" w:rsidRPr="008A6B88" w:rsidTr="00736555">
        <w:trPr>
          <w:gridAfter w:val="1"/>
          <w:wAfter w:w="35" w:type="dxa"/>
          <w:trHeight w:val="380"/>
        </w:trPr>
        <w:tc>
          <w:tcPr>
            <w:tcW w:w="2314" w:type="dxa"/>
            <w:vMerge/>
          </w:tcPr>
          <w:p w:rsidR="00CD5D33" w:rsidRPr="008A6B88" w:rsidRDefault="00CD5D33" w:rsidP="00CD5D33">
            <w:pPr>
              <w:jc w:val="center"/>
              <w:rPr>
                <w:rFonts w:ascii="Garamond" w:hAnsi="Garamond"/>
                <w:b/>
                <w:color w:val="000000"/>
                <w:sz w:val="24"/>
                <w:szCs w:val="24"/>
              </w:rPr>
            </w:pPr>
          </w:p>
        </w:tc>
        <w:tc>
          <w:tcPr>
            <w:tcW w:w="1385" w:type="dxa"/>
            <w:tcBorders>
              <w:top w:val="single" w:sz="4" w:space="0" w:color="auto"/>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Sekretar sekretarijata</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Pomoćnici sekretara</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 xml:space="preserve">Šef Odjeljenja za turizam i ugostiteljstvo </w:t>
            </w:r>
          </w:p>
        </w:tc>
        <w:tc>
          <w:tcPr>
            <w:tcW w:w="1725" w:type="dxa"/>
            <w:gridSpan w:val="2"/>
            <w:tcBorders>
              <w:top w:val="single" w:sz="4" w:space="0" w:color="auto"/>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Korupcijski i drugi rizici prilikom vođenja upravnog postupka i rješavanju prvostepenih upravnih predmeta po zahtjevima privrednih društava i preduzetnika</w:t>
            </w:r>
          </w:p>
        </w:tc>
        <w:tc>
          <w:tcPr>
            <w:tcW w:w="1432" w:type="dxa"/>
            <w:gridSpan w:val="3"/>
            <w:tcBorders>
              <w:top w:val="single" w:sz="4" w:space="0" w:color="auto"/>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Zakon i podzakonski akti</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Interna i eksterna kontrola zaposlenih</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Etički kodeks</w:t>
            </w:r>
          </w:p>
        </w:tc>
        <w:tc>
          <w:tcPr>
            <w:tcW w:w="1880" w:type="dxa"/>
            <w:gridSpan w:val="2"/>
            <w:tcBorders>
              <w:top w:val="single" w:sz="4" w:space="0" w:color="auto"/>
              <w:bottom w:val="single" w:sz="4" w:space="0" w:color="auto"/>
              <w:right w:val="single" w:sz="6" w:space="0" w:color="808080"/>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Neblagovremeno rješavanje po zahtjevima privrednih društava i preduzetnika</w:t>
            </w:r>
          </w:p>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Nezakonito izdavanje odobrenja za obavljanje ugostiteljske djelatnosti, djelatnosti pružanja turističih usluga, djelatnosti pružanja usluga rent a car-a i drugo</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vAlign w:val="center"/>
          </w:tcPr>
          <w:p w:rsidR="00CD5D33" w:rsidRPr="00217542" w:rsidRDefault="00CD5D33" w:rsidP="00CD5D33">
            <w:pPr>
              <w:shd w:val="clear" w:color="auto" w:fill="FFFFFF" w:themeFill="background1"/>
              <w:rPr>
                <w:rFonts w:ascii="Garamond" w:hAnsi="Garamond"/>
                <w:sz w:val="24"/>
                <w:szCs w:val="24"/>
              </w:rPr>
            </w:pPr>
            <w:r>
              <w:rPr>
                <w:rFonts w:ascii="Garamond" w:hAnsi="Garamond"/>
                <w:sz w:val="24"/>
                <w:szCs w:val="24"/>
              </w:rPr>
              <w:t>4</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vAlign w:val="center"/>
          </w:tcPr>
          <w:p w:rsidR="00CD5D33" w:rsidRPr="00217542" w:rsidRDefault="00CD5D33" w:rsidP="00CD5D33">
            <w:pPr>
              <w:shd w:val="clear" w:color="auto" w:fill="FFFFFF" w:themeFill="background1"/>
              <w:rPr>
                <w:rFonts w:ascii="Garamond" w:hAnsi="Garamond"/>
                <w:sz w:val="24"/>
                <w:szCs w:val="24"/>
              </w:rPr>
            </w:pPr>
            <w:r>
              <w:rPr>
                <w:rFonts w:ascii="Garamond" w:hAnsi="Garamond"/>
                <w:sz w:val="24"/>
                <w:szCs w:val="24"/>
              </w:rPr>
              <w:t>6</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vAlign w:val="center"/>
          </w:tcPr>
          <w:p w:rsidR="00CD5D33" w:rsidRPr="00217542" w:rsidRDefault="00CD5D33" w:rsidP="00CD5D33">
            <w:pPr>
              <w:shd w:val="clear" w:color="auto" w:fill="FFFFFF" w:themeFill="background1"/>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Pojačati službeni i stručni nadzor nad  radnim procesima, učiniti ga transparentnim i prepoznatljivim</w:t>
            </w:r>
          </w:p>
          <w:p w:rsidR="00CD5D33" w:rsidRPr="00217542" w:rsidRDefault="00CD5D33" w:rsidP="00CD5D33">
            <w:pPr>
              <w:rPr>
                <w:rFonts w:ascii="Garamond" w:hAnsi="Garamond"/>
                <w:sz w:val="24"/>
                <w:szCs w:val="24"/>
              </w:rPr>
            </w:pPr>
            <w:r w:rsidRPr="00217542">
              <w:rPr>
                <w:rFonts w:ascii="Garamond" w:hAnsi="Garamond"/>
                <w:sz w:val="24"/>
                <w:szCs w:val="24"/>
              </w:rPr>
              <w:t>Obezbijediti redovno stručno usavršavanje i sprovođenje obuka  o etici i integritetu</w:t>
            </w:r>
          </w:p>
          <w:p w:rsidR="00CD5D33" w:rsidRPr="00217542" w:rsidRDefault="00CD5D33" w:rsidP="00CD5D33">
            <w:pPr>
              <w:shd w:val="clear" w:color="auto" w:fill="FFFFFF" w:themeFill="background1"/>
              <w:rPr>
                <w:rFonts w:ascii="Garamond" w:hAnsi="Garamond"/>
                <w:sz w:val="24"/>
                <w:szCs w:val="24"/>
                <w:highlight w:val="yellow"/>
              </w:rPr>
            </w:pPr>
          </w:p>
        </w:tc>
        <w:tc>
          <w:tcPr>
            <w:tcW w:w="1497" w:type="dxa"/>
            <w:gridSpan w:val="4"/>
            <w:tcBorders>
              <w:top w:val="single" w:sz="4" w:space="0" w:color="auto"/>
              <w:bottom w:val="single" w:sz="4" w:space="0" w:color="auto"/>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Sekretar sekretarijata</w:t>
            </w:r>
          </w:p>
          <w:p w:rsidR="00CD5D33" w:rsidRPr="00217542" w:rsidRDefault="00CD5D33" w:rsidP="00CD5D33">
            <w:pPr>
              <w:shd w:val="clear" w:color="auto" w:fill="FFFFFF" w:themeFill="background1"/>
              <w:rPr>
                <w:rFonts w:ascii="Garamond" w:hAnsi="Garamond"/>
                <w:sz w:val="24"/>
                <w:szCs w:val="24"/>
              </w:rPr>
            </w:pPr>
          </w:p>
        </w:tc>
        <w:tc>
          <w:tcPr>
            <w:tcW w:w="721" w:type="dxa"/>
            <w:gridSpan w:val="4"/>
            <w:tcBorders>
              <w:top w:val="single" w:sz="4" w:space="0" w:color="auto"/>
              <w:bottom w:val="single" w:sz="4" w:space="0" w:color="auto"/>
              <w:right w:val="single" w:sz="6" w:space="0" w:color="808080"/>
            </w:tcBorders>
            <w:vAlign w:val="center"/>
          </w:tcPr>
          <w:p w:rsidR="00CD5D33" w:rsidRPr="00217542" w:rsidRDefault="00CD5D33" w:rsidP="00CD5D33">
            <w:pPr>
              <w:shd w:val="clear" w:color="auto" w:fill="FFFFFF" w:themeFill="background1"/>
              <w:rPr>
                <w:rFonts w:ascii="Garamond" w:hAnsi="Garamond"/>
                <w:sz w:val="24"/>
                <w:szCs w:val="24"/>
              </w:rPr>
            </w:pPr>
            <w:r w:rsidRPr="00217542">
              <w:rPr>
                <w:rFonts w:ascii="Garamond" w:hAnsi="Garamond"/>
                <w:sz w:val="24"/>
                <w:szCs w:val="24"/>
              </w:rPr>
              <w:t>Kontinuirano</w:t>
            </w:r>
          </w:p>
        </w:tc>
        <w:tc>
          <w:tcPr>
            <w:tcW w:w="720" w:type="dxa"/>
            <w:gridSpan w:val="3"/>
            <w:tcBorders>
              <w:top w:val="single" w:sz="4" w:space="0" w:color="auto"/>
              <w:left w:val="single" w:sz="6" w:space="0" w:color="808080"/>
              <w:bottom w:val="single" w:sz="4" w:space="0" w:color="auto"/>
              <w:right w:val="single" w:sz="6" w:space="0" w:color="808080"/>
            </w:tcBorders>
          </w:tcPr>
          <w:p w:rsidR="00CD5D33" w:rsidRPr="008A6B88" w:rsidRDefault="00CD5D33" w:rsidP="00CD5D33">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CD5D33" w:rsidRPr="008A6B88" w:rsidRDefault="00CD5D33" w:rsidP="00CD5D33">
            <w:pPr>
              <w:pStyle w:val="Default"/>
              <w:rPr>
                <w:rFonts w:ascii="Garamond" w:hAnsi="Garamond"/>
                <w:b/>
              </w:rPr>
            </w:pPr>
          </w:p>
        </w:tc>
      </w:tr>
      <w:tr w:rsidR="00CD5D33" w:rsidRPr="008A6B88" w:rsidTr="00736555">
        <w:trPr>
          <w:gridAfter w:val="1"/>
          <w:wAfter w:w="35" w:type="dxa"/>
          <w:trHeight w:val="632"/>
        </w:trPr>
        <w:tc>
          <w:tcPr>
            <w:tcW w:w="2314" w:type="dxa"/>
            <w:vMerge/>
          </w:tcPr>
          <w:p w:rsidR="00CD5D33" w:rsidRPr="008A6B88" w:rsidRDefault="00CD5D33" w:rsidP="00CD5D33">
            <w:pPr>
              <w:jc w:val="center"/>
              <w:rPr>
                <w:rFonts w:ascii="Garamond" w:hAnsi="Garamond"/>
                <w:b/>
                <w:color w:val="000000"/>
                <w:sz w:val="24"/>
                <w:szCs w:val="24"/>
              </w:rPr>
            </w:pPr>
          </w:p>
        </w:tc>
        <w:tc>
          <w:tcPr>
            <w:tcW w:w="1385" w:type="dxa"/>
            <w:tcBorders>
              <w:top w:val="single" w:sz="4" w:space="0" w:color="auto"/>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Sekretar sekretarijata</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Pomoćnici sekretara</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 xml:space="preserve">Šefica </w:t>
            </w:r>
            <w:r w:rsidRPr="002B20D1">
              <w:rPr>
                <w:rFonts w:ascii="Garamond" w:hAnsi="Garamond"/>
                <w:sz w:val="24"/>
                <w:szCs w:val="24"/>
              </w:rPr>
              <w:lastRenderedPageBreak/>
              <w:t xml:space="preserve">Odjeljenja za normativno pravne i opšte poslove </w:t>
            </w:r>
          </w:p>
        </w:tc>
        <w:tc>
          <w:tcPr>
            <w:tcW w:w="1725" w:type="dxa"/>
            <w:gridSpan w:val="2"/>
            <w:tcBorders>
              <w:top w:val="single" w:sz="4" w:space="0" w:color="auto"/>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 xml:space="preserve">Korupcijski i drugi rizici prilikom vođenja upravnog postupka i rješavanju </w:t>
            </w:r>
            <w:r w:rsidRPr="002B20D1">
              <w:rPr>
                <w:rFonts w:ascii="Garamond" w:hAnsi="Garamond"/>
                <w:sz w:val="24"/>
                <w:szCs w:val="24"/>
              </w:rPr>
              <w:lastRenderedPageBreak/>
              <w:t>prvostepenih upravnih predmeta po zahtjevima privrednih društava i preduzetnika</w:t>
            </w:r>
          </w:p>
        </w:tc>
        <w:tc>
          <w:tcPr>
            <w:tcW w:w="1432" w:type="dxa"/>
            <w:gridSpan w:val="3"/>
            <w:tcBorders>
              <w:top w:val="single" w:sz="4" w:space="0" w:color="auto"/>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Zakon i podzakonski akti</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 xml:space="preserve">Interna i eksterna </w:t>
            </w:r>
            <w:r w:rsidRPr="002B20D1">
              <w:rPr>
                <w:rFonts w:ascii="Garamond" w:hAnsi="Garamond"/>
                <w:sz w:val="24"/>
                <w:szCs w:val="24"/>
              </w:rPr>
              <w:lastRenderedPageBreak/>
              <w:t>kontrola zaposlenih</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Etički kodeks</w:t>
            </w:r>
          </w:p>
        </w:tc>
        <w:tc>
          <w:tcPr>
            <w:tcW w:w="1880" w:type="dxa"/>
            <w:gridSpan w:val="2"/>
            <w:tcBorders>
              <w:top w:val="single" w:sz="4" w:space="0" w:color="auto"/>
              <w:right w:val="single" w:sz="6" w:space="0" w:color="808080"/>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Neblagovremeno rješavanje po zahtjevima privrednih društava i preduzetnika</w:t>
            </w:r>
          </w:p>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Nezakonito izdavanje odobrenja za obavljanje ugostiteljske djelatnosti, djelatnosti pružanja turističih usluga, djelatnosti pružanja usluga rent a car-a i drugo</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4</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6</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24</w:t>
            </w:r>
          </w:p>
        </w:tc>
        <w:tc>
          <w:tcPr>
            <w:tcW w:w="2466" w:type="dxa"/>
            <w:gridSpan w:val="2"/>
            <w:tcBorders>
              <w:top w:val="single" w:sz="4" w:space="0" w:color="auto"/>
              <w:left w:val="single" w:sz="6" w:space="0" w:color="808080"/>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Pojačati službeni i stručni nadzor nad  radnim procesima, učiniti ga transparentnim i prepoznatljivim</w:t>
            </w:r>
          </w:p>
          <w:p w:rsidR="00CD5D33" w:rsidRPr="002B20D1" w:rsidRDefault="00CD5D33" w:rsidP="00CD5D33">
            <w:pPr>
              <w:rPr>
                <w:rFonts w:ascii="Garamond" w:hAnsi="Garamond"/>
                <w:sz w:val="24"/>
                <w:szCs w:val="24"/>
              </w:rPr>
            </w:pPr>
            <w:r w:rsidRPr="002B20D1">
              <w:rPr>
                <w:rFonts w:ascii="Garamond" w:hAnsi="Garamond"/>
                <w:sz w:val="24"/>
                <w:szCs w:val="24"/>
              </w:rPr>
              <w:lastRenderedPageBreak/>
              <w:t>Obezbijediti redovno stručno usavršavanje i sprovođenje obuka  o etici i integritetu</w:t>
            </w:r>
          </w:p>
          <w:p w:rsidR="00CD5D33" w:rsidRPr="002B20D1" w:rsidRDefault="00CD5D33" w:rsidP="00CD5D33">
            <w:pPr>
              <w:shd w:val="clear" w:color="auto" w:fill="FFFFFF" w:themeFill="background1"/>
              <w:rPr>
                <w:rFonts w:ascii="Garamond" w:hAnsi="Garamond"/>
                <w:sz w:val="24"/>
                <w:szCs w:val="24"/>
                <w:highlight w:val="yellow"/>
              </w:rPr>
            </w:pPr>
          </w:p>
        </w:tc>
        <w:tc>
          <w:tcPr>
            <w:tcW w:w="1497" w:type="dxa"/>
            <w:gridSpan w:val="4"/>
            <w:tcBorders>
              <w:top w:val="single" w:sz="4" w:space="0" w:color="auto"/>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lastRenderedPageBreak/>
              <w:t>Sekretar sekretarijata</w:t>
            </w:r>
          </w:p>
          <w:p w:rsidR="00CD5D33" w:rsidRPr="002B20D1" w:rsidRDefault="00CD5D33" w:rsidP="00CD5D33">
            <w:pPr>
              <w:shd w:val="clear" w:color="auto" w:fill="FFFFFF" w:themeFill="background1"/>
              <w:rPr>
                <w:rFonts w:ascii="Garamond" w:hAnsi="Garamond"/>
                <w:sz w:val="24"/>
                <w:szCs w:val="24"/>
              </w:rPr>
            </w:pPr>
          </w:p>
        </w:tc>
        <w:tc>
          <w:tcPr>
            <w:tcW w:w="721" w:type="dxa"/>
            <w:gridSpan w:val="4"/>
            <w:tcBorders>
              <w:top w:val="single" w:sz="4" w:space="0" w:color="auto"/>
              <w:right w:val="single" w:sz="6" w:space="0" w:color="808080"/>
            </w:tcBorders>
            <w:vAlign w:val="center"/>
          </w:tcPr>
          <w:p w:rsidR="00CD5D33" w:rsidRPr="002B20D1" w:rsidRDefault="00CD5D33" w:rsidP="00CD5D33">
            <w:pPr>
              <w:shd w:val="clear" w:color="auto" w:fill="FFFFFF" w:themeFill="background1"/>
              <w:rPr>
                <w:rFonts w:ascii="Garamond" w:hAnsi="Garamond"/>
                <w:sz w:val="24"/>
                <w:szCs w:val="24"/>
              </w:rPr>
            </w:pPr>
            <w:r w:rsidRPr="002B20D1">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CD5D33" w:rsidRPr="008A6B88" w:rsidRDefault="00CD5D33" w:rsidP="00CD5D33">
            <w:pPr>
              <w:rPr>
                <w:rFonts w:ascii="Garamond" w:hAnsi="Garamond"/>
                <w:b/>
                <w:color w:val="FF0000"/>
                <w:sz w:val="24"/>
                <w:szCs w:val="24"/>
              </w:rPr>
            </w:pPr>
          </w:p>
          <w:p w:rsidR="00CD5D33" w:rsidRPr="008A6B88" w:rsidRDefault="00CD5D33" w:rsidP="00CD5D33">
            <w:pPr>
              <w:rPr>
                <w:rFonts w:ascii="Garamond" w:hAnsi="Garamond"/>
                <w:b/>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D5D33" w:rsidRPr="008A6B88" w:rsidRDefault="00CD5D33" w:rsidP="00CD5D33">
            <w:pPr>
              <w:pStyle w:val="Default"/>
              <w:rPr>
                <w:rFonts w:ascii="Garamond" w:hAnsi="Garamond"/>
              </w:rPr>
            </w:pPr>
            <w:r w:rsidRPr="008A6B88">
              <w:rPr>
                <w:rFonts w:ascii="Garamond" w:hAnsi="Garamond"/>
              </w:rPr>
              <w:t xml:space="preserve"> </w:t>
            </w:r>
          </w:p>
        </w:tc>
      </w:tr>
      <w:tr w:rsidR="005A32A4" w:rsidRPr="008A6B88" w:rsidTr="00736555">
        <w:trPr>
          <w:gridAfter w:val="1"/>
          <w:wAfter w:w="35" w:type="dxa"/>
          <w:trHeight w:val="820"/>
        </w:trPr>
        <w:tc>
          <w:tcPr>
            <w:tcW w:w="2314" w:type="dxa"/>
            <w:vMerge w:val="restart"/>
          </w:tcPr>
          <w:p w:rsidR="005A32A4" w:rsidRPr="008A6B88" w:rsidRDefault="005A32A4" w:rsidP="005A32A4">
            <w:pPr>
              <w:jc w:val="center"/>
              <w:rPr>
                <w:rFonts w:ascii="Garamond" w:hAnsi="Garamond"/>
                <w:b/>
                <w:color w:val="000000"/>
                <w:sz w:val="24"/>
                <w:szCs w:val="24"/>
              </w:rPr>
            </w:pPr>
            <w:r w:rsidRPr="008A6B88">
              <w:rPr>
                <w:rFonts w:ascii="Garamond" w:hAnsi="Garamond"/>
                <w:b/>
                <w:color w:val="000000"/>
                <w:sz w:val="24"/>
                <w:szCs w:val="24"/>
              </w:rPr>
              <w:t>13. Poslovi Sekretarijata za socijalno staranje</w:t>
            </w:r>
          </w:p>
        </w:tc>
        <w:tc>
          <w:tcPr>
            <w:tcW w:w="1385" w:type="dxa"/>
            <w:tcBorders>
              <w:bottom w:val="single" w:sz="4" w:space="0" w:color="auto"/>
            </w:tcBorders>
          </w:tcPr>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5A32A4" w:rsidRPr="008A6B88" w:rsidRDefault="005A32A4" w:rsidP="005A32A4">
            <w:pPr>
              <w:shd w:val="clear" w:color="auto" w:fill="FFFFFF" w:themeFill="background1"/>
              <w:jc w:val="center"/>
              <w:rPr>
                <w:rFonts w:ascii="Garamond" w:hAnsi="Garamond"/>
                <w:sz w:val="24"/>
                <w:szCs w:val="24"/>
              </w:rPr>
            </w:pPr>
            <w:r w:rsidRPr="008A6B88">
              <w:rPr>
                <w:rFonts w:ascii="Garamond" w:hAnsi="Garamond"/>
                <w:sz w:val="24"/>
                <w:szCs w:val="24"/>
              </w:rPr>
              <w:t>Pomoćnik/ca sekretara</w:t>
            </w:r>
          </w:p>
          <w:p w:rsidR="005A32A4" w:rsidRPr="008A6B88" w:rsidRDefault="005A32A4" w:rsidP="005A32A4">
            <w:pPr>
              <w:jc w:val="center"/>
              <w:rPr>
                <w:rFonts w:ascii="Garamond" w:hAnsi="Garamond"/>
                <w:sz w:val="24"/>
                <w:szCs w:val="24"/>
              </w:rPr>
            </w:pPr>
            <w:r w:rsidRPr="008A6B88">
              <w:rPr>
                <w:rFonts w:ascii="Garamond" w:hAnsi="Garamond"/>
                <w:sz w:val="24"/>
                <w:szCs w:val="24"/>
              </w:rPr>
              <w:t>Rukovodilac/teljka Sektora</w:t>
            </w:r>
          </w:p>
        </w:tc>
        <w:tc>
          <w:tcPr>
            <w:tcW w:w="1725" w:type="dxa"/>
            <w:gridSpan w:val="2"/>
            <w:tcBorders>
              <w:bottom w:val="single" w:sz="4" w:space="0" w:color="auto"/>
            </w:tcBorders>
          </w:tcPr>
          <w:p w:rsidR="005A32A4" w:rsidRPr="008A6B88" w:rsidRDefault="005A32A4" w:rsidP="005A32A4">
            <w:pPr>
              <w:jc w:val="center"/>
              <w:rPr>
                <w:rFonts w:ascii="Garamond" w:hAnsi="Garamond"/>
                <w:sz w:val="24"/>
                <w:szCs w:val="24"/>
              </w:rPr>
            </w:pPr>
            <w:r w:rsidRPr="008A6B88">
              <w:rPr>
                <w:rFonts w:ascii="Garamond" w:hAnsi="Garamond"/>
                <w:sz w:val="24"/>
                <w:szCs w:val="24"/>
              </w:rPr>
              <w:t>Nezakonito ostvarivanje prava iz oblasti boračko-invalidske zaštite</w:t>
            </w:r>
          </w:p>
        </w:tc>
        <w:tc>
          <w:tcPr>
            <w:tcW w:w="1432" w:type="dxa"/>
            <w:gridSpan w:val="3"/>
            <w:tcBorders>
              <w:bottom w:val="single" w:sz="4" w:space="0" w:color="auto"/>
            </w:tcBorders>
          </w:tcPr>
          <w:p w:rsidR="005A32A4" w:rsidRPr="008A6B88" w:rsidRDefault="005A32A4" w:rsidP="005A32A4">
            <w:pPr>
              <w:shd w:val="clear" w:color="auto" w:fill="FFFFFF" w:themeFill="background1"/>
              <w:rPr>
                <w:rFonts w:ascii="Garamond" w:hAnsi="Garamond"/>
                <w:sz w:val="24"/>
                <w:szCs w:val="24"/>
              </w:rPr>
            </w:pPr>
            <w:r w:rsidRPr="008A6B88">
              <w:rPr>
                <w:rFonts w:ascii="Garamond" w:hAnsi="Garamond"/>
                <w:sz w:val="24"/>
                <w:szCs w:val="24"/>
              </w:rPr>
              <w:t>Zakon o boračko-invalidskoj zaštiti</w:t>
            </w:r>
          </w:p>
          <w:p w:rsidR="005A32A4" w:rsidRPr="008A6B88" w:rsidRDefault="005A32A4" w:rsidP="005A32A4">
            <w:pPr>
              <w:rPr>
                <w:rFonts w:ascii="Garamond" w:hAnsi="Garamond"/>
                <w:sz w:val="24"/>
                <w:szCs w:val="24"/>
              </w:rPr>
            </w:pPr>
            <w:r w:rsidRPr="008A6B88">
              <w:rPr>
                <w:rFonts w:ascii="Garamond" w:hAnsi="Garamond"/>
                <w:sz w:val="24"/>
                <w:szCs w:val="24"/>
              </w:rPr>
              <w:t>Odluka o novčanoj naknadi i drugim pravima učesnika NOR-a i članova njihovih porodica</w:t>
            </w:r>
          </w:p>
        </w:tc>
        <w:tc>
          <w:tcPr>
            <w:tcW w:w="1880" w:type="dxa"/>
            <w:gridSpan w:val="2"/>
            <w:tcBorders>
              <w:bottom w:val="single" w:sz="4" w:space="0" w:color="auto"/>
              <w:right w:val="single" w:sz="6" w:space="0" w:color="808080"/>
            </w:tcBorders>
          </w:tcPr>
          <w:p w:rsidR="005A32A4" w:rsidRPr="008A6B88" w:rsidRDefault="005A32A4" w:rsidP="005A32A4">
            <w:pPr>
              <w:rPr>
                <w:rFonts w:ascii="Garamond" w:hAnsi="Garamond"/>
                <w:sz w:val="24"/>
                <w:szCs w:val="24"/>
              </w:rPr>
            </w:pPr>
            <w:r w:rsidRPr="008A6B88">
              <w:rPr>
                <w:rFonts w:ascii="Garamond" w:hAnsi="Garamond"/>
                <w:sz w:val="24"/>
                <w:szCs w:val="24"/>
              </w:rPr>
              <w:t>Mogućnost da rodbina korisnika boračko-invalidske zaštite primi novac i poslije smrti korisnika zbog neblagovremene prijave smrti korisnika zaštite kao i mogućnost da korisnik primi veći ili manji iznos novca u odnosu u odnosu na onaj koji mu pripada zbog pogrešnog upisa podatka prilikom</w:t>
            </w:r>
            <w:r w:rsidRPr="008A6B88">
              <w:rPr>
                <w:rFonts w:ascii="Garamond" w:hAnsi="Garamond"/>
                <w:color w:val="FF0000"/>
                <w:sz w:val="24"/>
                <w:szCs w:val="24"/>
              </w:rPr>
              <w:t xml:space="preserve"> </w:t>
            </w:r>
            <w:r w:rsidRPr="008A6B88">
              <w:rPr>
                <w:rFonts w:ascii="Garamond" w:hAnsi="Garamond"/>
                <w:sz w:val="24"/>
                <w:szCs w:val="24"/>
              </w:rPr>
              <w:t xml:space="preserve">popunjava novčanog naloga </w:t>
            </w:r>
            <w:r w:rsidRPr="008A6B88">
              <w:rPr>
                <w:rFonts w:ascii="Garamond" w:hAnsi="Garamond"/>
                <w:sz w:val="24"/>
                <w:szCs w:val="24"/>
              </w:rPr>
              <w:lastRenderedPageBreak/>
              <w:t>za isplatu boračko-invalidske zaštite</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5A32A4" w:rsidRPr="008A6B88" w:rsidRDefault="005A32A4" w:rsidP="005A32A4">
            <w:pPr>
              <w:rPr>
                <w:rFonts w:ascii="Garamond" w:hAnsi="Garamond"/>
                <w:sz w:val="24"/>
                <w:szCs w:val="24"/>
              </w:rPr>
            </w:pPr>
            <w:r w:rsidRPr="008A6B88">
              <w:rPr>
                <w:rFonts w:ascii="Garamond" w:hAnsi="Garamond"/>
                <w:sz w:val="24"/>
                <w:szCs w:val="24"/>
              </w:rPr>
              <w:lastRenderedPageBreak/>
              <w:t>2</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5A32A4" w:rsidRPr="008A6B88" w:rsidRDefault="005A32A4" w:rsidP="005A32A4">
            <w:pPr>
              <w:rPr>
                <w:rFonts w:ascii="Garamond" w:hAnsi="Garamond"/>
                <w:sz w:val="24"/>
                <w:szCs w:val="24"/>
              </w:rPr>
            </w:pPr>
            <w:r w:rsidRPr="008A6B88">
              <w:rPr>
                <w:rFonts w:ascii="Garamond" w:hAnsi="Garamond"/>
                <w:sz w:val="24"/>
                <w:szCs w:val="24"/>
              </w:rPr>
              <w:t>3</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5A32A4" w:rsidRPr="008A6B88" w:rsidRDefault="005A32A4" w:rsidP="005A32A4">
            <w:pPr>
              <w:rPr>
                <w:rFonts w:ascii="Garamond" w:hAnsi="Garamond"/>
                <w:sz w:val="24"/>
                <w:szCs w:val="24"/>
              </w:rPr>
            </w:pPr>
            <w:r w:rsidRPr="008A6B88">
              <w:rPr>
                <w:rFonts w:ascii="Garamond" w:hAnsi="Garamond"/>
                <w:sz w:val="24"/>
                <w:szCs w:val="24"/>
              </w:rPr>
              <w:t>6</w:t>
            </w:r>
          </w:p>
        </w:tc>
        <w:tc>
          <w:tcPr>
            <w:tcW w:w="2466" w:type="dxa"/>
            <w:gridSpan w:val="2"/>
            <w:tcBorders>
              <w:left w:val="single" w:sz="6" w:space="0" w:color="808080"/>
              <w:bottom w:val="single" w:sz="4" w:space="0" w:color="auto"/>
            </w:tcBorders>
          </w:tcPr>
          <w:p w:rsidR="005A32A4" w:rsidRPr="008A6B88" w:rsidRDefault="005A32A4" w:rsidP="005A32A4">
            <w:pPr>
              <w:rPr>
                <w:rFonts w:ascii="Garamond" w:hAnsi="Garamond"/>
                <w:sz w:val="24"/>
                <w:szCs w:val="24"/>
              </w:rPr>
            </w:pPr>
            <w:r w:rsidRPr="008A6B88">
              <w:rPr>
                <w:rFonts w:ascii="Garamond" w:hAnsi="Garamond"/>
                <w:sz w:val="24"/>
                <w:szCs w:val="24"/>
              </w:rPr>
              <w:t>Službeni i stručni nadzor nad radnim procesima</w:t>
            </w:r>
          </w:p>
        </w:tc>
        <w:tc>
          <w:tcPr>
            <w:tcW w:w="1497" w:type="dxa"/>
            <w:gridSpan w:val="4"/>
            <w:tcBorders>
              <w:bottom w:val="single" w:sz="4" w:space="0" w:color="auto"/>
            </w:tcBorders>
          </w:tcPr>
          <w:p w:rsidR="005A32A4" w:rsidRPr="008A6B88" w:rsidRDefault="005A32A4" w:rsidP="005A32A4">
            <w:pPr>
              <w:shd w:val="clear" w:color="auto" w:fill="FFFFFF" w:themeFill="background1"/>
              <w:rPr>
                <w:rFonts w:ascii="Garamond" w:hAnsi="Garamond"/>
                <w:sz w:val="24"/>
                <w:szCs w:val="24"/>
              </w:rPr>
            </w:pPr>
            <w:r w:rsidRPr="008A6B88">
              <w:rPr>
                <w:rFonts w:ascii="Garamond" w:hAnsi="Garamond"/>
                <w:sz w:val="24"/>
                <w:szCs w:val="24"/>
              </w:rPr>
              <w:t>Sekretar sekretarijata</w:t>
            </w:r>
          </w:p>
          <w:p w:rsidR="005A32A4" w:rsidRPr="008A6B88" w:rsidRDefault="005A32A4" w:rsidP="005A32A4">
            <w:pPr>
              <w:rPr>
                <w:rFonts w:ascii="Garamond" w:hAnsi="Garamond"/>
                <w:sz w:val="24"/>
                <w:szCs w:val="24"/>
              </w:rPr>
            </w:pPr>
          </w:p>
        </w:tc>
        <w:tc>
          <w:tcPr>
            <w:tcW w:w="721" w:type="dxa"/>
            <w:gridSpan w:val="4"/>
            <w:tcBorders>
              <w:bottom w:val="single" w:sz="4" w:space="0" w:color="auto"/>
              <w:right w:val="single" w:sz="6" w:space="0" w:color="808080"/>
            </w:tcBorders>
          </w:tcPr>
          <w:p w:rsidR="005A32A4" w:rsidRPr="008A6B88" w:rsidRDefault="005A32A4" w:rsidP="005A32A4">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5A32A4" w:rsidRPr="008A6B88" w:rsidRDefault="005A32A4" w:rsidP="005A32A4">
            <w:pPr>
              <w:rPr>
                <w:rFonts w:ascii="Garamond" w:hAnsi="Garamond"/>
                <w:b/>
                <w:color w:val="000000" w:themeColor="text1"/>
                <w:sz w:val="24"/>
                <w:szCs w:val="24"/>
              </w:rPr>
            </w:pPr>
          </w:p>
          <w:p w:rsidR="005A32A4" w:rsidRPr="008A6B88" w:rsidRDefault="005A32A4" w:rsidP="005A32A4">
            <w:pPr>
              <w:rPr>
                <w:rFonts w:ascii="Garamond" w:hAnsi="Garamond"/>
                <w:b/>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5A32A4" w:rsidRPr="008A6B88" w:rsidRDefault="005A32A4" w:rsidP="005A32A4">
            <w:pPr>
              <w:pStyle w:val="Default"/>
              <w:rPr>
                <w:rFonts w:ascii="Garamond" w:hAnsi="Garamond"/>
              </w:rPr>
            </w:pPr>
          </w:p>
        </w:tc>
      </w:tr>
      <w:tr w:rsidR="003E0E81" w:rsidRPr="008A6B88" w:rsidTr="00736555">
        <w:trPr>
          <w:gridAfter w:val="1"/>
          <w:wAfter w:w="35" w:type="dxa"/>
          <w:trHeight w:val="490"/>
        </w:trPr>
        <w:tc>
          <w:tcPr>
            <w:tcW w:w="2314" w:type="dxa"/>
            <w:vMerge/>
          </w:tcPr>
          <w:p w:rsidR="003E0E81" w:rsidRPr="008A6B88" w:rsidRDefault="003E0E81" w:rsidP="003E0E81">
            <w:pPr>
              <w:jc w:val="center"/>
              <w:rPr>
                <w:rFonts w:ascii="Garamond" w:hAnsi="Garamond"/>
                <w:b/>
                <w:color w:val="000000"/>
                <w:sz w:val="24"/>
                <w:szCs w:val="24"/>
              </w:rPr>
            </w:pPr>
          </w:p>
        </w:tc>
        <w:tc>
          <w:tcPr>
            <w:tcW w:w="1385" w:type="dxa"/>
            <w:tcBorders>
              <w:top w:val="single" w:sz="4" w:space="0" w:color="auto"/>
            </w:tcBorders>
          </w:tcPr>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Pomoćnik/ca sekretara</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Rukovodilac/teljka Sektora</w:t>
            </w:r>
          </w:p>
        </w:tc>
        <w:tc>
          <w:tcPr>
            <w:tcW w:w="1725" w:type="dxa"/>
            <w:gridSpan w:val="2"/>
            <w:tcBorders>
              <w:top w:val="single" w:sz="4" w:space="0" w:color="auto"/>
            </w:tcBorders>
          </w:tcPr>
          <w:p w:rsidR="003E0E81" w:rsidRPr="008A6B88" w:rsidRDefault="003E0E81" w:rsidP="003E0E81">
            <w:pPr>
              <w:shd w:val="clear" w:color="auto" w:fill="FFFFFF" w:themeFill="background1"/>
              <w:jc w:val="center"/>
              <w:rPr>
                <w:rFonts w:ascii="Garamond" w:hAnsi="Garamond"/>
                <w:sz w:val="24"/>
                <w:szCs w:val="24"/>
              </w:rPr>
            </w:pPr>
            <w:r>
              <w:rPr>
                <w:rFonts w:ascii="Garamond" w:hAnsi="Garamond"/>
                <w:sz w:val="24"/>
                <w:szCs w:val="24"/>
              </w:rPr>
              <w:t xml:space="preserve">Nezakonito </w:t>
            </w:r>
            <w:r w:rsidRPr="008A6B88">
              <w:rPr>
                <w:rFonts w:ascii="Garamond" w:hAnsi="Garamond"/>
                <w:sz w:val="24"/>
                <w:szCs w:val="24"/>
              </w:rPr>
              <w:t>Ostvarivanje prava iz oblasti socijalne  i dječje  zaštite</w:t>
            </w:r>
          </w:p>
          <w:p w:rsidR="003E0E81" w:rsidRPr="008A6B88" w:rsidRDefault="003E0E81" w:rsidP="003E0E81">
            <w:pPr>
              <w:jc w:val="center"/>
              <w:rPr>
                <w:rFonts w:ascii="Garamond" w:hAnsi="Garamond"/>
                <w:sz w:val="24"/>
                <w:szCs w:val="24"/>
              </w:rPr>
            </w:pPr>
            <w:r w:rsidRPr="008A6B88">
              <w:rPr>
                <w:rFonts w:ascii="Garamond" w:hAnsi="Garamond"/>
                <w:bCs/>
                <w:color w:val="000000"/>
                <w:sz w:val="24"/>
                <w:szCs w:val="24"/>
              </w:rPr>
              <w:t>Besplatan dnevni obrok</w:t>
            </w:r>
          </w:p>
        </w:tc>
        <w:tc>
          <w:tcPr>
            <w:tcW w:w="1432" w:type="dxa"/>
            <w:gridSpan w:val="3"/>
            <w:tcBorders>
              <w:top w:val="single" w:sz="4" w:space="0" w:color="auto"/>
            </w:tcBorders>
          </w:tcPr>
          <w:p w:rsidR="003E0E81" w:rsidRPr="003E0E81" w:rsidRDefault="003E0E81" w:rsidP="003E0E81">
            <w:pPr>
              <w:shd w:val="clear" w:color="auto" w:fill="FFFFFF" w:themeFill="background1"/>
              <w:rPr>
                <w:rFonts w:ascii="Garamond" w:hAnsi="Garamond"/>
                <w:sz w:val="24"/>
                <w:szCs w:val="24"/>
              </w:rPr>
            </w:pPr>
            <w:r w:rsidRPr="008A6B88">
              <w:rPr>
                <w:rFonts w:ascii="Garamond" w:hAnsi="Garamond"/>
                <w:sz w:val="24"/>
                <w:szCs w:val="24"/>
              </w:rPr>
              <w:t xml:space="preserve">Zakon o socijalnoj i dječjoj zaštiti zaštiti </w:t>
            </w:r>
          </w:p>
          <w:p w:rsidR="003E0E81" w:rsidRDefault="003E0E81" w:rsidP="003E0E81">
            <w:pPr>
              <w:rPr>
                <w:rFonts w:ascii="Garamond" w:hAnsi="Garamond"/>
                <w:bCs/>
                <w:color w:val="000000"/>
                <w:sz w:val="24"/>
                <w:szCs w:val="24"/>
              </w:rPr>
            </w:pPr>
            <w:r w:rsidRPr="008A6B88">
              <w:rPr>
                <w:rFonts w:ascii="Garamond" w:hAnsi="Garamond"/>
                <w:bCs/>
                <w:color w:val="000000"/>
                <w:sz w:val="24"/>
                <w:szCs w:val="24"/>
              </w:rPr>
              <w:t>Odluka o pravima iz socijalne i dječije zaštite</w:t>
            </w:r>
          </w:p>
          <w:p w:rsidR="003E0E81" w:rsidRPr="007812EB" w:rsidRDefault="003E0E81" w:rsidP="003E0E81">
            <w:pPr>
              <w:rPr>
                <w:rFonts w:ascii="Garamond" w:hAnsi="Garamond"/>
                <w:bCs/>
                <w:color w:val="000000"/>
                <w:sz w:val="24"/>
                <w:szCs w:val="24"/>
              </w:rPr>
            </w:pPr>
            <w:r w:rsidRPr="007812EB">
              <w:rPr>
                <w:rFonts w:ascii="Garamond" w:hAnsi="Garamond"/>
                <w:bCs/>
                <w:color w:val="000000"/>
                <w:sz w:val="24"/>
                <w:szCs w:val="24"/>
              </w:rPr>
              <w:t>( " Službeni list CG " - Opštinski propisi br. 49/19,47/21</w:t>
            </w:r>
          </w:p>
          <w:p w:rsidR="003E0E81" w:rsidRPr="008A6B88" w:rsidRDefault="003E0E81" w:rsidP="003E0E81">
            <w:pPr>
              <w:shd w:val="clear" w:color="auto" w:fill="FFFFFF" w:themeFill="background1"/>
              <w:rPr>
                <w:rFonts w:ascii="Garamond" w:hAnsi="Garamond"/>
                <w:sz w:val="24"/>
                <w:szCs w:val="24"/>
              </w:rPr>
            </w:pPr>
            <w:r>
              <w:rPr>
                <w:rFonts w:ascii="Garamond" w:hAnsi="Garamond"/>
                <w:sz w:val="24"/>
                <w:szCs w:val="24"/>
              </w:rPr>
              <w:t>Internim procedurama</w:t>
            </w:r>
            <w:r w:rsidRPr="008A6B88">
              <w:rPr>
                <w:rFonts w:ascii="Garamond" w:hAnsi="Garamond"/>
                <w:sz w:val="24"/>
                <w:szCs w:val="24"/>
              </w:rPr>
              <w:t xml:space="preserve"> za ostvarivanje usluge na besplatan obrok u narodnoj kuhinji</w:t>
            </w:r>
          </w:p>
        </w:tc>
        <w:tc>
          <w:tcPr>
            <w:tcW w:w="1880" w:type="dxa"/>
            <w:gridSpan w:val="2"/>
            <w:tcBorders>
              <w:top w:val="single" w:sz="4" w:space="0" w:color="auto"/>
              <w:right w:val="single" w:sz="6" w:space="0" w:color="808080"/>
            </w:tcBorders>
          </w:tcPr>
          <w:p w:rsidR="003E0E81" w:rsidRPr="008A6B88" w:rsidRDefault="003E0E81" w:rsidP="003E0E81">
            <w:pPr>
              <w:rPr>
                <w:rFonts w:ascii="Garamond" w:hAnsi="Garamond"/>
                <w:bCs/>
                <w:color w:val="000000"/>
                <w:sz w:val="24"/>
                <w:szCs w:val="24"/>
              </w:rPr>
            </w:pPr>
            <w:r w:rsidRPr="008A6B88">
              <w:rPr>
                <w:rFonts w:ascii="Garamond" w:hAnsi="Garamond"/>
                <w:bCs/>
                <w:color w:val="000000"/>
                <w:sz w:val="24"/>
                <w:szCs w:val="24"/>
              </w:rPr>
              <w:t xml:space="preserve">Dostavljanje obroka u Narodnoj kuhinji sa značajnim kašnjenjem kao i dostava nekvalitetnih obroka usled neodgovornosti dobavljača, slabe koordinacije između Sekretarijata i dobavljača. </w:t>
            </w:r>
          </w:p>
          <w:p w:rsidR="003E0E81" w:rsidRPr="008A6B88" w:rsidRDefault="003E0E81" w:rsidP="003E0E81">
            <w:pPr>
              <w:rPr>
                <w:rFonts w:ascii="Garamond" w:hAnsi="Garamond"/>
                <w:sz w:val="24"/>
                <w:szCs w:val="24"/>
              </w:rPr>
            </w:pP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92D050"/>
          </w:tcPr>
          <w:p w:rsidR="003E0E81" w:rsidRPr="008A6B88" w:rsidRDefault="003E0E81" w:rsidP="003E0E81">
            <w:pPr>
              <w:rPr>
                <w:rFonts w:ascii="Garamond" w:hAnsi="Garamond"/>
                <w:sz w:val="24"/>
                <w:szCs w:val="24"/>
              </w:rPr>
            </w:pPr>
            <w:r w:rsidRPr="008A6B88">
              <w:rPr>
                <w:rFonts w:ascii="Garamond" w:hAnsi="Garamond"/>
                <w:sz w:val="24"/>
                <w:szCs w:val="24"/>
              </w:rPr>
              <w:t xml:space="preserve">2 </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92D050"/>
          </w:tcPr>
          <w:p w:rsidR="003E0E81" w:rsidRPr="008A6B88" w:rsidRDefault="003E0E81" w:rsidP="003E0E81">
            <w:pPr>
              <w:rPr>
                <w:rFonts w:ascii="Garamond" w:hAnsi="Garamond"/>
                <w:sz w:val="24"/>
                <w:szCs w:val="24"/>
              </w:rPr>
            </w:pPr>
            <w:r w:rsidRPr="008A6B88">
              <w:rPr>
                <w:rFonts w:ascii="Garamond" w:hAnsi="Garamond"/>
                <w:sz w:val="24"/>
                <w:szCs w:val="24"/>
              </w:rPr>
              <w:t>5</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92D050"/>
          </w:tcPr>
          <w:p w:rsidR="003E0E81" w:rsidRPr="008A6B88" w:rsidRDefault="003E0E81" w:rsidP="003E0E81">
            <w:pPr>
              <w:rPr>
                <w:rFonts w:ascii="Garamond" w:hAnsi="Garamond"/>
                <w:sz w:val="24"/>
                <w:szCs w:val="24"/>
              </w:rPr>
            </w:pPr>
            <w:r w:rsidRPr="008A6B88">
              <w:rPr>
                <w:rFonts w:ascii="Garamond" w:hAnsi="Garamond"/>
                <w:sz w:val="24"/>
                <w:szCs w:val="24"/>
              </w:rPr>
              <w:t>10</w:t>
            </w:r>
          </w:p>
        </w:tc>
        <w:tc>
          <w:tcPr>
            <w:tcW w:w="2466" w:type="dxa"/>
            <w:gridSpan w:val="2"/>
            <w:tcBorders>
              <w:top w:val="single" w:sz="4" w:space="0" w:color="auto"/>
              <w:lef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Pojačati koordinaciju između Sekretarijata i dobavljača</w:t>
            </w:r>
          </w:p>
        </w:tc>
        <w:tc>
          <w:tcPr>
            <w:tcW w:w="1497" w:type="dxa"/>
            <w:gridSpan w:val="4"/>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t>Sekretar Sekretarijata</w:t>
            </w:r>
          </w:p>
        </w:tc>
        <w:tc>
          <w:tcPr>
            <w:tcW w:w="721" w:type="dxa"/>
            <w:gridSpan w:val="4"/>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3E0E81" w:rsidRPr="008A6B88" w:rsidRDefault="003E0E81" w:rsidP="003E0E81">
            <w:pPr>
              <w:rPr>
                <w:rFonts w:ascii="Garamond" w:hAnsi="Garamond"/>
                <w:b/>
                <w:color w:val="000000" w:themeColor="text1"/>
                <w:sz w:val="24"/>
                <w:szCs w:val="24"/>
              </w:rPr>
            </w:pPr>
          </w:p>
          <w:p w:rsidR="003E0E81" w:rsidRPr="008A6B88" w:rsidRDefault="003E0E81" w:rsidP="003E0E81">
            <w:pPr>
              <w:rPr>
                <w:rFonts w:ascii="Garamond" w:hAnsi="Garamond"/>
                <w:b/>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3E0E81" w:rsidRPr="008A6B88" w:rsidRDefault="003E0E81" w:rsidP="003E0E81">
            <w:pPr>
              <w:pStyle w:val="Default"/>
              <w:rPr>
                <w:rFonts w:ascii="Garamond" w:hAnsi="Garamond"/>
              </w:rPr>
            </w:pPr>
          </w:p>
        </w:tc>
      </w:tr>
      <w:tr w:rsidR="003E0E81" w:rsidRPr="008A6B88" w:rsidTr="00736555">
        <w:trPr>
          <w:gridAfter w:val="1"/>
          <w:wAfter w:w="35" w:type="dxa"/>
          <w:trHeight w:val="490"/>
        </w:trPr>
        <w:tc>
          <w:tcPr>
            <w:tcW w:w="2314" w:type="dxa"/>
          </w:tcPr>
          <w:p w:rsidR="003E0E81" w:rsidRPr="008A6B88" w:rsidRDefault="003E0E81" w:rsidP="003E0E81">
            <w:pPr>
              <w:jc w:val="center"/>
              <w:rPr>
                <w:rFonts w:ascii="Garamond" w:hAnsi="Garamond"/>
                <w:b/>
                <w:color w:val="000000"/>
                <w:sz w:val="24"/>
                <w:szCs w:val="24"/>
              </w:rPr>
            </w:pPr>
          </w:p>
        </w:tc>
        <w:tc>
          <w:tcPr>
            <w:tcW w:w="1385" w:type="dxa"/>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t>Sekretar sekretarijata</w:t>
            </w:r>
          </w:p>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lastRenderedPageBreak/>
              <w:t>Pomoćnik/ca sekretara</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Rukovodilac sektora</w:t>
            </w:r>
          </w:p>
        </w:tc>
        <w:tc>
          <w:tcPr>
            <w:tcW w:w="1725" w:type="dxa"/>
            <w:gridSpan w:val="2"/>
            <w:tcBorders>
              <w:top w:val="single" w:sz="4" w:space="0" w:color="auto"/>
            </w:tcBorders>
          </w:tcPr>
          <w:p w:rsidR="003E0E81" w:rsidRPr="008A6B88" w:rsidRDefault="003E0E81" w:rsidP="003E0E81">
            <w:pPr>
              <w:shd w:val="clear" w:color="auto" w:fill="FFFFFF" w:themeFill="background1"/>
              <w:jc w:val="center"/>
              <w:rPr>
                <w:rFonts w:ascii="Garamond" w:hAnsi="Garamond"/>
                <w:sz w:val="24"/>
                <w:szCs w:val="24"/>
              </w:rPr>
            </w:pPr>
            <w:r>
              <w:rPr>
                <w:rFonts w:ascii="Garamond" w:hAnsi="Garamond"/>
                <w:sz w:val="24"/>
                <w:szCs w:val="24"/>
              </w:rPr>
              <w:lastRenderedPageBreak/>
              <w:t>Nezakonito o</w:t>
            </w:r>
            <w:r w:rsidRPr="008A6B88">
              <w:rPr>
                <w:rFonts w:ascii="Garamond" w:hAnsi="Garamond"/>
                <w:sz w:val="24"/>
                <w:szCs w:val="24"/>
              </w:rPr>
              <w:t xml:space="preserve">stvarivanje prava iz oblasti </w:t>
            </w:r>
            <w:r w:rsidRPr="008A6B88">
              <w:rPr>
                <w:rFonts w:ascii="Garamond" w:hAnsi="Garamond"/>
                <w:sz w:val="24"/>
                <w:szCs w:val="24"/>
              </w:rPr>
              <w:lastRenderedPageBreak/>
              <w:t>socijalne  i dječje  zaštite</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Jednokratna novčana pomoć</w:t>
            </w:r>
          </w:p>
        </w:tc>
        <w:tc>
          <w:tcPr>
            <w:tcW w:w="1432" w:type="dxa"/>
            <w:gridSpan w:val="3"/>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lastRenderedPageBreak/>
              <w:t xml:space="preserve">Zakon o socijalnoj i </w:t>
            </w:r>
            <w:r w:rsidRPr="008A6B88">
              <w:rPr>
                <w:rFonts w:ascii="Garamond" w:hAnsi="Garamond"/>
                <w:sz w:val="24"/>
                <w:szCs w:val="24"/>
              </w:rPr>
              <w:lastRenderedPageBreak/>
              <w:t xml:space="preserve">dječjoj zaštiti </w:t>
            </w:r>
          </w:p>
          <w:p w:rsidR="003E0E81" w:rsidRDefault="003E0E81" w:rsidP="003E0E81">
            <w:pPr>
              <w:shd w:val="clear" w:color="auto" w:fill="FFFFFF" w:themeFill="background1"/>
              <w:rPr>
                <w:bCs/>
                <w:color w:val="000000"/>
                <w:sz w:val="16"/>
                <w:szCs w:val="16"/>
              </w:rPr>
            </w:pPr>
            <w:r w:rsidRPr="008A6B88">
              <w:rPr>
                <w:rFonts w:ascii="Garamond" w:hAnsi="Garamond"/>
                <w:bCs/>
                <w:color w:val="000000"/>
                <w:sz w:val="24"/>
                <w:szCs w:val="24"/>
              </w:rPr>
              <w:t xml:space="preserve">Odluka o pravima iz socijalne i </w:t>
            </w:r>
            <w:r w:rsidRPr="007812EB">
              <w:rPr>
                <w:rFonts w:ascii="Garamond" w:hAnsi="Garamond"/>
                <w:bCs/>
                <w:color w:val="000000"/>
                <w:sz w:val="24"/>
                <w:szCs w:val="24"/>
              </w:rPr>
              <w:t>dječije ( " Službeni list CG " - Opštinski propisi br. 49/19,47/21 )</w:t>
            </w:r>
          </w:p>
          <w:p w:rsidR="003E0E81" w:rsidRPr="008A6B88" w:rsidRDefault="003E0E81" w:rsidP="003E0E81">
            <w:pPr>
              <w:rPr>
                <w:rFonts w:ascii="Garamond" w:hAnsi="Garamond"/>
                <w:bCs/>
                <w:color w:val="000000"/>
                <w:sz w:val="24"/>
                <w:szCs w:val="24"/>
              </w:rPr>
            </w:pPr>
          </w:p>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t>Interno uputstvo za ostvarivanje prava na jednokratnu novčanu pomoć</w:t>
            </w:r>
          </w:p>
        </w:tc>
        <w:tc>
          <w:tcPr>
            <w:tcW w:w="1880" w:type="dxa"/>
            <w:gridSpan w:val="2"/>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lastRenderedPageBreak/>
              <w:t xml:space="preserve">Nezakonito davanje jednokratne </w:t>
            </w:r>
            <w:r w:rsidRPr="008A6B88">
              <w:rPr>
                <w:rFonts w:ascii="Garamond" w:hAnsi="Garamond"/>
                <w:sz w:val="24"/>
                <w:szCs w:val="24"/>
              </w:rPr>
              <w:lastRenderedPageBreak/>
              <w:t xml:space="preserve">pomoći licima koja nijesu u stanju socijalne potrebe </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Pr>
                <w:rFonts w:ascii="Garamond" w:hAnsi="Garamond"/>
                <w:sz w:val="24"/>
                <w:szCs w:val="24"/>
              </w:rPr>
              <w:lastRenderedPageBreak/>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sidRPr="008A6B88">
              <w:rPr>
                <w:rFonts w:ascii="Garamond" w:hAnsi="Garamond"/>
                <w:sz w:val="24"/>
                <w:szCs w:val="24"/>
              </w:rPr>
              <w:t>1</w:t>
            </w:r>
            <w:r>
              <w:rPr>
                <w:rFonts w:ascii="Garamond" w:hAnsi="Garamond"/>
                <w:sz w:val="24"/>
                <w:szCs w:val="24"/>
              </w:rPr>
              <w:t>5</w:t>
            </w:r>
          </w:p>
        </w:tc>
        <w:tc>
          <w:tcPr>
            <w:tcW w:w="2466" w:type="dxa"/>
            <w:gridSpan w:val="2"/>
            <w:tcBorders>
              <w:top w:val="single" w:sz="4" w:space="0" w:color="auto"/>
              <w:lef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 xml:space="preserve">Poštovanje interne procedure za raspodjelu sredstava namijenjenih za </w:t>
            </w:r>
            <w:r w:rsidRPr="008A6B88">
              <w:rPr>
                <w:rFonts w:ascii="Garamond" w:hAnsi="Garamond"/>
                <w:sz w:val="24"/>
                <w:szCs w:val="24"/>
              </w:rPr>
              <w:lastRenderedPageBreak/>
              <w:t>jednokratne pomoći licima u stanju socijalne potrebe</w:t>
            </w:r>
          </w:p>
        </w:tc>
        <w:tc>
          <w:tcPr>
            <w:tcW w:w="1497" w:type="dxa"/>
            <w:gridSpan w:val="4"/>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lastRenderedPageBreak/>
              <w:t xml:space="preserve">Sekretar sekretarijata </w:t>
            </w:r>
          </w:p>
        </w:tc>
        <w:tc>
          <w:tcPr>
            <w:tcW w:w="721" w:type="dxa"/>
            <w:gridSpan w:val="4"/>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Kontinuiran</w:t>
            </w:r>
            <w:r w:rsidRPr="008A6B88">
              <w:rPr>
                <w:rFonts w:ascii="Garamond" w:hAnsi="Garamond"/>
                <w:sz w:val="24"/>
                <w:szCs w:val="24"/>
              </w:rPr>
              <w:lastRenderedPageBreak/>
              <w:t>o</w:t>
            </w:r>
          </w:p>
        </w:tc>
        <w:tc>
          <w:tcPr>
            <w:tcW w:w="720" w:type="dxa"/>
            <w:gridSpan w:val="3"/>
            <w:tcBorders>
              <w:top w:val="single" w:sz="4" w:space="0" w:color="auto"/>
              <w:left w:val="single" w:sz="6" w:space="0" w:color="808080"/>
              <w:bottom w:val="single" w:sz="6" w:space="0" w:color="808080"/>
              <w:right w:val="single" w:sz="6" w:space="0" w:color="808080"/>
            </w:tcBorders>
          </w:tcPr>
          <w:p w:rsidR="003E0E81" w:rsidRPr="008A6B88" w:rsidRDefault="003E0E81" w:rsidP="003E0E81">
            <w:pPr>
              <w:shd w:val="clear" w:color="auto" w:fill="FFFFFF" w:themeFill="background1"/>
              <w:jc w:val="center"/>
              <w:rPr>
                <w:rFonts w:ascii="Garamond" w:hAnsi="Garamond"/>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3E0E81" w:rsidRPr="008A6B88" w:rsidRDefault="003E0E81" w:rsidP="003E0E81">
            <w:pPr>
              <w:shd w:val="clear" w:color="auto" w:fill="FFFFFF" w:themeFill="background1"/>
              <w:jc w:val="center"/>
              <w:rPr>
                <w:rFonts w:ascii="Garamond" w:hAnsi="Garamond"/>
                <w:sz w:val="24"/>
                <w:szCs w:val="24"/>
              </w:rPr>
            </w:pPr>
          </w:p>
        </w:tc>
      </w:tr>
      <w:tr w:rsidR="003E0E81" w:rsidRPr="008A6B88" w:rsidTr="00736555">
        <w:trPr>
          <w:gridAfter w:val="1"/>
          <w:wAfter w:w="35" w:type="dxa"/>
          <w:trHeight w:val="490"/>
        </w:trPr>
        <w:tc>
          <w:tcPr>
            <w:tcW w:w="2314" w:type="dxa"/>
          </w:tcPr>
          <w:p w:rsidR="003E0E81" w:rsidRPr="008A6B88" w:rsidRDefault="003E0E81" w:rsidP="003E0E81">
            <w:pPr>
              <w:jc w:val="center"/>
              <w:rPr>
                <w:rFonts w:ascii="Garamond" w:hAnsi="Garamond"/>
                <w:b/>
                <w:color w:val="000000"/>
                <w:sz w:val="24"/>
                <w:szCs w:val="24"/>
              </w:rPr>
            </w:pPr>
          </w:p>
        </w:tc>
        <w:tc>
          <w:tcPr>
            <w:tcW w:w="1385" w:type="dxa"/>
            <w:tcBorders>
              <w:top w:val="single" w:sz="4" w:space="0" w:color="auto"/>
            </w:tcBorders>
          </w:tcPr>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Sekretar sekretarijata</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3E0E81" w:rsidRPr="008A6B88" w:rsidRDefault="003E0E81" w:rsidP="003E0E81">
            <w:pPr>
              <w:shd w:val="clear" w:color="auto" w:fill="FFFFFF" w:themeFill="background1"/>
              <w:jc w:val="center"/>
              <w:rPr>
                <w:rFonts w:ascii="Garamond" w:hAnsi="Garamond"/>
                <w:sz w:val="24"/>
                <w:szCs w:val="24"/>
              </w:rPr>
            </w:pPr>
            <w:r w:rsidRPr="008A6B88">
              <w:rPr>
                <w:rFonts w:ascii="Garamond" w:hAnsi="Garamond"/>
                <w:sz w:val="24"/>
                <w:szCs w:val="24"/>
              </w:rPr>
              <w:t>Rukovodilac/teljka sektora</w:t>
            </w:r>
          </w:p>
          <w:p w:rsidR="003E0E81" w:rsidRPr="008A6B88" w:rsidRDefault="003E0E81" w:rsidP="003E0E81">
            <w:pPr>
              <w:shd w:val="clear" w:color="auto" w:fill="FFFFFF" w:themeFill="background1"/>
              <w:jc w:val="center"/>
              <w:rPr>
                <w:rFonts w:ascii="Garamond" w:hAnsi="Garamond"/>
                <w:sz w:val="24"/>
                <w:szCs w:val="24"/>
              </w:rPr>
            </w:pPr>
          </w:p>
        </w:tc>
        <w:tc>
          <w:tcPr>
            <w:tcW w:w="1725" w:type="dxa"/>
            <w:gridSpan w:val="2"/>
            <w:tcBorders>
              <w:top w:val="single" w:sz="4" w:space="0" w:color="auto"/>
            </w:tcBorders>
          </w:tcPr>
          <w:p w:rsidR="003E0E81" w:rsidRPr="007812EB" w:rsidRDefault="003E0E81" w:rsidP="003E0E81">
            <w:pPr>
              <w:shd w:val="clear" w:color="auto" w:fill="FFFFFF" w:themeFill="background1"/>
              <w:rPr>
                <w:rFonts w:ascii="Garamond" w:hAnsi="Garamond"/>
                <w:sz w:val="24"/>
                <w:szCs w:val="24"/>
              </w:rPr>
            </w:pPr>
            <w:r w:rsidRPr="007812EB">
              <w:rPr>
                <w:rFonts w:ascii="Garamond" w:hAnsi="Garamond"/>
                <w:bCs/>
                <w:color w:val="000000"/>
                <w:sz w:val="24"/>
                <w:szCs w:val="24"/>
              </w:rPr>
              <w:t>Nezakonito ostvarivanje</w:t>
            </w:r>
            <w:r w:rsidRPr="007812EB">
              <w:rPr>
                <w:rFonts w:ascii="Garamond" w:hAnsi="Garamond"/>
                <w:sz w:val="24"/>
                <w:szCs w:val="24"/>
              </w:rPr>
              <w:t xml:space="preserve"> prava iz oblasti socijalne  i dječje  zaštite</w:t>
            </w:r>
          </w:p>
          <w:p w:rsidR="003E0E81" w:rsidRPr="008A6B88" w:rsidRDefault="003E0E81" w:rsidP="003E0E81">
            <w:pPr>
              <w:jc w:val="center"/>
              <w:rPr>
                <w:rFonts w:ascii="Garamond" w:hAnsi="Garamond"/>
                <w:sz w:val="24"/>
                <w:szCs w:val="24"/>
              </w:rPr>
            </w:pPr>
            <w:r w:rsidRPr="007812EB">
              <w:rPr>
                <w:rFonts w:ascii="Garamond" w:hAnsi="Garamond"/>
                <w:sz w:val="24"/>
                <w:szCs w:val="24"/>
              </w:rPr>
              <w:t>-prava na poklon paket za novorođenčad</w:t>
            </w:r>
          </w:p>
        </w:tc>
        <w:tc>
          <w:tcPr>
            <w:tcW w:w="1432" w:type="dxa"/>
            <w:gridSpan w:val="3"/>
            <w:tcBorders>
              <w:top w:val="single" w:sz="4" w:space="0" w:color="auto"/>
            </w:tcBorders>
          </w:tcPr>
          <w:p w:rsidR="003E0E81" w:rsidRPr="007812EB" w:rsidRDefault="003E0E81" w:rsidP="003E0E81">
            <w:pPr>
              <w:shd w:val="clear" w:color="auto" w:fill="FFFFFF" w:themeFill="background1"/>
              <w:rPr>
                <w:rFonts w:ascii="Garamond" w:hAnsi="Garamond"/>
                <w:sz w:val="24"/>
                <w:szCs w:val="24"/>
              </w:rPr>
            </w:pPr>
            <w:r w:rsidRPr="007812EB">
              <w:rPr>
                <w:rFonts w:ascii="Garamond" w:hAnsi="Garamond"/>
                <w:sz w:val="24"/>
                <w:szCs w:val="24"/>
              </w:rPr>
              <w:t xml:space="preserve">Zakon o socijalnoj i dječjoj zaštiti </w:t>
            </w:r>
          </w:p>
          <w:p w:rsidR="003E0E81" w:rsidRPr="007812EB" w:rsidRDefault="003E0E81" w:rsidP="003E0E81">
            <w:pPr>
              <w:shd w:val="clear" w:color="auto" w:fill="FFFFFF" w:themeFill="background1"/>
              <w:rPr>
                <w:rFonts w:ascii="Garamond" w:hAnsi="Garamond"/>
                <w:bCs/>
                <w:color w:val="000000"/>
                <w:sz w:val="24"/>
                <w:szCs w:val="24"/>
              </w:rPr>
            </w:pPr>
            <w:r w:rsidRPr="007812EB">
              <w:rPr>
                <w:rFonts w:ascii="Garamond" w:hAnsi="Garamond"/>
                <w:bCs/>
                <w:color w:val="000000"/>
                <w:sz w:val="24"/>
                <w:szCs w:val="24"/>
              </w:rPr>
              <w:t xml:space="preserve">Odluka o pravima iz socijalne i dječije  zaštite( " Službeni list CG " - </w:t>
            </w:r>
            <w:r w:rsidRPr="007812EB">
              <w:rPr>
                <w:rFonts w:ascii="Garamond" w:hAnsi="Garamond"/>
                <w:bCs/>
                <w:color w:val="000000"/>
                <w:sz w:val="24"/>
                <w:szCs w:val="24"/>
              </w:rPr>
              <w:lastRenderedPageBreak/>
              <w:t>Opštinski propisi br. 49/19 , 47/21)</w:t>
            </w:r>
          </w:p>
          <w:p w:rsidR="003E0E81" w:rsidRPr="007812EB" w:rsidRDefault="003E0E81" w:rsidP="003E0E81">
            <w:pPr>
              <w:shd w:val="clear" w:color="auto" w:fill="FFFFFF" w:themeFill="background1"/>
              <w:rPr>
                <w:rFonts w:ascii="Garamond" w:hAnsi="Garamond"/>
                <w:bCs/>
                <w:color w:val="000000"/>
                <w:sz w:val="24"/>
                <w:szCs w:val="24"/>
              </w:rPr>
            </w:pPr>
            <w:r w:rsidRPr="007812EB">
              <w:rPr>
                <w:rFonts w:ascii="Garamond" w:hAnsi="Garamond"/>
                <w:sz w:val="24"/>
                <w:szCs w:val="24"/>
              </w:rPr>
              <w:t>Interna procedura za ostvarivanje prava na poklon paket za novorođeno dijete</w:t>
            </w:r>
          </w:p>
          <w:p w:rsidR="003E0E81" w:rsidRPr="008A6B88" w:rsidRDefault="003E0E81" w:rsidP="003E0E81">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lastRenderedPageBreak/>
              <w:t>Nepoštovanje utvrđenih procedura prilikom dodjeljivanja stambenih jedinica namijenjenih licima u stanju socijalno potrebe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Pr>
                <w:rFonts w:ascii="Garamond" w:hAnsi="Garamond"/>
                <w:sz w:val="24"/>
                <w:szCs w:val="24"/>
              </w:rPr>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Pr>
                <w:rFonts w:ascii="Garamond" w:hAnsi="Garamond"/>
                <w:sz w:val="24"/>
                <w:szCs w:val="24"/>
              </w:rPr>
              <w:t>5</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3E0E81" w:rsidRPr="008A6B88" w:rsidRDefault="003E0E81" w:rsidP="003E0E81">
            <w:pPr>
              <w:rPr>
                <w:rFonts w:ascii="Garamond" w:hAnsi="Garamond"/>
                <w:sz w:val="24"/>
                <w:szCs w:val="24"/>
              </w:rPr>
            </w:pPr>
            <w:r w:rsidRPr="008A6B88">
              <w:rPr>
                <w:rFonts w:ascii="Garamond" w:hAnsi="Garamond"/>
                <w:sz w:val="24"/>
                <w:szCs w:val="24"/>
              </w:rPr>
              <w:t>1</w:t>
            </w:r>
            <w:r>
              <w:rPr>
                <w:rFonts w:ascii="Garamond" w:hAnsi="Garamond"/>
                <w:sz w:val="24"/>
                <w:szCs w:val="24"/>
              </w:rPr>
              <w:t>5</w:t>
            </w:r>
          </w:p>
        </w:tc>
        <w:tc>
          <w:tcPr>
            <w:tcW w:w="2466" w:type="dxa"/>
            <w:gridSpan w:val="2"/>
            <w:tcBorders>
              <w:top w:val="single" w:sz="4" w:space="0" w:color="auto"/>
              <w:left w:val="single" w:sz="6" w:space="0" w:color="808080"/>
            </w:tcBorders>
          </w:tcPr>
          <w:p w:rsidR="003E0E81" w:rsidRPr="00685E2D" w:rsidRDefault="003E0E81" w:rsidP="003E0E81">
            <w:pPr>
              <w:rPr>
                <w:rFonts w:ascii="Garamond" w:hAnsi="Garamond"/>
                <w:sz w:val="24"/>
                <w:szCs w:val="24"/>
              </w:rPr>
            </w:pPr>
            <w:r w:rsidRPr="00685E2D">
              <w:rPr>
                <w:rFonts w:ascii="Garamond" w:hAnsi="Garamond"/>
                <w:sz w:val="24"/>
                <w:szCs w:val="24"/>
              </w:rPr>
              <w:t>Poštovanje interne procedure za ostvarivanje prava na poklon paket za novorođenče.</w:t>
            </w:r>
          </w:p>
        </w:tc>
        <w:tc>
          <w:tcPr>
            <w:tcW w:w="1497" w:type="dxa"/>
            <w:gridSpan w:val="4"/>
            <w:tcBorders>
              <w:top w:val="single" w:sz="4" w:space="0" w:color="auto"/>
            </w:tcBorders>
          </w:tcPr>
          <w:p w:rsidR="003E0E81" w:rsidRPr="008A6B88" w:rsidRDefault="003E0E81" w:rsidP="003E0E81">
            <w:pPr>
              <w:shd w:val="clear" w:color="auto" w:fill="FFFFFF" w:themeFill="background1"/>
              <w:rPr>
                <w:rFonts w:ascii="Garamond" w:hAnsi="Garamond"/>
                <w:sz w:val="24"/>
                <w:szCs w:val="24"/>
              </w:rPr>
            </w:pPr>
            <w:r w:rsidRPr="008A6B88">
              <w:rPr>
                <w:rFonts w:ascii="Garamond" w:hAnsi="Garamond"/>
                <w:sz w:val="24"/>
                <w:szCs w:val="24"/>
              </w:rPr>
              <w:t>Sekretar sekretarijata</w:t>
            </w:r>
          </w:p>
          <w:p w:rsidR="003E0E81" w:rsidRPr="008A6B88" w:rsidRDefault="003E0E81" w:rsidP="003E0E81">
            <w:pPr>
              <w:shd w:val="clear" w:color="auto" w:fill="FFFFFF" w:themeFill="background1"/>
              <w:rPr>
                <w:rFonts w:ascii="Garamond" w:hAnsi="Garamond"/>
                <w:sz w:val="24"/>
                <w:szCs w:val="24"/>
              </w:rPr>
            </w:pPr>
          </w:p>
        </w:tc>
        <w:tc>
          <w:tcPr>
            <w:tcW w:w="721" w:type="dxa"/>
            <w:gridSpan w:val="4"/>
            <w:tcBorders>
              <w:top w:val="single" w:sz="4" w:space="0" w:color="auto"/>
              <w:right w:val="single" w:sz="6" w:space="0" w:color="808080"/>
            </w:tcBorders>
          </w:tcPr>
          <w:p w:rsidR="003E0E81" w:rsidRPr="008A6B88" w:rsidRDefault="003E0E81" w:rsidP="003E0E81">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3E0E81" w:rsidRPr="008A6B88" w:rsidRDefault="003E0E81" w:rsidP="003E0E81">
            <w:pPr>
              <w:rPr>
                <w:rFonts w:ascii="Garamond" w:hAnsi="Garamond"/>
                <w:b/>
                <w:color w:val="000000" w:themeColor="text1"/>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3E0E81" w:rsidRPr="008A6B88" w:rsidRDefault="003E0E81" w:rsidP="003E0E81">
            <w:pPr>
              <w:pStyle w:val="Default"/>
              <w:rPr>
                <w:rFonts w:ascii="Garamond" w:hAnsi="Garamond"/>
                <w:b/>
              </w:rPr>
            </w:pPr>
          </w:p>
        </w:tc>
      </w:tr>
      <w:tr w:rsidR="008C464A" w:rsidRPr="008A6B88" w:rsidTr="00736555">
        <w:trPr>
          <w:gridAfter w:val="1"/>
          <w:wAfter w:w="35" w:type="dxa"/>
          <w:trHeight w:val="660"/>
        </w:trPr>
        <w:tc>
          <w:tcPr>
            <w:tcW w:w="2314" w:type="dxa"/>
            <w:vMerge w:val="restart"/>
          </w:tcPr>
          <w:p w:rsidR="008C464A" w:rsidRDefault="008C464A" w:rsidP="008C464A">
            <w:pPr>
              <w:jc w:val="center"/>
              <w:rPr>
                <w:rFonts w:ascii="Garamond" w:hAnsi="Garamond"/>
                <w:b/>
                <w:color w:val="000000"/>
                <w:sz w:val="24"/>
                <w:szCs w:val="24"/>
              </w:rPr>
            </w:pPr>
            <w:r w:rsidRPr="008A6B88">
              <w:rPr>
                <w:rFonts w:ascii="Garamond" w:hAnsi="Garamond"/>
                <w:b/>
                <w:color w:val="000000"/>
                <w:sz w:val="24"/>
                <w:szCs w:val="24"/>
              </w:rPr>
              <w:t>14. Poslovi Sekretarijata za kulturu i sport</w:t>
            </w:r>
          </w:p>
          <w:p w:rsidR="008C464A" w:rsidRDefault="008C464A" w:rsidP="008C464A">
            <w:pPr>
              <w:jc w:val="center"/>
              <w:rPr>
                <w:rFonts w:ascii="Garamond" w:hAnsi="Garamond"/>
                <w:b/>
                <w:color w:val="000000"/>
                <w:sz w:val="24"/>
                <w:szCs w:val="24"/>
              </w:rPr>
            </w:pPr>
          </w:p>
          <w:p w:rsidR="008C464A" w:rsidRDefault="008C464A" w:rsidP="008C464A">
            <w:pPr>
              <w:jc w:val="center"/>
              <w:rPr>
                <w:b/>
              </w:rPr>
            </w:pPr>
            <w:r w:rsidRPr="008439E1">
              <w:rPr>
                <w:b/>
              </w:rPr>
              <w:t>Rukovođenje i upravljanje</w:t>
            </w: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r>
              <w:rPr>
                <w:b/>
              </w:rPr>
              <w:t>Kadrovska politika</w:t>
            </w:r>
            <w:r w:rsidRPr="008439E1">
              <w:rPr>
                <w:b/>
              </w:rPr>
              <w:t>, etično i profesinalno ponašanje zaposlenih</w:t>
            </w: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Default="008C464A" w:rsidP="008C464A">
            <w:pPr>
              <w:jc w:val="center"/>
              <w:rPr>
                <w:b/>
              </w:rPr>
            </w:pPr>
          </w:p>
          <w:p w:rsidR="008C464A" w:rsidRPr="00856F48" w:rsidRDefault="008C464A" w:rsidP="008C464A">
            <w:pPr>
              <w:jc w:val="center"/>
              <w:rPr>
                <w:b/>
              </w:rPr>
            </w:pPr>
            <w:r w:rsidRPr="008439E1">
              <w:rPr>
                <w:b/>
              </w:rPr>
              <w:t>Planiranje i upravljanje finansijama</w:t>
            </w:r>
          </w:p>
        </w:tc>
        <w:tc>
          <w:tcPr>
            <w:tcW w:w="1385" w:type="dxa"/>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lastRenderedPageBreak/>
              <w:t>Sekretar/ka  sekretarijata</w:t>
            </w:r>
          </w:p>
          <w:p w:rsidR="008C464A"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8C464A" w:rsidRPr="008A6B88" w:rsidRDefault="008C464A" w:rsidP="008C464A">
            <w:pPr>
              <w:shd w:val="clear" w:color="auto" w:fill="FFFFFF" w:themeFill="background1"/>
              <w:jc w:val="center"/>
              <w:rPr>
                <w:rFonts w:ascii="Garamond" w:hAnsi="Garamond"/>
                <w:sz w:val="24"/>
                <w:szCs w:val="24"/>
              </w:rPr>
            </w:pP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koordinatori</w:t>
            </w:r>
            <w:r w:rsidRPr="008A6B88">
              <w:rPr>
                <w:rFonts w:ascii="Garamond" w:hAnsi="Garamond"/>
                <w:sz w:val="24"/>
                <w:szCs w:val="24"/>
              </w:rPr>
              <w:t xml:space="preserve"> organizacionih jedinica</w:t>
            </w:r>
          </w:p>
        </w:tc>
        <w:tc>
          <w:tcPr>
            <w:tcW w:w="1725" w:type="dxa"/>
            <w:gridSpan w:val="2"/>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D85A73">
              <w:rPr>
                <w:rFonts w:ascii="Garamond" w:hAnsi="Garamond"/>
                <w:sz w:val="24"/>
                <w:szCs w:val="24"/>
              </w:rPr>
              <w:t>Blagvreme</w:t>
            </w:r>
            <w:r>
              <w:rPr>
                <w:rFonts w:ascii="Garamond" w:hAnsi="Garamond"/>
                <w:sz w:val="24"/>
                <w:szCs w:val="24"/>
              </w:rPr>
              <w:t>no dostavljanje  gradonačelniku</w:t>
            </w:r>
            <w:r w:rsidRPr="00D85A73">
              <w:rPr>
                <w:rFonts w:ascii="Garamond" w:hAnsi="Garamond"/>
                <w:sz w:val="24"/>
                <w:szCs w:val="24"/>
              </w:rPr>
              <w:t xml:space="preserve">: predloga propisa, strategija, programa razvoja i drugih akata  iz oblasti kulture, obrazovanja i sporta, kao i opštih akata  Sekretarijata radi implementiranja materijalnih propisa u ovim oblastima iz kojih </w:t>
            </w:r>
            <w:r w:rsidRPr="00D85A73">
              <w:rPr>
                <w:rFonts w:ascii="Garamond" w:hAnsi="Garamond"/>
                <w:sz w:val="24"/>
                <w:szCs w:val="24"/>
              </w:rPr>
              <w:lastRenderedPageBreak/>
              <w:t>proizilazi nadležnost ovog organa kao obrađivača istih</w:t>
            </w:r>
          </w:p>
        </w:tc>
        <w:tc>
          <w:tcPr>
            <w:tcW w:w="1432" w:type="dxa"/>
            <w:gridSpan w:val="3"/>
            <w:tcBorders>
              <w:bottom w:val="single" w:sz="4" w:space="0" w:color="auto"/>
            </w:tcBorders>
          </w:tcPr>
          <w:p w:rsidR="008C464A" w:rsidRPr="00D85A73" w:rsidRDefault="008C464A" w:rsidP="008C464A">
            <w:pPr>
              <w:rPr>
                <w:rFonts w:ascii="Garamond" w:hAnsi="Garamond"/>
                <w:sz w:val="24"/>
                <w:szCs w:val="24"/>
              </w:rPr>
            </w:pPr>
            <w:r w:rsidRPr="00D85A73">
              <w:rPr>
                <w:rFonts w:ascii="Garamond" w:hAnsi="Garamond"/>
                <w:sz w:val="24"/>
                <w:szCs w:val="24"/>
              </w:rPr>
              <w:lastRenderedPageBreak/>
              <w:t>Podjela radnih zadataka</w:t>
            </w:r>
          </w:p>
          <w:p w:rsidR="008C464A" w:rsidRPr="00D85A73" w:rsidRDefault="008C464A" w:rsidP="008C464A">
            <w:pPr>
              <w:rPr>
                <w:rFonts w:ascii="Garamond" w:hAnsi="Garamond"/>
                <w:sz w:val="24"/>
                <w:szCs w:val="24"/>
              </w:rPr>
            </w:pPr>
            <w:r w:rsidRPr="00D85A73">
              <w:rPr>
                <w:rFonts w:ascii="Garamond" w:hAnsi="Garamond"/>
                <w:sz w:val="24"/>
                <w:szCs w:val="24"/>
              </w:rPr>
              <w:t>Edukacija</w:t>
            </w:r>
          </w:p>
          <w:p w:rsidR="008C464A" w:rsidRPr="00D85A73" w:rsidRDefault="008C464A" w:rsidP="008C464A">
            <w:pPr>
              <w:rPr>
                <w:rFonts w:ascii="Garamond" w:hAnsi="Garamond"/>
                <w:sz w:val="24"/>
                <w:szCs w:val="24"/>
              </w:rPr>
            </w:pPr>
            <w:r w:rsidRPr="00D85A73">
              <w:rPr>
                <w:rFonts w:ascii="Garamond" w:hAnsi="Garamond"/>
                <w:sz w:val="24"/>
                <w:szCs w:val="24"/>
              </w:rPr>
              <w:t>Verifikacija od strane kolega</w:t>
            </w:r>
          </w:p>
          <w:p w:rsidR="008C464A" w:rsidRPr="008A6B88" w:rsidRDefault="008C464A" w:rsidP="008C464A">
            <w:pPr>
              <w:shd w:val="clear" w:color="auto" w:fill="FFFFFF" w:themeFill="background1"/>
              <w:jc w:val="center"/>
              <w:rPr>
                <w:rFonts w:ascii="Garamond" w:hAnsi="Garamond"/>
                <w:sz w:val="24"/>
                <w:szCs w:val="24"/>
              </w:rPr>
            </w:pPr>
            <w:r w:rsidRPr="00D85A73">
              <w:rPr>
                <w:rFonts w:ascii="Garamond" w:hAnsi="Garamond"/>
                <w:sz w:val="24"/>
                <w:szCs w:val="24"/>
              </w:rPr>
              <w:t>Pojačan službeni i stručni nadzor</w:t>
            </w:r>
          </w:p>
        </w:tc>
        <w:tc>
          <w:tcPr>
            <w:tcW w:w="1880" w:type="dxa"/>
            <w:gridSpan w:val="2"/>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Teško razumljivi i nedorečeni propisi</w:t>
            </w:r>
          </w:p>
        </w:tc>
        <w:tc>
          <w:tcPr>
            <w:tcW w:w="381" w:type="dxa"/>
            <w:gridSpan w:val="2"/>
            <w:tcBorders>
              <w:top w:val="single" w:sz="6" w:space="0" w:color="808080"/>
              <w:bottom w:val="single" w:sz="4" w:space="0" w:color="auto"/>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4</w:t>
            </w:r>
          </w:p>
        </w:tc>
        <w:tc>
          <w:tcPr>
            <w:tcW w:w="429" w:type="dxa"/>
            <w:gridSpan w:val="4"/>
            <w:tcBorders>
              <w:top w:val="single" w:sz="6" w:space="0" w:color="808080"/>
              <w:bottom w:val="single" w:sz="4" w:space="0" w:color="auto"/>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bottom w:val="single" w:sz="4" w:space="0" w:color="auto"/>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40</w:t>
            </w:r>
          </w:p>
        </w:tc>
        <w:tc>
          <w:tcPr>
            <w:tcW w:w="2466" w:type="dxa"/>
            <w:gridSpan w:val="2"/>
            <w:tcBorders>
              <w:bottom w:val="single" w:sz="4" w:space="0" w:color="auto"/>
            </w:tcBorders>
          </w:tcPr>
          <w:p w:rsidR="008C464A" w:rsidRPr="008A6B88" w:rsidRDefault="008C464A" w:rsidP="008C464A">
            <w:pPr>
              <w:shd w:val="clear" w:color="auto" w:fill="FFFFFF"/>
              <w:rPr>
                <w:rFonts w:ascii="Garamond" w:hAnsi="Garamond"/>
                <w:sz w:val="24"/>
                <w:szCs w:val="24"/>
              </w:rPr>
            </w:pPr>
            <w:r w:rsidRPr="008A6B88">
              <w:rPr>
                <w:rFonts w:ascii="Garamond" w:hAnsi="Garamond"/>
                <w:sz w:val="24"/>
                <w:szCs w:val="24"/>
              </w:rPr>
              <w:t>Blagovremeno pribavljanje  autentičnog tumačenja propisa od donosioca istog</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Obavezno poštovanje propisa i procedura vezano za javne konsultacije, članstvo NVO  u radnim grupama, javne rasprave</w:t>
            </w:r>
          </w:p>
        </w:tc>
        <w:tc>
          <w:tcPr>
            <w:tcW w:w="1497" w:type="dxa"/>
            <w:gridSpan w:val="4"/>
            <w:tcBorders>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Sekretar sekretarijata</w:t>
            </w:r>
          </w:p>
          <w:p w:rsidR="008C464A" w:rsidRPr="008A6B88" w:rsidRDefault="008C464A" w:rsidP="008C464A">
            <w:pPr>
              <w:rPr>
                <w:rFonts w:ascii="Garamond" w:hAnsi="Garamond"/>
                <w:sz w:val="24"/>
                <w:szCs w:val="24"/>
              </w:rPr>
            </w:pPr>
          </w:p>
        </w:tc>
        <w:tc>
          <w:tcPr>
            <w:tcW w:w="721" w:type="dxa"/>
            <w:gridSpan w:val="4"/>
            <w:tcBorders>
              <w:bottom w:val="single" w:sz="4" w:space="0" w:color="auto"/>
              <w:right w:val="single" w:sz="6" w:space="0" w:color="808080"/>
            </w:tcBorders>
          </w:tcPr>
          <w:p w:rsidR="008C464A" w:rsidRPr="008A6B88" w:rsidRDefault="008C464A" w:rsidP="008C464A">
            <w:pPr>
              <w:shd w:val="clear" w:color="auto" w:fill="FFFFFF"/>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shd w:val="clear" w:color="auto" w:fill="FFFFFF"/>
              <w:rPr>
                <w:rFonts w:ascii="Garamond" w:hAnsi="Garamond"/>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hAnsi="Garamond"/>
                <w:b/>
                <w:color w:val="000000" w:themeColor="text1"/>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hAnsi="Garamond"/>
                <w:b/>
                <w:color w:val="FF0000"/>
                <w:sz w:val="24"/>
                <w:szCs w:val="24"/>
              </w:rPr>
            </w:pPr>
          </w:p>
        </w:tc>
      </w:tr>
      <w:tr w:rsidR="008C464A" w:rsidRPr="008A6B88" w:rsidTr="00736555">
        <w:trPr>
          <w:gridAfter w:val="1"/>
          <w:wAfter w:w="35" w:type="dxa"/>
          <w:trHeight w:val="40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Sekretar/ka sekretarijata</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8C464A"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Rukovodioci organizacionih jedinica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Koordinatori organizacionih jedinica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Sva radna mjesta</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bottom w:val="single" w:sz="4" w:space="0" w:color="auto"/>
            </w:tcBorders>
          </w:tcPr>
          <w:p w:rsidR="008C464A" w:rsidRDefault="008C464A" w:rsidP="008C464A">
            <w:pPr>
              <w:rPr>
                <w:rFonts w:ascii="Garamond" w:hAnsi="Garamond"/>
                <w:sz w:val="24"/>
                <w:szCs w:val="24"/>
              </w:rPr>
            </w:pPr>
            <w:r w:rsidRPr="008A6B88">
              <w:rPr>
                <w:rFonts w:ascii="Garamond" w:hAnsi="Garamond"/>
                <w:sz w:val="24"/>
                <w:szCs w:val="24"/>
              </w:rPr>
              <w:t>Nesavjestan i nestručan rad</w:t>
            </w:r>
          </w:p>
          <w:p w:rsidR="008C464A" w:rsidRDefault="008C464A" w:rsidP="008C464A">
            <w:pPr>
              <w:rPr>
                <w:rFonts w:ascii="Garamond" w:hAnsi="Garamond"/>
                <w:sz w:val="24"/>
                <w:szCs w:val="24"/>
              </w:rPr>
            </w:pPr>
            <w:r w:rsidRPr="008A6B88">
              <w:rPr>
                <w:rFonts w:ascii="Garamond" w:hAnsi="Garamond"/>
                <w:sz w:val="24"/>
                <w:szCs w:val="24"/>
              </w:rPr>
              <w:t>Povrede profesionalnih, etičkih pravila i pristrasno ponašanje sa lakšim posljedicama</w:t>
            </w:r>
          </w:p>
          <w:p w:rsidR="008C464A" w:rsidRPr="008A6B88" w:rsidRDefault="008C464A" w:rsidP="008C464A">
            <w:pPr>
              <w:jc w:val="center"/>
              <w:rPr>
                <w:rFonts w:ascii="Garamond" w:hAnsi="Garamond"/>
                <w:sz w:val="24"/>
                <w:szCs w:val="24"/>
              </w:rPr>
            </w:pPr>
            <w:r w:rsidRPr="008A6B88">
              <w:rPr>
                <w:rFonts w:ascii="Garamond" w:hAnsi="Garamond"/>
                <w:sz w:val="24"/>
                <w:szCs w:val="24"/>
              </w:rPr>
              <w:t>Neadekvatno postupanje sa službenom dokumentacijom</w:t>
            </w:r>
          </w:p>
        </w:tc>
        <w:tc>
          <w:tcPr>
            <w:tcW w:w="1432" w:type="dxa"/>
            <w:gridSpan w:val="3"/>
            <w:tcBorders>
              <w:top w:val="single" w:sz="4" w:space="0" w:color="auto"/>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Interne procedure</w:t>
            </w:r>
          </w:p>
          <w:p w:rsidR="008C464A" w:rsidRPr="008A6B88" w:rsidRDefault="008C464A" w:rsidP="008C464A">
            <w:pPr>
              <w:rPr>
                <w:rFonts w:ascii="Garamond" w:hAnsi="Garamond"/>
                <w:sz w:val="24"/>
                <w:szCs w:val="24"/>
              </w:rPr>
            </w:pPr>
            <w:r>
              <w:rPr>
                <w:rFonts w:ascii="Garamond" w:hAnsi="Garamond"/>
                <w:sz w:val="24"/>
                <w:szCs w:val="24"/>
              </w:rPr>
              <w:t>Ocjenjivanje službenika</w:t>
            </w:r>
          </w:p>
        </w:tc>
        <w:tc>
          <w:tcPr>
            <w:tcW w:w="1880" w:type="dxa"/>
            <w:gridSpan w:val="2"/>
            <w:tcBorders>
              <w:top w:val="single" w:sz="4" w:space="0" w:color="auto"/>
              <w:bottom w:val="single" w:sz="4" w:space="0" w:color="auto"/>
              <w:right w:val="single" w:sz="6" w:space="0" w:color="808080"/>
            </w:tcBorders>
          </w:tcPr>
          <w:p w:rsidR="008C464A" w:rsidRDefault="008C464A" w:rsidP="008C464A">
            <w:pPr>
              <w:rPr>
                <w:rFonts w:ascii="Garamond" w:hAnsi="Garamond"/>
                <w:sz w:val="24"/>
                <w:szCs w:val="24"/>
              </w:rPr>
            </w:pPr>
            <w:r w:rsidRPr="008A6B88">
              <w:rPr>
                <w:rFonts w:ascii="Garamond" w:hAnsi="Garamond"/>
                <w:sz w:val="24"/>
                <w:szCs w:val="24"/>
              </w:rPr>
              <w:t>Narušavanje integriteta institucije</w:t>
            </w:r>
          </w:p>
          <w:p w:rsidR="008C464A" w:rsidRPr="008439E1" w:rsidRDefault="008C464A" w:rsidP="008C464A">
            <w:pPr>
              <w:rPr>
                <w:sz w:val="16"/>
                <w:szCs w:val="16"/>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5</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5</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25</w:t>
            </w:r>
          </w:p>
        </w:tc>
        <w:tc>
          <w:tcPr>
            <w:tcW w:w="2466" w:type="dxa"/>
            <w:gridSpan w:val="2"/>
            <w:tcBorders>
              <w:top w:val="single" w:sz="4" w:space="0" w:color="auto"/>
              <w:left w:val="single" w:sz="6" w:space="0" w:color="808080"/>
              <w:bottom w:val="single" w:sz="4" w:space="0" w:color="auto"/>
            </w:tcBorders>
          </w:tcPr>
          <w:p w:rsidR="008C464A" w:rsidRDefault="008C464A" w:rsidP="008C464A">
            <w:pPr>
              <w:rPr>
                <w:rFonts w:ascii="Garamond" w:hAnsi="Garamond"/>
                <w:sz w:val="24"/>
                <w:szCs w:val="24"/>
              </w:rPr>
            </w:pPr>
            <w:r w:rsidRPr="008A6B88">
              <w:rPr>
                <w:rFonts w:ascii="Garamond" w:hAnsi="Garamond"/>
                <w:sz w:val="24"/>
                <w:szCs w:val="24"/>
              </w:rPr>
              <w:t>Pokretanje i vođenje disciplinskih postupaka za lakše povrede radnih obaveza</w:t>
            </w:r>
          </w:p>
          <w:p w:rsidR="008C464A" w:rsidRDefault="008C464A" w:rsidP="008C464A">
            <w:pPr>
              <w:rPr>
                <w:rFonts w:ascii="Garamond" w:hAnsi="Garamond"/>
                <w:sz w:val="24"/>
                <w:szCs w:val="24"/>
              </w:rPr>
            </w:pPr>
            <w:r w:rsidRPr="008A6B88">
              <w:rPr>
                <w:rFonts w:ascii="Garamond" w:hAnsi="Garamond"/>
                <w:sz w:val="24"/>
                <w:szCs w:val="24"/>
              </w:rPr>
              <w:t>Neposredna kontrola nad zaposlenima</w:t>
            </w:r>
          </w:p>
          <w:p w:rsidR="008C464A" w:rsidRPr="008A6B88" w:rsidRDefault="008C464A" w:rsidP="008C464A">
            <w:pPr>
              <w:shd w:val="clear" w:color="auto" w:fill="FFFFFF"/>
              <w:rPr>
                <w:rFonts w:ascii="Garamond" w:hAnsi="Garamond"/>
                <w:sz w:val="24"/>
                <w:szCs w:val="24"/>
              </w:rPr>
            </w:pPr>
            <w:r>
              <w:rPr>
                <w:rFonts w:ascii="Garamond" w:hAnsi="Garamond"/>
                <w:sz w:val="24"/>
                <w:szCs w:val="24"/>
              </w:rPr>
              <w:t>Obuke</w:t>
            </w:r>
            <w:r w:rsidRPr="008A6B88">
              <w:rPr>
                <w:rFonts w:ascii="Garamond" w:hAnsi="Garamond"/>
                <w:sz w:val="24"/>
                <w:szCs w:val="24"/>
              </w:rPr>
              <w:t xml:space="preserve"> zaposleni</w:t>
            </w:r>
            <w:r>
              <w:rPr>
                <w:rFonts w:ascii="Garamond" w:hAnsi="Garamond"/>
                <w:sz w:val="24"/>
                <w:szCs w:val="24"/>
              </w:rPr>
              <w:t>h</w:t>
            </w:r>
          </w:p>
        </w:tc>
        <w:tc>
          <w:tcPr>
            <w:tcW w:w="1497" w:type="dxa"/>
            <w:gridSpan w:val="4"/>
            <w:tcBorders>
              <w:top w:val="single" w:sz="4" w:space="0" w:color="auto"/>
              <w:bottom w:val="single" w:sz="4" w:space="0" w:color="auto"/>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Sekretar </w:t>
            </w:r>
            <w:r>
              <w:rPr>
                <w:rFonts w:ascii="Garamond" w:hAnsi="Garamond"/>
                <w:sz w:val="24"/>
                <w:szCs w:val="24"/>
              </w:rPr>
              <w:t>/ka</w:t>
            </w:r>
          </w:p>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Sekretarijata</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rPr>
                <w:rFonts w:ascii="Garamond" w:hAnsi="Garamond"/>
                <w:sz w:val="24"/>
                <w:szCs w:val="24"/>
              </w:rPr>
            </w:pPr>
          </w:p>
        </w:tc>
        <w:tc>
          <w:tcPr>
            <w:tcW w:w="721" w:type="dxa"/>
            <w:gridSpan w:val="4"/>
            <w:tcBorders>
              <w:top w:val="single" w:sz="4" w:space="0" w:color="auto"/>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4" w:space="0" w:color="auto"/>
              <w:right w:val="single" w:sz="6" w:space="0" w:color="808080"/>
            </w:tcBorders>
          </w:tcPr>
          <w:p w:rsidR="008C464A" w:rsidRPr="008A6B88" w:rsidRDefault="008C464A" w:rsidP="008C464A">
            <w:pPr>
              <w:shd w:val="clear" w:color="auto" w:fill="FFFFFF" w:themeFill="background1"/>
              <w:jc w:val="center"/>
              <w:rPr>
                <w:rFonts w:ascii="Garamond" w:hAnsi="Garamond"/>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8C464A" w:rsidRPr="008A6B88" w:rsidRDefault="008C464A" w:rsidP="008C464A">
            <w:pPr>
              <w:jc w:val="center"/>
              <w:rPr>
                <w:rFonts w:ascii="Garamond" w:hAnsi="Garamond"/>
                <w:sz w:val="24"/>
                <w:szCs w:val="24"/>
              </w:rPr>
            </w:pPr>
          </w:p>
        </w:tc>
      </w:tr>
      <w:tr w:rsidR="008C464A" w:rsidRPr="008A6B88" w:rsidTr="00736555">
        <w:trPr>
          <w:gridAfter w:val="1"/>
          <w:wAfter w:w="35" w:type="dxa"/>
          <w:trHeight w:val="2512"/>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D85A73" w:rsidRDefault="008C464A" w:rsidP="008C464A">
            <w:pPr>
              <w:shd w:val="clear" w:color="auto" w:fill="FFFFFF"/>
              <w:rPr>
                <w:rFonts w:ascii="Garamond" w:hAnsi="Garamond"/>
                <w:sz w:val="24"/>
                <w:szCs w:val="24"/>
              </w:rPr>
            </w:pPr>
            <w:r w:rsidRPr="00D85A73">
              <w:rPr>
                <w:rFonts w:ascii="Garamond" w:hAnsi="Garamond"/>
                <w:sz w:val="24"/>
                <w:szCs w:val="24"/>
              </w:rPr>
              <w:t>Sekretar/ka Sekretarijata</w:t>
            </w:r>
          </w:p>
          <w:p w:rsidR="008C464A" w:rsidRPr="00D85A73" w:rsidRDefault="008C464A" w:rsidP="008C464A">
            <w:pPr>
              <w:shd w:val="clear" w:color="auto" w:fill="FFFFFF"/>
              <w:rPr>
                <w:rFonts w:ascii="Garamond" w:hAnsi="Garamond"/>
                <w:sz w:val="24"/>
                <w:szCs w:val="24"/>
              </w:rPr>
            </w:pPr>
            <w:r w:rsidRPr="00D85A73">
              <w:rPr>
                <w:rFonts w:ascii="Garamond" w:hAnsi="Garamond"/>
                <w:sz w:val="24"/>
                <w:szCs w:val="24"/>
              </w:rPr>
              <w:t>Pomoćnik/ca sekretara/ke</w:t>
            </w:r>
          </w:p>
          <w:p w:rsidR="008C464A" w:rsidRPr="00D85A73" w:rsidRDefault="008C464A" w:rsidP="008C464A">
            <w:pPr>
              <w:shd w:val="clear" w:color="auto" w:fill="FFFFFF"/>
              <w:rPr>
                <w:rFonts w:ascii="Garamond" w:hAnsi="Garamond"/>
                <w:sz w:val="24"/>
                <w:szCs w:val="24"/>
              </w:rPr>
            </w:pPr>
            <w:r w:rsidRPr="00D85A73">
              <w:rPr>
                <w:rFonts w:ascii="Garamond" w:hAnsi="Garamond"/>
                <w:sz w:val="24"/>
                <w:szCs w:val="24"/>
              </w:rPr>
              <w:t>Pomoćnik/ca sekretara/ke za kulturu</w:t>
            </w:r>
          </w:p>
          <w:p w:rsidR="008C464A" w:rsidRDefault="008C464A" w:rsidP="008C464A">
            <w:pPr>
              <w:shd w:val="clear" w:color="auto" w:fill="FFFFFF"/>
              <w:rPr>
                <w:rFonts w:ascii="Garamond" w:hAnsi="Garamond"/>
                <w:sz w:val="24"/>
                <w:szCs w:val="24"/>
              </w:rPr>
            </w:pPr>
            <w:r w:rsidRPr="00D85A73">
              <w:rPr>
                <w:rFonts w:ascii="Garamond" w:hAnsi="Garamond"/>
                <w:sz w:val="24"/>
                <w:szCs w:val="24"/>
              </w:rPr>
              <w:lastRenderedPageBreak/>
              <w:t>Koordinatori organizacionih jedinica</w:t>
            </w:r>
          </w:p>
          <w:p w:rsidR="008C464A" w:rsidRPr="00D85A73" w:rsidRDefault="008C464A" w:rsidP="008C464A">
            <w:pPr>
              <w:shd w:val="clear" w:color="auto" w:fill="FFFFFF"/>
              <w:rPr>
                <w:rFonts w:ascii="Garamond" w:hAnsi="Garamond"/>
                <w:sz w:val="24"/>
                <w:szCs w:val="24"/>
              </w:rPr>
            </w:pP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Sva ostala radna mjesta</w:t>
            </w:r>
          </w:p>
        </w:tc>
        <w:tc>
          <w:tcPr>
            <w:tcW w:w="1725" w:type="dxa"/>
            <w:gridSpan w:val="2"/>
            <w:tcBorders>
              <w:top w:val="single" w:sz="4" w:space="0" w:color="auto"/>
            </w:tcBorders>
          </w:tcPr>
          <w:p w:rsidR="008C464A" w:rsidRPr="0099639D" w:rsidRDefault="008C464A" w:rsidP="008C464A">
            <w:pPr>
              <w:rPr>
                <w:rFonts w:ascii="Garamond" w:hAnsi="Garamond"/>
                <w:sz w:val="24"/>
                <w:szCs w:val="24"/>
              </w:rPr>
            </w:pPr>
            <w:r w:rsidRPr="0099639D">
              <w:rPr>
                <w:rFonts w:ascii="Garamond" w:hAnsi="Garamond"/>
                <w:sz w:val="24"/>
                <w:szCs w:val="24"/>
              </w:rPr>
              <w:lastRenderedPageBreak/>
              <w:t xml:space="preserve">Kršenje principa transparentnosti prilikom dodjeljivanja sredstava institucijama,organizacijama i pojedincima u oblasti kulture, </w:t>
            </w:r>
            <w:r w:rsidRPr="0099639D">
              <w:rPr>
                <w:rFonts w:ascii="Garamond" w:hAnsi="Garamond"/>
                <w:sz w:val="24"/>
                <w:szCs w:val="24"/>
              </w:rPr>
              <w:lastRenderedPageBreak/>
              <w:t>obrazovanja i sporta</w:t>
            </w: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r w:rsidRPr="008A6B88">
              <w:rPr>
                <w:rFonts w:ascii="Garamond" w:hAnsi="Garamond"/>
                <w:sz w:val="24"/>
                <w:szCs w:val="24"/>
              </w:rPr>
              <w:t>Loša procjena budžetskih sredstava za tekuć Zakon i podzakonski</w:t>
            </w:r>
          </w:p>
          <w:p w:rsidR="008C464A" w:rsidRPr="008A6B88" w:rsidRDefault="008C464A" w:rsidP="008C464A">
            <w:pPr>
              <w:rPr>
                <w:rFonts w:ascii="Garamond" w:hAnsi="Garamond"/>
                <w:sz w:val="24"/>
                <w:szCs w:val="24"/>
              </w:rPr>
            </w:pPr>
            <w:r w:rsidRPr="008A6B88">
              <w:rPr>
                <w:rFonts w:ascii="Garamond" w:hAnsi="Garamond"/>
                <w:sz w:val="24"/>
                <w:szCs w:val="24"/>
              </w:rPr>
              <w:t>Nedovoljnost sredstava prilikom planiranja  Budžeta za budžetsku godin</w:t>
            </w:r>
            <w:r>
              <w:rPr>
                <w:rFonts w:ascii="Garamond" w:hAnsi="Garamond"/>
                <w:sz w:val="24"/>
                <w:szCs w:val="24"/>
              </w:rPr>
              <w:t>u</w:t>
            </w:r>
            <w:r w:rsidRPr="008A6B88">
              <w:rPr>
                <w:rFonts w:ascii="Garamond" w:hAnsi="Garamond"/>
                <w:sz w:val="24"/>
                <w:szCs w:val="24"/>
              </w:rPr>
              <w:t xml:space="preserve"> u godin</w:t>
            </w:r>
            <w:r>
              <w:rPr>
                <w:rFonts w:ascii="Garamond" w:hAnsi="Garamond"/>
                <w:sz w:val="24"/>
                <w:szCs w:val="24"/>
              </w:rPr>
              <w:t>i</w:t>
            </w:r>
          </w:p>
        </w:tc>
        <w:tc>
          <w:tcPr>
            <w:tcW w:w="1432" w:type="dxa"/>
            <w:gridSpan w:val="3"/>
            <w:tcBorders>
              <w:top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Zakoni i podzakonski akti</w:t>
            </w:r>
          </w:p>
          <w:p w:rsidR="008C464A" w:rsidRPr="008A6B88" w:rsidRDefault="008C464A" w:rsidP="008C464A">
            <w:pPr>
              <w:rPr>
                <w:rFonts w:ascii="Garamond" w:hAnsi="Garamond"/>
                <w:sz w:val="24"/>
                <w:szCs w:val="24"/>
              </w:rPr>
            </w:pPr>
            <w:r w:rsidRPr="008A6B88">
              <w:rPr>
                <w:rFonts w:ascii="Garamond" w:hAnsi="Garamond"/>
                <w:sz w:val="24"/>
                <w:szCs w:val="24"/>
              </w:rPr>
              <w:t xml:space="preserve">Interna akta Glavnog grada; </w:t>
            </w:r>
          </w:p>
          <w:p w:rsidR="008C464A" w:rsidRDefault="008C464A" w:rsidP="008C464A">
            <w:pPr>
              <w:shd w:val="clear" w:color="auto" w:fill="FFFFFF"/>
              <w:rPr>
                <w:rFonts w:ascii="Garamond" w:hAnsi="Garamond"/>
                <w:sz w:val="24"/>
                <w:szCs w:val="24"/>
              </w:rPr>
            </w:pPr>
          </w:p>
          <w:p w:rsidR="008C464A" w:rsidRDefault="008C464A" w:rsidP="008C464A">
            <w:pPr>
              <w:shd w:val="clear" w:color="auto" w:fill="FFFFFF"/>
              <w:rPr>
                <w:rFonts w:ascii="Garamond" w:hAnsi="Garamond"/>
                <w:sz w:val="24"/>
                <w:szCs w:val="24"/>
              </w:rPr>
            </w:pPr>
          </w:p>
          <w:p w:rsidR="008C464A" w:rsidRPr="008A6B88" w:rsidRDefault="008C464A" w:rsidP="008C464A">
            <w:pPr>
              <w:shd w:val="clear" w:color="auto" w:fill="FFFFFF"/>
              <w:rPr>
                <w:rFonts w:ascii="Garamond" w:hAnsi="Garamond"/>
                <w:sz w:val="24"/>
                <w:szCs w:val="24"/>
              </w:rPr>
            </w:pPr>
            <w:r w:rsidRPr="008A6B88">
              <w:rPr>
                <w:rFonts w:ascii="Garamond" w:hAnsi="Garamond"/>
                <w:sz w:val="24"/>
                <w:szCs w:val="24"/>
              </w:rPr>
              <w:t>akti</w:t>
            </w:r>
          </w:p>
          <w:p w:rsidR="008C464A" w:rsidRPr="008A6B88" w:rsidRDefault="008C464A" w:rsidP="008C464A">
            <w:pPr>
              <w:shd w:val="clear" w:color="auto" w:fill="FFFFFF"/>
              <w:rPr>
                <w:rFonts w:ascii="Garamond" w:hAnsi="Garamond"/>
                <w:sz w:val="24"/>
                <w:szCs w:val="24"/>
              </w:rPr>
            </w:pPr>
            <w:r w:rsidRPr="008A6B88">
              <w:rPr>
                <w:rFonts w:ascii="Garamond" w:hAnsi="Garamond"/>
                <w:sz w:val="24"/>
                <w:szCs w:val="24"/>
              </w:rPr>
              <w:t>Etički kodeks</w:t>
            </w:r>
          </w:p>
          <w:p w:rsidR="008C464A" w:rsidRDefault="008C464A" w:rsidP="008C464A">
            <w:pPr>
              <w:shd w:val="clear" w:color="auto" w:fill="FFFFFF"/>
              <w:rPr>
                <w:rFonts w:ascii="Garamond" w:hAnsi="Garamond"/>
                <w:sz w:val="24"/>
                <w:szCs w:val="24"/>
              </w:rPr>
            </w:pPr>
            <w:r w:rsidRPr="008A6B88">
              <w:rPr>
                <w:rFonts w:ascii="Garamond" w:hAnsi="Garamond"/>
                <w:sz w:val="24"/>
                <w:szCs w:val="24"/>
              </w:rPr>
              <w:t>Ocjenjivanje službenika</w:t>
            </w:r>
          </w:p>
          <w:p w:rsidR="008C464A" w:rsidRDefault="008C464A" w:rsidP="008C464A">
            <w:pPr>
              <w:shd w:val="clear" w:color="auto" w:fill="FFFFFF"/>
              <w:rPr>
                <w:rFonts w:ascii="Garamond" w:hAnsi="Garamond"/>
                <w:sz w:val="24"/>
                <w:szCs w:val="24"/>
              </w:rPr>
            </w:pPr>
          </w:p>
          <w:p w:rsidR="008C464A" w:rsidRPr="008A6B88" w:rsidRDefault="008C464A" w:rsidP="008C464A">
            <w:pPr>
              <w:rPr>
                <w:rFonts w:ascii="Garamond" w:hAnsi="Garamond"/>
                <w:sz w:val="24"/>
                <w:szCs w:val="24"/>
              </w:rPr>
            </w:pPr>
          </w:p>
        </w:tc>
        <w:tc>
          <w:tcPr>
            <w:tcW w:w="1880" w:type="dxa"/>
            <w:gridSpan w:val="2"/>
            <w:tcBorders>
              <w:top w:val="single" w:sz="4" w:space="0" w:color="auto"/>
            </w:tcBorders>
          </w:tcPr>
          <w:p w:rsidR="008C464A" w:rsidRPr="0099639D" w:rsidRDefault="008C464A" w:rsidP="008C464A">
            <w:pPr>
              <w:rPr>
                <w:rFonts w:ascii="Garamond" w:hAnsi="Garamond"/>
                <w:sz w:val="24"/>
                <w:szCs w:val="24"/>
              </w:rPr>
            </w:pPr>
            <w:r w:rsidRPr="0099639D">
              <w:rPr>
                <w:rFonts w:ascii="Garamond" w:hAnsi="Garamond"/>
                <w:sz w:val="24"/>
                <w:szCs w:val="24"/>
              </w:rPr>
              <w:lastRenderedPageBreak/>
              <w:t>Nea</w:t>
            </w:r>
            <w:r>
              <w:rPr>
                <w:rFonts w:ascii="Garamond" w:hAnsi="Garamond"/>
                <w:sz w:val="24"/>
                <w:szCs w:val="24"/>
              </w:rPr>
              <w:t>d</w:t>
            </w:r>
            <w:r w:rsidRPr="0099639D">
              <w:rPr>
                <w:rFonts w:ascii="Garamond" w:hAnsi="Garamond"/>
                <w:sz w:val="24"/>
                <w:szCs w:val="24"/>
              </w:rPr>
              <w:t xml:space="preserve">ekvatno planiranje budžetskih sredstava u skladu sa ciljevima sadržanim u strategijama i  programima razvoja u ovim </w:t>
            </w:r>
            <w:r w:rsidRPr="0099639D">
              <w:rPr>
                <w:rFonts w:ascii="Garamond" w:hAnsi="Garamond"/>
                <w:sz w:val="24"/>
                <w:szCs w:val="24"/>
              </w:rPr>
              <w:lastRenderedPageBreak/>
              <w:t xml:space="preserve">oblastima  </w:t>
            </w: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p>
          <w:p w:rsidR="008C464A" w:rsidRDefault="008C464A" w:rsidP="008C464A">
            <w:pPr>
              <w:rPr>
                <w:rFonts w:ascii="Garamond" w:hAnsi="Garamond"/>
                <w:sz w:val="24"/>
                <w:szCs w:val="24"/>
              </w:rPr>
            </w:pPr>
            <w:r w:rsidRPr="008A6B88">
              <w:rPr>
                <w:rFonts w:ascii="Garamond" w:hAnsi="Garamond"/>
                <w:sz w:val="24"/>
                <w:szCs w:val="24"/>
              </w:rPr>
              <w:t>Neadekvatno i nedovoljno</w:t>
            </w:r>
          </w:p>
          <w:p w:rsidR="008C464A" w:rsidRPr="008A6B88" w:rsidRDefault="008C464A" w:rsidP="008C464A">
            <w:pPr>
              <w:rPr>
                <w:rFonts w:ascii="Garamond" w:hAnsi="Garamond"/>
                <w:sz w:val="24"/>
                <w:szCs w:val="24"/>
              </w:rPr>
            </w:pPr>
            <w:r w:rsidRPr="008A6B88">
              <w:rPr>
                <w:rFonts w:ascii="Garamond" w:hAnsi="Garamond"/>
                <w:sz w:val="24"/>
                <w:szCs w:val="24"/>
              </w:rPr>
              <w:t>transparentno planiranje i trošenje budžetskih sredstava</w:t>
            </w:r>
          </w:p>
        </w:tc>
        <w:tc>
          <w:tcPr>
            <w:tcW w:w="381" w:type="dxa"/>
            <w:gridSpan w:val="2"/>
            <w:tcBorders>
              <w:top w:val="single" w:sz="4" w:space="0" w:color="auto"/>
              <w:bottom w:val="single" w:sz="6" w:space="0" w:color="808080"/>
            </w:tcBorders>
            <w:shd w:val="clear" w:color="auto" w:fill="FF0000"/>
          </w:tcPr>
          <w:p w:rsidR="008C464A" w:rsidRPr="008A6B88" w:rsidRDefault="008C464A" w:rsidP="008C464A">
            <w:pPr>
              <w:rPr>
                <w:rFonts w:ascii="Garamond" w:hAnsi="Garamond"/>
                <w:sz w:val="24"/>
                <w:szCs w:val="24"/>
              </w:rPr>
            </w:pPr>
            <w:r w:rsidRPr="008A6B88">
              <w:rPr>
                <w:rFonts w:ascii="Garamond" w:hAnsi="Garamond"/>
                <w:sz w:val="24"/>
                <w:szCs w:val="24"/>
              </w:rPr>
              <w:lastRenderedPageBreak/>
              <w:t>5</w:t>
            </w:r>
          </w:p>
        </w:tc>
        <w:tc>
          <w:tcPr>
            <w:tcW w:w="429" w:type="dxa"/>
            <w:gridSpan w:val="4"/>
            <w:tcBorders>
              <w:top w:val="single" w:sz="4" w:space="0" w:color="auto"/>
              <w:bottom w:val="single" w:sz="6" w:space="0" w:color="808080"/>
            </w:tcBorders>
            <w:shd w:val="clear" w:color="auto" w:fill="FF0000"/>
          </w:tcPr>
          <w:p w:rsidR="008C464A" w:rsidRPr="008A6B88" w:rsidRDefault="008C464A" w:rsidP="008C464A">
            <w:pPr>
              <w:rPr>
                <w:rFonts w:ascii="Garamond" w:hAnsi="Garamond"/>
                <w:sz w:val="24"/>
                <w:szCs w:val="24"/>
              </w:rPr>
            </w:pPr>
            <w:r>
              <w:rPr>
                <w:rFonts w:ascii="Garamond" w:hAnsi="Garamond"/>
                <w:sz w:val="24"/>
                <w:szCs w:val="24"/>
              </w:rPr>
              <w:t>9</w:t>
            </w:r>
          </w:p>
        </w:tc>
        <w:tc>
          <w:tcPr>
            <w:tcW w:w="450" w:type="dxa"/>
            <w:gridSpan w:val="3"/>
            <w:tcBorders>
              <w:top w:val="single" w:sz="4" w:space="0" w:color="auto"/>
              <w:bottom w:val="single" w:sz="6" w:space="0" w:color="808080"/>
            </w:tcBorders>
            <w:shd w:val="clear" w:color="auto" w:fill="FF0000"/>
          </w:tcPr>
          <w:p w:rsidR="008C464A" w:rsidRPr="008A6B88" w:rsidRDefault="008C464A" w:rsidP="008C464A">
            <w:pPr>
              <w:rPr>
                <w:rFonts w:ascii="Garamond" w:hAnsi="Garamond"/>
                <w:sz w:val="24"/>
                <w:szCs w:val="24"/>
              </w:rPr>
            </w:pPr>
            <w:r>
              <w:rPr>
                <w:rFonts w:ascii="Garamond" w:hAnsi="Garamond"/>
                <w:sz w:val="24"/>
                <w:szCs w:val="24"/>
              </w:rPr>
              <w:t>45</w:t>
            </w:r>
          </w:p>
        </w:tc>
        <w:tc>
          <w:tcPr>
            <w:tcW w:w="2466" w:type="dxa"/>
            <w:gridSpan w:val="2"/>
            <w:tcBorders>
              <w:top w:val="single" w:sz="4" w:space="0" w:color="auto"/>
            </w:tcBorders>
          </w:tcPr>
          <w:p w:rsidR="008C464A" w:rsidRPr="0099639D" w:rsidRDefault="008C464A" w:rsidP="008C464A">
            <w:pPr>
              <w:shd w:val="clear" w:color="auto" w:fill="FFFFFF"/>
              <w:rPr>
                <w:rFonts w:ascii="Garamond" w:hAnsi="Garamond"/>
                <w:sz w:val="24"/>
                <w:szCs w:val="24"/>
              </w:rPr>
            </w:pPr>
            <w:r w:rsidRPr="0099639D">
              <w:rPr>
                <w:rFonts w:ascii="Garamond" w:hAnsi="Garamond"/>
                <w:sz w:val="24"/>
                <w:szCs w:val="24"/>
              </w:rPr>
              <w:t>Puna transparentnost u procedurama odlučivanja.</w:t>
            </w:r>
          </w:p>
          <w:p w:rsidR="008C464A" w:rsidRDefault="008C464A" w:rsidP="008C464A">
            <w:pPr>
              <w:shd w:val="clear" w:color="auto" w:fill="FFFFFF"/>
              <w:rPr>
                <w:rFonts w:ascii="Garamond" w:hAnsi="Garamond"/>
                <w:sz w:val="24"/>
                <w:szCs w:val="24"/>
              </w:rPr>
            </w:pPr>
            <w:r w:rsidRPr="0099639D">
              <w:rPr>
                <w:rFonts w:ascii="Garamond" w:hAnsi="Garamond"/>
                <w:sz w:val="24"/>
                <w:szCs w:val="24"/>
              </w:rPr>
              <w:t>Omogućiti dostupnost i preglednost relevantnih dokumenata na internet stranici</w:t>
            </w:r>
          </w:p>
          <w:p w:rsidR="008C464A" w:rsidRDefault="008C464A" w:rsidP="008C464A">
            <w:pPr>
              <w:shd w:val="clear" w:color="auto" w:fill="FFFFFF"/>
              <w:rPr>
                <w:rFonts w:ascii="Garamond" w:hAnsi="Garamond"/>
                <w:sz w:val="24"/>
                <w:szCs w:val="24"/>
              </w:rPr>
            </w:pPr>
          </w:p>
          <w:p w:rsidR="008C464A" w:rsidRPr="0099639D" w:rsidRDefault="008C464A" w:rsidP="008C464A">
            <w:pPr>
              <w:shd w:val="clear" w:color="auto" w:fill="FFFFFF"/>
              <w:rPr>
                <w:rFonts w:ascii="Garamond" w:hAnsi="Garamond"/>
                <w:sz w:val="24"/>
                <w:szCs w:val="24"/>
              </w:rPr>
            </w:pPr>
            <w:r w:rsidRPr="0099639D">
              <w:rPr>
                <w:rFonts w:ascii="Garamond" w:hAnsi="Garamond"/>
                <w:sz w:val="24"/>
                <w:szCs w:val="24"/>
              </w:rPr>
              <w:lastRenderedPageBreak/>
              <w:t xml:space="preserve"> </w:t>
            </w:r>
          </w:p>
          <w:p w:rsidR="008C464A" w:rsidRPr="008A6B88" w:rsidRDefault="008C464A" w:rsidP="008C464A">
            <w:pPr>
              <w:rPr>
                <w:rFonts w:ascii="Garamond" w:hAnsi="Garamond"/>
                <w:sz w:val="24"/>
                <w:szCs w:val="24"/>
              </w:rPr>
            </w:pPr>
            <w:r w:rsidRPr="0099639D">
              <w:rPr>
                <w:rFonts w:ascii="Garamond" w:hAnsi="Garamond"/>
                <w:sz w:val="24"/>
                <w:szCs w:val="24"/>
              </w:rPr>
              <w:t>Redovno ažuriranje</w:t>
            </w:r>
          </w:p>
        </w:tc>
        <w:tc>
          <w:tcPr>
            <w:tcW w:w="1497" w:type="dxa"/>
            <w:gridSpan w:val="4"/>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Sekretar sekretarijata</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Kontinuirano</w:t>
            </w: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rPr>
            </w:pPr>
          </w:p>
        </w:tc>
      </w:tr>
      <w:tr w:rsidR="008C464A" w:rsidRPr="008A6B88" w:rsidTr="00736555">
        <w:trPr>
          <w:gridAfter w:val="1"/>
          <w:wAfter w:w="35" w:type="dxa"/>
          <w:trHeight w:val="3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Sekretar/ka sekretarijata</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Pomoćnik/ca sekretara/ke</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koordinatori</w:t>
            </w:r>
            <w:r w:rsidRPr="008A6B88">
              <w:rPr>
                <w:rFonts w:ascii="Garamond" w:hAnsi="Garamond"/>
                <w:sz w:val="24"/>
                <w:szCs w:val="24"/>
              </w:rPr>
              <w:t xml:space="preserve"> organizacioni</w:t>
            </w:r>
            <w:r w:rsidRPr="008A6B88">
              <w:rPr>
                <w:rFonts w:ascii="Garamond" w:hAnsi="Garamond"/>
                <w:sz w:val="24"/>
                <w:szCs w:val="24"/>
              </w:rPr>
              <w:lastRenderedPageBreak/>
              <w:t>h jedinica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svi zaposleni</w:t>
            </w:r>
          </w:p>
          <w:p w:rsidR="008C464A" w:rsidRPr="008A6B88" w:rsidRDefault="008C464A" w:rsidP="008C464A">
            <w:pPr>
              <w:shd w:val="clear" w:color="auto" w:fill="FFFFFF" w:themeFill="background1"/>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spacing w:after="0"/>
              <w:jc w:val="center"/>
              <w:rPr>
                <w:rFonts w:ascii="Garamond" w:hAnsi="Garamond"/>
                <w:color w:val="000000"/>
                <w:sz w:val="24"/>
                <w:szCs w:val="24"/>
              </w:rPr>
            </w:pPr>
            <w:r w:rsidRPr="008A6B88">
              <w:rPr>
                <w:rFonts w:ascii="Garamond" w:hAnsi="Garamond"/>
                <w:color w:val="000000"/>
                <w:sz w:val="24"/>
                <w:szCs w:val="24"/>
              </w:rPr>
              <w:lastRenderedPageBreak/>
              <w:t>Nestručan i neprofesionalan rad u dijelu čuvanja i bezbijednosti podataka i dokumenata</w:t>
            </w:r>
          </w:p>
          <w:p w:rsidR="008C464A" w:rsidRPr="008A6B88" w:rsidRDefault="008C464A" w:rsidP="008C464A">
            <w:pPr>
              <w:spacing w:after="0"/>
              <w:jc w:val="center"/>
              <w:rPr>
                <w:rFonts w:ascii="Garamond" w:hAnsi="Garamond"/>
                <w:color w:val="000000"/>
                <w:sz w:val="24"/>
                <w:szCs w:val="24"/>
              </w:rPr>
            </w:pPr>
          </w:p>
          <w:p w:rsidR="008C464A" w:rsidRPr="008A6B88" w:rsidRDefault="008C464A" w:rsidP="008C464A">
            <w:pPr>
              <w:spacing w:after="0"/>
              <w:jc w:val="center"/>
              <w:rPr>
                <w:rFonts w:ascii="Garamond" w:hAnsi="Garamond"/>
                <w:color w:val="000000"/>
                <w:sz w:val="24"/>
                <w:szCs w:val="24"/>
              </w:rPr>
            </w:pPr>
            <w:r w:rsidRPr="008A6B88">
              <w:rPr>
                <w:rFonts w:ascii="Garamond" w:hAnsi="Garamond"/>
                <w:color w:val="000000"/>
                <w:sz w:val="24"/>
                <w:szCs w:val="24"/>
              </w:rPr>
              <w:lastRenderedPageBreak/>
              <w:t>Neadekvatni mehanizmi formalne i faktičke zaštite podataka</w:t>
            </w:r>
          </w:p>
          <w:p w:rsidR="008C464A" w:rsidRPr="008A6B88" w:rsidRDefault="008C464A" w:rsidP="008C464A">
            <w:pPr>
              <w:autoSpaceDE w:val="0"/>
              <w:autoSpaceDN w:val="0"/>
              <w:adjustRightInd w:val="0"/>
              <w:spacing w:after="0" w:line="240" w:lineRule="auto"/>
              <w:jc w:val="center"/>
              <w:rPr>
                <w:rFonts w:ascii="Garamond" w:hAnsi="Garamond"/>
                <w:sz w:val="24"/>
                <w:szCs w:val="24"/>
              </w:rPr>
            </w:pPr>
          </w:p>
        </w:tc>
        <w:tc>
          <w:tcPr>
            <w:tcW w:w="1432" w:type="dxa"/>
            <w:gridSpan w:val="3"/>
            <w:tcBorders>
              <w:top w:val="single" w:sz="4" w:space="0" w:color="auto"/>
            </w:tcBorders>
          </w:tcPr>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lastRenderedPageBreak/>
              <w:t>Zakon i podzakonska akta</w:t>
            </w:r>
          </w:p>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t>Interna akta Glavnog grada</w:t>
            </w:r>
          </w:p>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t xml:space="preserve">Pojačan službeni i </w:t>
            </w:r>
            <w:r w:rsidRPr="008A6B88">
              <w:rPr>
                <w:rFonts w:ascii="Garamond" w:hAnsi="Garamond"/>
                <w:color w:val="000000"/>
                <w:sz w:val="24"/>
                <w:szCs w:val="24"/>
              </w:rPr>
              <w:lastRenderedPageBreak/>
              <w:t>stručni nadzor</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color w:val="000000"/>
                <w:sz w:val="24"/>
                <w:szCs w:val="24"/>
              </w:rPr>
              <w:t>Etički kodek</w:t>
            </w:r>
            <w:r>
              <w:rPr>
                <w:rFonts w:ascii="Garamond" w:hAnsi="Garamond"/>
                <w:color w:val="000000"/>
                <w:sz w:val="24"/>
                <w:szCs w:val="24"/>
              </w:rPr>
              <w:t>s</w:t>
            </w: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lastRenderedPageBreak/>
              <w:t>Curenje informacija</w:t>
            </w:r>
          </w:p>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t>Neadekvatno i neprofesionalno postupanje sa službenom dokumentacijom</w:t>
            </w:r>
          </w:p>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lastRenderedPageBreak/>
              <w:t>Nepravilno raspoređivanje predmeta službenicima</w:t>
            </w:r>
          </w:p>
          <w:p w:rsidR="008C464A" w:rsidRPr="008A6B88" w:rsidRDefault="008C464A" w:rsidP="008C464A">
            <w:pPr>
              <w:shd w:val="clear" w:color="auto" w:fill="FFFFFF" w:themeFill="background1"/>
              <w:rPr>
                <w:rFonts w:ascii="Garamond" w:hAnsi="Garamond"/>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lastRenderedPageBreak/>
              <w:t>4</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40</w:t>
            </w:r>
          </w:p>
        </w:tc>
        <w:tc>
          <w:tcPr>
            <w:tcW w:w="2466" w:type="dxa"/>
            <w:gridSpan w:val="2"/>
            <w:tcBorders>
              <w:top w:val="single" w:sz="4" w:space="0" w:color="auto"/>
              <w:left w:val="single" w:sz="6" w:space="0" w:color="808080"/>
            </w:tcBorders>
          </w:tcPr>
          <w:p w:rsidR="008C464A" w:rsidRPr="008A6B88" w:rsidRDefault="008C464A" w:rsidP="008C464A">
            <w:pPr>
              <w:rPr>
                <w:rFonts w:ascii="Garamond" w:hAnsi="Garamond"/>
                <w:color w:val="000000"/>
                <w:sz w:val="24"/>
                <w:szCs w:val="24"/>
              </w:rPr>
            </w:pPr>
            <w:r w:rsidRPr="008A6B88">
              <w:rPr>
                <w:rFonts w:ascii="Garamond" w:hAnsi="Garamond"/>
                <w:color w:val="000000"/>
                <w:sz w:val="24"/>
                <w:szCs w:val="24"/>
              </w:rPr>
              <w:t>Unaprijediti fizičke i tehničke mjere bezbjednosti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Obezbijediti redovno stručno usavršavanje i sprovođenje obuka  o etici i integritetu</w:t>
            </w:r>
          </w:p>
        </w:tc>
        <w:tc>
          <w:tcPr>
            <w:tcW w:w="1497" w:type="dxa"/>
            <w:gridSpan w:val="4"/>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Sekretar sekretarijata</w:t>
            </w: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30"/>
        </w:trPr>
        <w:tc>
          <w:tcPr>
            <w:tcW w:w="2314" w:type="dxa"/>
            <w:vMerge w:val="restart"/>
          </w:tcPr>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t>15. Poslovi Uprave lokalnih javnih prihoda</w:t>
            </w:r>
          </w:p>
        </w:tc>
        <w:tc>
          <w:tcPr>
            <w:tcW w:w="1385" w:type="dxa"/>
            <w:tcBorders>
              <w:bottom w:val="single" w:sz="4" w:space="0" w:color="auto"/>
            </w:tcBorders>
          </w:tcPr>
          <w:p w:rsidR="008C464A"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Samostalni savjetnici za utvrđivanje, naplatu i kontorlu pojedinih vrsta lokalnih javnih prihoda</w:t>
            </w:r>
          </w:p>
          <w:p w:rsidR="008C464A" w:rsidRPr="008A6B88" w:rsidRDefault="008C464A" w:rsidP="008C464A">
            <w:pPr>
              <w:jc w:val="center"/>
              <w:rPr>
                <w:rFonts w:ascii="Garamond" w:hAnsi="Garamond"/>
                <w:sz w:val="24"/>
                <w:szCs w:val="24"/>
              </w:rPr>
            </w:pPr>
          </w:p>
        </w:tc>
        <w:tc>
          <w:tcPr>
            <w:tcW w:w="1725" w:type="dxa"/>
            <w:gridSpan w:val="2"/>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Pogrešno i neblagovremeno u</w:t>
            </w:r>
            <w:r w:rsidRPr="008A6B88">
              <w:rPr>
                <w:rFonts w:ascii="Garamond" w:hAnsi="Garamond"/>
                <w:sz w:val="24"/>
                <w:szCs w:val="24"/>
              </w:rPr>
              <w:t>tvrđivanje, naplata i kontrola lokalnih javnih prihoda u nadležnosti Uprave (poreza, prireza, taksi i naknada)</w:t>
            </w:r>
          </w:p>
          <w:p w:rsidR="008C464A" w:rsidRPr="008A6B88" w:rsidRDefault="008C464A" w:rsidP="008C464A">
            <w:pPr>
              <w:jc w:val="center"/>
              <w:rPr>
                <w:rFonts w:ascii="Garamond" w:hAnsi="Garamond"/>
                <w:sz w:val="24"/>
                <w:szCs w:val="24"/>
              </w:rPr>
            </w:pPr>
          </w:p>
        </w:tc>
        <w:tc>
          <w:tcPr>
            <w:tcW w:w="1432" w:type="dxa"/>
            <w:gridSpan w:val="3"/>
            <w:tcBorders>
              <w:bottom w:val="single" w:sz="4" w:space="0" w:color="auto"/>
            </w:tcBorders>
          </w:tcPr>
          <w:p w:rsidR="008C464A" w:rsidRDefault="008C464A" w:rsidP="008C464A">
            <w:pPr>
              <w:shd w:val="clear" w:color="auto" w:fill="FFFFFF" w:themeFill="background1"/>
              <w:rPr>
                <w:rFonts w:ascii="Garamond" w:hAnsi="Garamond"/>
                <w:sz w:val="24"/>
                <w:szCs w:val="24"/>
              </w:rPr>
            </w:pPr>
            <w:r>
              <w:rPr>
                <w:rFonts w:ascii="Garamond" w:hAnsi="Garamond"/>
                <w:sz w:val="24"/>
                <w:szCs w:val="24"/>
              </w:rPr>
              <w:t>Zakoni, podzakonski akti, odluke Skupštine Glavnog grada Podgorice;</w:t>
            </w:r>
          </w:p>
          <w:p w:rsidR="008C464A" w:rsidRDefault="008C464A" w:rsidP="008C464A">
            <w:pPr>
              <w:shd w:val="clear" w:color="auto" w:fill="FFFFFF" w:themeFill="background1"/>
              <w:rPr>
                <w:rFonts w:ascii="Garamond" w:hAnsi="Garamond"/>
                <w:sz w:val="24"/>
                <w:szCs w:val="24"/>
              </w:rPr>
            </w:pPr>
            <w:r>
              <w:rPr>
                <w:rFonts w:ascii="Garamond" w:hAnsi="Garamond"/>
                <w:sz w:val="24"/>
                <w:szCs w:val="24"/>
              </w:rPr>
              <w:t>Interna pravila i procedure za utvrđivanje, naplatu i kontrolu pojedinih vrsta lokalnih javnih prihoda,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Kontrola inadzor nad radom Uprave i službenika</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rPr>
                <w:rFonts w:ascii="Garamond" w:hAnsi="Garamond"/>
                <w:sz w:val="24"/>
                <w:szCs w:val="24"/>
              </w:rPr>
            </w:pPr>
          </w:p>
        </w:tc>
        <w:tc>
          <w:tcPr>
            <w:tcW w:w="1880" w:type="dxa"/>
            <w:gridSpan w:val="2"/>
            <w:tcBorders>
              <w:bottom w:val="single" w:sz="4" w:space="0" w:color="auto"/>
              <w:right w:val="single" w:sz="6" w:space="0" w:color="808080"/>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Nepotpuna</w:t>
            </w:r>
            <w:r>
              <w:rPr>
                <w:rFonts w:ascii="Garamond" w:hAnsi="Garamond"/>
                <w:sz w:val="24"/>
                <w:szCs w:val="24"/>
              </w:rPr>
              <w:t xml:space="preserve"> i neažurirana</w:t>
            </w:r>
            <w:r w:rsidRPr="008A6B88">
              <w:rPr>
                <w:rFonts w:ascii="Garamond" w:hAnsi="Garamond"/>
                <w:sz w:val="24"/>
                <w:szCs w:val="24"/>
              </w:rPr>
              <w:t xml:space="preserve"> baza podataka </w:t>
            </w:r>
            <w:r>
              <w:rPr>
                <w:rFonts w:ascii="Garamond" w:hAnsi="Garamond"/>
                <w:sz w:val="24"/>
                <w:szCs w:val="24"/>
              </w:rPr>
              <w:t>k</w:t>
            </w:r>
            <w:r w:rsidRPr="008A6B88">
              <w:rPr>
                <w:rFonts w:ascii="Garamond" w:hAnsi="Garamond"/>
                <w:sz w:val="24"/>
                <w:szCs w:val="24"/>
              </w:rPr>
              <w:t xml:space="preserve">atastra nepokretnosti i prebivališta MUP-a, </w:t>
            </w:r>
            <w:r>
              <w:rPr>
                <w:rFonts w:ascii="Garamond" w:hAnsi="Garamond"/>
                <w:sz w:val="24"/>
                <w:szCs w:val="24"/>
              </w:rPr>
              <w:t>Nepodnošenje prijava prireza porezu na dohodak fizičkih lica i prijava od strane obveznika članskog doprinosa</w:t>
            </w:r>
          </w:p>
          <w:p w:rsidR="008C464A" w:rsidRPr="008A6B88" w:rsidRDefault="008C464A" w:rsidP="008C464A">
            <w:pPr>
              <w:shd w:val="clear" w:color="auto" w:fill="FFFFFF" w:themeFill="background1"/>
              <w:rPr>
                <w:rFonts w:ascii="Garamond" w:hAnsi="Garamond"/>
                <w:sz w:val="24"/>
                <w:szCs w:val="24"/>
              </w:rPr>
            </w:pPr>
            <w:r>
              <w:rPr>
                <w:rFonts w:ascii="Garamond" w:hAnsi="Garamond"/>
                <w:sz w:val="24"/>
                <w:szCs w:val="24"/>
              </w:rPr>
              <w:t>Kašnjenje u pokretanju postupka prinudne naplate</w:t>
            </w:r>
          </w:p>
          <w:p w:rsidR="008C464A" w:rsidRPr="008A6B88" w:rsidRDefault="008C464A" w:rsidP="008C464A">
            <w:pPr>
              <w:rPr>
                <w:rFonts w:ascii="Garamond" w:hAnsi="Garamond"/>
                <w:sz w:val="24"/>
                <w:szCs w:val="24"/>
              </w:rPr>
            </w:pP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92D050"/>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92D050"/>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92D050"/>
          </w:tcPr>
          <w:p w:rsidR="008C464A" w:rsidRPr="008A6B88" w:rsidRDefault="008C464A" w:rsidP="008C464A">
            <w:pPr>
              <w:rPr>
                <w:rFonts w:ascii="Garamond" w:hAnsi="Garamond"/>
                <w:sz w:val="24"/>
                <w:szCs w:val="24"/>
              </w:rPr>
            </w:pPr>
            <w:r w:rsidRPr="008A6B88">
              <w:rPr>
                <w:rFonts w:ascii="Garamond" w:hAnsi="Garamond"/>
                <w:sz w:val="24"/>
                <w:szCs w:val="24"/>
              </w:rPr>
              <w:t>9</w:t>
            </w:r>
          </w:p>
        </w:tc>
        <w:tc>
          <w:tcPr>
            <w:tcW w:w="2466" w:type="dxa"/>
            <w:gridSpan w:val="2"/>
            <w:tcBorders>
              <w:left w:val="single" w:sz="6" w:space="0" w:color="808080"/>
              <w:bottom w:val="single" w:sz="4" w:space="0" w:color="auto"/>
            </w:tcBorders>
          </w:tcPr>
          <w:p w:rsidR="008C464A" w:rsidRDefault="008C464A" w:rsidP="008C464A">
            <w:pPr>
              <w:shd w:val="clear" w:color="auto" w:fill="FFFFFF" w:themeFill="background1"/>
              <w:rPr>
                <w:rFonts w:ascii="Garamond" w:hAnsi="Garamond"/>
                <w:sz w:val="24"/>
                <w:szCs w:val="24"/>
              </w:rPr>
            </w:pPr>
            <w:r>
              <w:rPr>
                <w:rFonts w:ascii="Garamond" w:hAnsi="Garamond"/>
                <w:sz w:val="24"/>
                <w:szCs w:val="24"/>
              </w:rPr>
              <w:t>Ažurirati baze podataka sa podacima Uprave za katastar i državnu imovinu i MUP-a;</w:t>
            </w:r>
          </w:p>
          <w:p w:rsidR="008C464A" w:rsidRDefault="008C464A" w:rsidP="008C464A">
            <w:pPr>
              <w:shd w:val="clear" w:color="auto" w:fill="FFFFFF" w:themeFill="background1"/>
              <w:rPr>
                <w:rFonts w:ascii="Garamond" w:hAnsi="Garamond"/>
                <w:sz w:val="24"/>
                <w:szCs w:val="24"/>
              </w:rPr>
            </w:pPr>
            <w:r>
              <w:rPr>
                <w:rFonts w:ascii="Garamond" w:hAnsi="Garamond"/>
                <w:sz w:val="24"/>
                <w:szCs w:val="24"/>
              </w:rPr>
              <w:t>Iz CRPS po šiframa djelatnosti i putem redovne inspekcijske kontrole utvrđivati obveznike poreza, taksi, naknada</w:t>
            </w:r>
          </w:p>
          <w:p w:rsidR="008C464A" w:rsidRPr="008A6B88" w:rsidRDefault="008C464A" w:rsidP="008C464A">
            <w:pPr>
              <w:shd w:val="clear" w:color="auto" w:fill="FFFFFF" w:themeFill="background1"/>
              <w:rPr>
                <w:rFonts w:ascii="Garamond" w:hAnsi="Garamond"/>
                <w:sz w:val="24"/>
                <w:szCs w:val="24"/>
              </w:rPr>
            </w:pPr>
            <w:r>
              <w:rPr>
                <w:rFonts w:ascii="Garamond" w:hAnsi="Garamond"/>
                <w:sz w:val="24"/>
                <w:szCs w:val="24"/>
              </w:rPr>
              <w:t>Kontinuirano pratiti izvršavanje utvrđenih lokalnih javnih prihoda i pokretati postupke prinudne napalte odmah nakon stvaranja uslova</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rPr>
                <w:rFonts w:ascii="Garamond" w:hAnsi="Garamond"/>
                <w:sz w:val="24"/>
                <w:szCs w:val="24"/>
              </w:rPr>
            </w:pPr>
          </w:p>
        </w:tc>
        <w:tc>
          <w:tcPr>
            <w:tcW w:w="1497" w:type="dxa"/>
            <w:gridSpan w:val="4"/>
            <w:tcBorders>
              <w:bottom w:val="single" w:sz="4" w:space="0" w:color="auto"/>
            </w:tcBorders>
          </w:tcPr>
          <w:p w:rsidR="008C464A" w:rsidRPr="008A6B88" w:rsidRDefault="008C464A" w:rsidP="008C464A">
            <w:pPr>
              <w:shd w:val="clear" w:color="auto" w:fill="FFFFFF" w:themeFill="background1"/>
              <w:rPr>
                <w:rFonts w:ascii="Garamond" w:hAnsi="Garamond"/>
                <w:sz w:val="24"/>
                <w:szCs w:val="24"/>
              </w:rPr>
            </w:pPr>
          </w:p>
          <w:p w:rsidR="008C464A" w:rsidRDefault="008C464A" w:rsidP="008C464A">
            <w:pPr>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rPr>
                <w:rFonts w:ascii="Garamond" w:hAnsi="Garamond"/>
                <w:sz w:val="24"/>
                <w:szCs w:val="24"/>
              </w:rPr>
            </w:pPr>
          </w:p>
        </w:tc>
        <w:tc>
          <w:tcPr>
            <w:tcW w:w="721" w:type="dxa"/>
            <w:gridSpan w:val="4"/>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rPr>
            </w:pPr>
          </w:p>
        </w:tc>
      </w:tr>
      <w:tr w:rsidR="008C464A" w:rsidRPr="008A6B88" w:rsidTr="00736555">
        <w:trPr>
          <w:gridAfter w:val="1"/>
          <w:wAfter w:w="35" w:type="dxa"/>
          <w:trHeight w:val="51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odjeljenja za utvrđivanje</w:t>
            </w:r>
            <w:r>
              <w:rPr>
                <w:rFonts w:ascii="Garamond" w:hAnsi="Garamond"/>
                <w:sz w:val="24"/>
                <w:szCs w:val="24"/>
              </w:rPr>
              <w:t xml:space="preserve"> lokalnih javnih</w:t>
            </w:r>
            <w:r w:rsidRPr="008A6B88">
              <w:rPr>
                <w:rFonts w:ascii="Garamond" w:hAnsi="Garamond"/>
                <w:sz w:val="24"/>
                <w:szCs w:val="24"/>
              </w:rPr>
              <w:t xml:space="preserve"> prihoda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Samostalni savjetnici za naplatu lokalnih javnih prihoda</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sz w:val="24"/>
                <w:szCs w:val="24"/>
              </w:rPr>
              <w:t>Izbjegav</w:t>
            </w:r>
            <w:r>
              <w:rPr>
                <w:rFonts w:ascii="Garamond" w:hAnsi="Garamond"/>
                <w:sz w:val="24"/>
                <w:szCs w:val="24"/>
              </w:rPr>
              <w:t>anje i pogrešno oporezivanje nepokretnosti</w:t>
            </w:r>
          </w:p>
          <w:p w:rsidR="008C464A" w:rsidRDefault="008C464A" w:rsidP="008C464A">
            <w:pPr>
              <w:jc w:val="center"/>
              <w:rPr>
                <w:rFonts w:ascii="Garamond" w:hAnsi="Garamond"/>
                <w:sz w:val="24"/>
                <w:szCs w:val="24"/>
              </w:rPr>
            </w:pPr>
            <w:r>
              <w:rPr>
                <w:rFonts w:ascii="Garamond" w:hAnsi="Garamond"/>
                <w:sz w:val="24"/>
                <w:szCs w:val="24"/>
              </w:rPr>
              <w:t>Emogućnost uručenja rješenja zbog nepotpunih i pogrešnih adresa poreskih obveznika</w:t>
            </w:r>
          </w:p>
          <w:p w:rsidR="008C464A" w:rsidRPr="008A6B88" w:rsidRDefault="008C464A" w:rsidP="008C464A">
            <w:pPr>
              <w:jc w:val="center"/>
              <w:rPr>
                <w:rFonts w:ascii="Garamond" w:hAnsi="Garamond"/>
                <w:sz w:val="24"/>
                <w:szCs w:val="24"/>
              </w:rPr>
            </w:pPr>
            <w:r>
              <w:rPr>
                <w:rFonts w:ascii="Garamond" w:hAnsi="Garamond"/>
                <w:sz w:val="24"/>
                <w:szCs w:val="24"/>
              </w:rPr>
              <w:t>Izbjegavanje plaćanja lokalnekomunalne takse</w:t>
            </w:r>
          </w:p>
        </w:tc>
        <w:tc>
          <w:tcPr>
            <w:tcW w:w="1432" w:type="dxa"/>
            <w:gridSpan w:val="3"/>
            <w:tcBorders>
              <w:top w:val="single" w:sz="4" w:space="0" w:color="auto"/>
            </w:tcBorders>
          </w:tcPr>
          <w:p w:rsidR="008C464A" w:rsidRDefault="008C464A" w:rsidP="008C464A">
            <w:pPr>
              <w:rPr>
                <w:rFonts w:ascii="Garamond" w:hAnsi="Garamond"/>
                <w:sz w:val="24"/>
                <w:szCs w:val="24"/>
              </w:rPr>
            </w:pPr>
            <w:r w:rsidRPr="008A6B88">
              <w:rPr>
                <w:rFonts w:ascii="Garamond" w:hAnsi="Garamond"/>
                <w:sz w:val="24"/>
                <w:szCs w:val="24"/>
              </w:rPr>
              <w:t>Pojedinačne kontrole po obvezniku</w:t>
            </w:r>
          </w:p>
          <w:p w:rsidR="008C464A" w:rsidRDefault="008C464A" w:rsidP="008C464A">
            <w:pPr>
              <w:rPr>
                <w:rFonts w:ascii="Garamond" w:hAnsi="Garamond"/>
                <w:sz w:val="24"/>
                <w:szCs w:val="24"/>
              </w:rPr>
            </w:pPr>
            <w:r>
              <w:rPr>
                <w:rFonts w:ascii="Garamond" w:hAnsi="Garamond"/>
                <w:sz w:val="24"/>
                <w:szCs w:val="24"/>
              </w:rPr>
              <w:t>Uručivanje rješenja putem javnog obavještenja</w:t>
            </w:r>
          </w:p>
          <w:p w:rsidR="008C464A" w:rsidRPr="008A6B88" w:rsidRDefault="008C464A" w:rsidP="008C464A">
            <w:pPr>
              <w:rPr>
                <w:rFonts w:ascii="Garamond" w:hAnsi="Garamond"/>
                <w:sz w:val="24"/>
                <w:szCs w:val="24"/>
              </w:rPr>
            </w:pPr>
            <w:r>
              <w:rPr>
                <w:rFonts w:ascii="Garamond" w:hAnsi="Garamond"/>
                <w:sz w:val="24"/>
                <w:szCs w:val="24"/>
              </w:rPr>
              <w:t>Obezbjeđenje UTU, zapisnika o početku i završetku korišćenja javnog prostora, rješenje o korišćenju javnih površina od strane nedležnih opštinskih organa</w:t>
            </w:r>
          </w:p>
          <w:p w:rsidR="008C464A" w:rsidRPr="008A6B88" w:rsidRDefault="008C464A" w:rsidP="008C464A">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808080"/>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Višestruko oporezivanje nepokretnosti; Oporezivanje umrlih lica na koje se vode nepokretnosti; </w:t>
            </w:r>
            <w:r>
              <w:rPr>
                <w:rFonts w:ascii="Garamond" w:hAnsi="Garamond"/>
                <w:sz w:val="24"/>
                <w:szCs w:val="24"/>
              </w:rPr>
              <w:t xml:space="preserve">problem </w:t>
            </w:r>
            <w:r w:rsidRPr="008A6B88">
              <w:rPr>
                <w:rFonts w:ascii="Garamond" w:hAnsi="Garamond"/>
                <w:sz w:val="24"/>
                <w:szCs w:val="24"/>
              </w:rPr>
              <w:t>identifikacija poreskog obveznika kada je vlasnik nepokretnosti nepoznat</w:t>
            </w:r>
            <w:r>
              <w:rPr>
                <w:rFonts w:ascii="Garamond" w:hAnsi="Garamond"/>
                <w:sz w:val="24"/>
                <w:szCs w:val="24"/>
              </w:rPr>
              <w:t>;</w:t>
            </w:r>
          </w:p>
          <w:p w:rsidR="008C464A" w:rsidRPr="008A6B88" w:rsidRDefault="008C464A" w:rsidP="008C464A">
            <w:pPr>
              <w:shd w:val="clear" w:color="auto" w:fill="FFFFFF" w:themeFill="background1"/>
              <w:rPr>
                <w:rFonts w:ascii="Garamond" w:hAnsi="Garamond"/>
                <w:sz w:val="24"/>
                <w:szCs w:val="24"/>
              </w:rPr>
            </w:pPr>
            <w:r>
              <w:rPr>
                <w:rFonts w:ascii="Garamond" w:hAnsi="Garamond"/>
                <w:sz w:val="24"/>
                <w:szCs w:val="24"/>
              </w:rPr>
              <w:t>Pogrešno određivanje primarnog i sekundarnog objekta</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9</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27</w:t>
            </w:r>
          </w:p>
        </w:tc>
        <w:tc>
          <w:tcPr>
            <w:tcW w:w="2466" w:type="dxa"/>
            <w:gridSpan w:val="2"/>
            <w:tcBorders>
              <w:top w:val="single" w:sz="4" w:space="0" w:color="auto"/>
              <w:left w:val="single" w:sz="6" w:space="0" w:color="808080"/>
            </w:tcBorders>
          </w:tcPr>
          <w:p w:rsidR="008C464A" w:rsidRDefault="008C464A" w:rsidP="008C464A">
            <w:pPr>
              <w:rPr>
                <w:rFonts w:ascii="Garamond" w:hAnsi="Garamond"/>
                <w:sz w:val="24"/>
                <w:szCs w:val="24"/>
              </w:rPr>
            </w:pPr>
            <w:r w:rsidRPr="008A6B88">
              <w:rPr>
                <w:rFonts w:ascii="Garamond" w:hAnsi="Garamond"/>
                <w:sz w:val="24"/>
                <w:szCs w:val="24"/>
              </w:rPr>
              <w:t xml:space="preserve">Kontrola i </w:t>
            </w:r>
            <w:r>
              <w:rPr>
                <w:rFonts w:ascii="Garamond" w:hAnsi="Garamond"/>
                <w:sz w:val="24"/>
                <w:szCs w:val="24"/>
              </w:rPr>
              <w:t>ažuriranje</w:t>
            </w:r>
            <w:r w:rsidRPr="008A6B88">
              <w:rPr>
                <w:rFonts w:ascii="Garamond" w:hAnsi="Garamond"/>
                <w:sz w:val="24"/>
                <w:szCs w:val="24"/>
              </w:rPr>
              <w:t xml:space="preserve"> registra nepokretnosti Uprave lokalnih javnih prihoda sa registrima Uprave </w:t>
            </w:r>
            <w:r>
              <w:rPr>
                <w:rFonts w:ascii="Garamond" w:hAnsi="Garamond"/>
                <w:sz w:val="24"/>
                <w:szCs w:val="24"/>
              </w:rPr>
              <w:t xml:space="preserve">za katastar </w:t>
            </w:r>
            <w:r w:rsidRPr="008A6B88">
              <w:rPr>
                <w:rFonts w:ascii="Garamond" w:hAnsi="Garamond"/>
                <w:sz w:val="24"/>
                <w:szCs w:val="24"/>
              </w:rPr>
              <w:t xml:space="preserve"> i </w:t>
            </w:r>
            <w:r>
              <w:rPr>
                <w:rFonts w:ascii="Garamond" w:hAnsi="Garamond"/>
                <w:sz w:val="24"/>
                <w:szCs w:val="24"/>
              </w:rPr>
              <w:t xml:space="preserve">državnu imovinu i </w:t>
            </w:r>
            <w:r w:rsidRPr="008A6B88">
              <w:rPr>
                <w:rFonts w:ascii="Garamond" w:hAnsi="Garamond"/>
                <w:sz w:val="24"/>
                <w:szCs w:val="24"/>
              </w:rPr>
              <w:t>podacima o prebivalištu građana u MUP-u; Kontrola stanja na terenu; Sprovesti inspekcijsku terensku kontrolu i utvrditi ko je korisnik nepokretnosti</w:t>
            </w:r>
            <w:r>
              <w:rPr>
                <w:rFonts w:ascii="Garamond" w:hAnsi="Garamond"/>
                <w:sz w:val="24"/>
                <w:szCs w:val="24"/>
              </w:rPr>
              <w:t>;</w:t>
            </w:r>
          </w:p>
          <w:p w:rsidR="008C464A" w:rsidRPr="008A6B88" w:rsidRDefault="008C464A" w:rsidP="008C464A">
            <w:pPr>
              <w:rPr>
                <w:rFonts w:ascii="Garamond" w:hAnsi="Garamond"/>
                <w:sz w:val="24"/>
                <w:szCs w:val="24"/>
              </w:rPr>
            </w:pPr>
            <w:r>
              <w:rPr>
                <w:rFonts w:ascii="Garamond" w:hAnsi="Garamond"/>
                <w:sz w:val="24"/>
                <w:szCs w:val="24"/>
              </w:rPr>
              <w:t>Primijeniti u potpunosti softver TAX4ME koji obezbjeđuje međunarodnu saradnju na nivou Glavnog grada u cilju efikasnijeg utvrđivanja lokalnih javnih prihoda</w:t>
            </w:r>
          </w:p>
        </w:tc>
        <w:tc>
          <w:tcPr>
            <w:tcW w:w="1497" w:type="dxa"/>
            <w:gridSpan w:val="4"/>
            <w:tcBorders>
              <w:top w:val="single" w:sz="4" w:space="0" w:color="auto"/>
            </w:tcBorders>
          </w:tcPr>
          <w:p w:rsidR="008C464A" w:rsidRDefault="008C464A" w:rsidP="008C464A">
            <w:pPr>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odjeljenja za </w:t>
            </w:r>
            <w:r>
              <w:rPr>
                <w:rFonts w:ascii="Garamond" w:hAnsi="Garamond"/>
                <w:sz w:val="24"/>
                <w:szCs w:val="24"/>
              </w:rPr>
              <w:t>naplatu lokalnih javnih</w:t>
            </w:r>
            <w:r w:rsidRPr="008A6B88">
              <w:rPr>
                <w:rFonts w:ascii="Garamond" w:hAnsi="Garamond"/>
                <w:sz w:val="24"/>
                <w:szCs w:val="24"/>
              </w:rPr>
              <w:t xml:space="preserve"> </w:t>
            </w:r>
            <w:r w:rsidRPr="008A6B88">
              <w:rPr>
                <w:rFonts w:ascii="Garamond" w:hAnsi="Garamond"/>
                <w:sz w:val="24"/>
                <w:szCs w:val="24"/>
              </w:rPr>
              <w:lastRenderedPageBreak/>
              <w:t>prihoda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Samostalni savjetnici za utvrđivanje lokalnih javnih prihoda</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lastRenderedPageBreak/>
              <w:t>nep</w:t>
            </w:r>
            <w:r w:rsidRPr="008A6B88">
              <w:rPr>
                <w:rFonts w:ascii="Garamond" w:hAnsi="Garamond"/>
                <w:sz w:val="24"/>
                <w:szCs w:val="24"/>
              </w:rPr>
              <w:t>oketanje postupka prinudne naplate;</w:t>
            </w:r>
          </w:p>
          <w:p w:rsidR="008C464A" w:rsidRPr="008A6B88" w:rsidRDefault="008C464A" w:rsidP="008C464A">
            <w:pPr>
              <w:jc w:val="center"/>
              <w:rPr>
                <w:rFonts w:ascii="Garamond" w:hAnsi="Garamond"/>
                <w:sz w:val="24"/>
                <w:szCs w:val="24"/>
              </w:rPr>
            </w:pPr>
            <w:r>
              <w:rPr>
                <w:rFonts w:ascii="Garamond" w:hAnsi="Garamond"/>
                <w:sz w:val="24"/>
                <w:szCs w:val="24"/>
              </w:rPr>
              <w:lastRenderedPageBreak/>
              <w:t xml:space="preserve"> pogrešno k</w:t>
            </w:r>
            <w:r w:rsidRPr="008A6B88">
              <w:rPr>
                <w:rFonts w:ascii="Garamond" w:hAnsi="Garamond"/>
                <w:sz w:val="24"/>
                <w:szCs w:val="24"/>
              </w:rPr>
              <w:t>njiženje uplata</w:t>
            </w:r>
          </w:p>
          <w:p w:rsidR="008C464A" w:rsidRPr="008A6B88" w:rsidRDefault="008C464A" w:rsidP="008C464A">
            <w:pPr>
              <w:jc w:val="center"/>
              <w:rPr>
                <w:rFonts w:ascii="Garamond" w:hAnsi="Garamond"/>
                <w:sz w:val="24"/>
                <w:szCs w:val="24"/>
              </w:rPr>
            </w:pPr>
          </w:p>
        </w:tc>
        <w:tc>
          <w:tcPr>
            <w:tcW w:w="1432" w:type="dxa"/>
            <w:gridSpan w:val="3"/>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 xml:space="preserve">Pojedinačne kontrole po obvezniku; donošenje </w:t>
            </w:r>
            <w:r w:rsidRPr="008A6B88">
              <w:rPr>
                <w:rFonts w:ascii="Garamond" w:hAnsi="Garamond"/>
                <w:sz w:val="24"/>
                <w:szCs w:val="24"/>
              </w:rPr>
              <w:lastRenderedPageBreak/>
              <w:t>rješenja o prinudnoj naplati poreske obaveze; dnevno i mjesečno sprovođenje kontrolnog programa; izdavanje uvjerenja o izmirenim dugovanjima; kontrola uplata kroz program</w:t>
            </w: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 xml:space="preserve">Nedostavljanje administrativne zabrane isplatiocu zarade ili penzije; </w:t>
            </w:r>
            <w:r w:rsidRPr="008A6B88">
              <w:rPr>
                <w:rFonts w:ascii="Garamond" w:hAnsi="Garamond"/>
                <w:sz w:val="24"/>
                <w:szCs w:val="24"/>
              </w:rPr>
              <w:lastRenderedPageBreak/>
              <w:t xml:space="preserve">nedostatak zaposlenih </w:t>
            </w:r>
          </w:p>
          <w:p w:rsidR="008C464A" w:rsidRPr="008A6B88" w:rsidRDefault="008C464A" w:rsidP="008C464A">
            <w:pPr>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lastRenderedPageBreak/>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8</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24</w:t>
            </w:r>
          </w:p>
        </w:tc>
        <w:tc>
          <w:tcPr>
            <w:tcW w:w="2466" w:type="dxa"/>
            <w:gridSpan w:val="2"/>
            <w:tcBorders>
              <w:top w:val="single" w:sz="4" w:space="0" w:color="auto"/>
              <w:lef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Pribaviti iz P</w:t>
            </w:r>
            <w:r>
              <w:rPr>
                <w:rFonts w:ascii="Garamond" w:hAnsi="Garamond"/>
                <w:sz w:val="24"/>
                <w:szCs w:val="24"/>
              </w:rPr>
              <w:t>oreske uprave</w:t>
            </w:r>
            <w:r w:rsidRPr="008A6B88">
              <w:rPr>
                <w:rFonts w:ascii="Garamond" w:hAnsi="Garamond"/>
                <w:sz w:val="24"/>
                <w:szCs w:val="24"/>
              </w:rPr>
              <w:t xml:space="preserve"> podatke o zaposlenima, a iz Fonda PIO podatke o </w:t>
            </w:r>
            <w:r w:rsidRPr="008A6B88">
              <w:rPr>
                <w:rFonts w:ascii="Garamond" w:hAnsi="Garamond"/>
                <w:sz w:val="24"/>
                <w:szCs w:val="24"/>
              </w:rPr>
              <w:lastRenderedPageBreak/>
              <w:t>penzionerima; kontinuirana edukacija zaposlenih; izmjena Pravilnika o unutrašnjoj organizaciji i sistematizaciji i popunjavanje upražnjenih radnih mjesta</w:t>
            </w:r>
          </w:p>
          <w:p w:rsidR="008C464A" w:rsidRPr="008A6B88" w:rsidRDefault="008C464A" w:rsidP="008C464A">
            <w:pPr>
              <w:rPr>
                <w:rFonts w:ascii="Garamond" w:hAnsi="Garamond"/>
                <w:sz w:val="24"/>
                <w:szCs w:val="24"/>
              </w:rPr>
            </w:pPr>
          </w:p>
        </w:tc>
        <w:tc>
          <w:tcPr>
            <w:tcW w:w="1497" w:type="dxa"/>
            <w:gridSpan w:val="4"/>
            <w:tcBorders>
              <w:top w:val="single" w:sz="4" w:space="0" w:color="auto"/>
            </w:tcBorders>
          </w:tcPr>
          <w:p w:rsidR="008C464A" w:rsidRDefault="008C464A" w:rsidP="008C464A">
            <w:pPr>
              <w:jc w:val="center"/>
              <w:rPr>
                <w:rFonts w:ascii="Garamond" w:hAnsi="Garamond"/>
                <w:sz w:val="24"/>
                <w:szCs w:val="24"/>
              </w:rPr>
            </w:pPr>
            <w:r w:rsidRPr="008A6B88">
              <w:rPr>
                <w:rFonts w:ascii="Garamond" w:hAnsi="Garamond"/>
                <w:sz w:val="24"/>
                <w:szCs w:val="24"/>
              </w:rPr>
              <w:lastRenderedPageBreak/>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lastRenderedPageBreak/>
              <w:t>Šefovi odjeljenja i službi</w:t>
            </w:r>
          </w:p>
          <w:p w:rsidR="008C464A" w:rsidRPr="008A6B88" w:rsidRDefault="008C464A" w:rsidP="008C464A">
            <w:pPr>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odjeljenja za postupanje po žalbama poreskih obveznika</w:t>
            </w:r>
          </w:p>
          <w:p w:rsidR="008C464A" w:rsidRPr="008A6B88" w:rsidRDefault="008C464A" w:rsidP="008C464A">
            <w:pPr>
              <w:shd w:val="clear" w:color="auto" w:fill="FFFFFF" w:themeFill="background1"/>
              <w:jc w:val="center"/>
              <w:rPr>
                <w:rFonts w:ascii="Garamond" w:hAnsi="Garamond"/>
                <w:sz w:val="24"/>
                <w:szCs w:val="24"/>
              </w:rPr>
            </w:pPr>
            <w:r>
              <w:rPr>
                <w:rFonts w:ascii="Garamond" w:hAnsi="Garamond"/>
                <w:sz w:val="24"/>
                <w:szCs w:val="24"/>
              </w:rPr>
              <w:t>Samostalni savjetnici za postupanje po žalbama</w:t>
            </w: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sz w:val="24"/>
                <w:szCs w:val="24"/>
              </w:rPr>
              <w:lastRenderedPageBreak/>
              <w:t>Neblagovremeno postupanje po žalbama poreskih obveznika</w:t>
            </w: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tc>
        <w:tc>
          <w:tcPr>
            <w:tcW w:w="1432" w:type="dxa"/>
            <w:gridSpan w:val="3"/>
            <w:tcBorders>
              <w:top w:val="single" w:sz="4" w:space="0" w:color="auto"/>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Provjera izjavljenih žalbi i postupaka po žalbama; </w:t>
            </w:r>
          </w:p>
          <w:p w:rsidR="008C464A" w:rsidRDefault="008C464A" w:rsidP="008C464A">
            <w:pPr>
              <w:shd w:val="clear" w:color="auto" w:fill="FFFFFF" w:themeFill="background1"/>
              <w:rPr>
                <w:rFonts w:ascii="Garamond" w:hAnsi="Garamond"/>
                <w:sz w:val="24"/>
                <w:szCs w:val="24"/>
              </w:rPr>
            </w:pPr>
            <w:r>
              <w:rPr>
                <w:rFonts w:ascii="Garamond" w:hAnsi="Garamond"/>
                <w:sz w:val="24"/>
                <w:szCs w:val="24"/>
              </w:rPr>
              <w:t xml:space="preserve">Interna pravila i procedure za utvrđivanje, naplatu i kontrolu pojedinih vrsta lokalnih </w:t>
            </w:r>
            <w:r>
              <w:rPr>
                <w:rFonts w:ascii="Garamond" w:hAnsi="Garamond"/>
                <w:sz w:val="24"/>
                <w:szCs w:val="24"/>
              </w:rPr>
              <w:lastRenderedPageBreak/>
              <w:t>javnih prihoda,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predlaganje utvrđivanja činjeničnog stanja na terenu i sprovođenje terenske inspekcijske kontrole</w:t>
            </w: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sz w:val="24"/>
                <w:szCs w:val="24"/>
              </w:rPr>
            </w:pPr>
            <w:r>
              <w:rPr>
                <w:rFonts w:ascii="Garamond" w:hAnsi="Garamond"/>
                <w:sz w:val="24"/>
                <w:szCs w:val="24"/>
              </w:rPr>
              <w:lastRenderedPageBreak/>
              <w:t>Kašnjenje i v</w:t>
            </w:r>
            <w:r w:rsidRPr="008A6B88">
              <w:rPr>
                <w:rFonts w:ascii="Garamond" w:hAnsi="Garamond"/>
                <w:sz w:val="24"/>
                <w:szCs w:val="24"/>
              </w:rPr>
              <w:t>eliki broj izjavljenih žalbi</w:t>
            </w:r>
          </w:p>
          <w:p w:rsidR="008C464A" w:rsidRPr="008A6B88" w:rsidRDefault="008C464A" w:rsidP="008C464A">
            <w:pPr>
              <w:shd w:val="clear" w:color="auto" w:fill="FFFFFF" w:themeFill="background1"/>
              <w:rPr>
                <w:rFonts w:ascii="Garamond" w:hAnsi="Garamond"/>
                <w:sz w:val="24"/>
                <w:szCs w:val="24"/>
              </w:rPr>
            </w:pP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4</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7</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2</w:t>
            </w:r>
            <w:r>
              <w:rPr>
                <w:rFonts w:ascii="Garamond" w:hAnsi="Garamond"/>
                <w:sz w:val="24"/>
                <w:szCs w:val="24"/>
              </w:rPr>
              <w:t>8</w:t>
            </w:r>
          </w:p>
        </w:tc>
        <w:tc>
          <w:tcPr>
            <w:tcW w:w="2466" w:type="dxa"/>
            <w:gridSpan w:val="2"/>
            <w:tcBorders>
              <w:top w:val="single" w:sz="4" w:space="0" w:color="auto"/>
              <w:lef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Praćenje sudske prakse iz ove oblasti; pohađanje seminara za službenike odjeljenja</w:t>
            </w:r>
            <w:r>
              <w:rPr>
                <w:rFonts w:ascii="Garamond" w:hAnsi="Garamond"/>
                <w:sz w:val="24"/>
                <w:szCs w:val="24"/>
              </w:rPr>
              <w:t>, privremeno angažovanje službenika iz drugih odjeljenja</w:t>
            </w:r>
          </w:p>
          <w:p w:rsidR="008C464A" w:rsidRPr="008A6B88" w:rsidRDefault="008C464A" w:rsidP="008C464A">
            <w:pPr>
              <w:rPr>
                <w:rFonts w:ascii="Garamond" w:hAnsi="Garamond"/>
                <w:sz w:val="24"/>
                <w:szCs w:val="24"/>
              </w:rPr>
            </w:pPr>
          </w:p>
        </w:tc>
        <w:tc>
          <w:tcPr>
            <w:tcW w:w="1497" w:type="dxa"/>
            <w:gridSpan w:val="4"/>
            <w:tcBorders>
              <w:top w:val="single" w:sz="4" w:space="0" w:color="auto"/>
            </w:tcBorders>
          </w:tcPr>
          <w:p w:rsidR="008C464A" w:rsidRDefault="008C464A" w:rsidP="008C464A">
            <w:pPr>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odjeljenja za inspekcijski nadzor</w:t>
            </w:r>
            <w:r>
              <w:rPr>
                <w:rFonts w:ascii="Garamond" w:hAnsi="Garamond"/>
                <w:sz w:val="24"/>
                <w:szCs w:val="24"/>
              </w:rPr>
              <w:t xml:space="preserve"> lokalnih javnih prihoda</w:t>
            </w:r>
          </w:p>
          <w:p w:rsidR="008C464A" w:rsidRPr="008A6B88" w:rsidRDefault="008C464A" w:rsidP="008C464A">
            <w:pPr>
              <w:jc w:val="center"/>
              <w:rPr>
                <w:rFonts w:ascii="Garamond" w:hAnsi="Garamond"/>
                <w:sz w:val="24"/>
                <w:szCs w:val="24"/>
              </w:rPr>
            </w:pPr>
            <w:r>
              <w:rPr>
                <w:rFonts w:ascii="Garamond" w:hAnsi="Garamond"/>
                <w:sz w:val="24"/>
                <w:szCs w:val="24"/>
              </w:rPr>
              <w:t>Inspektori lokalnih javnih prihoda</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t>Neblagovremeni i</w:t>
            </w:r>
            <w:r w:rsidRPr="008A6B88">
              <w:rPr>
                <w:rFonts w:ascii="Garamond" w:hAnsi="Garamond"/>
                <w:sz w:val="24"/>
                <w:szCs w:val="24"/>
              </w:rPr>
              <w:t>zlazak na teren radi vršenja inspekcijskog nadzora</w:t>
            </w:r>
          </w:p>
          <w:p w:rsidR="008C464A" w:rsidRPr="008A6B88" w:rsidRDefault="008C464A" w:rsidP="008C464A">
            <w:pPr>
              <w:jc w:val="center"/>
              <w:rPr>
                <w:rFonts w:ascii="Garamond" w:hAnsi="Garamond"/>
                <w:sz w:val="24"/>
                <w:szCs w:val="24"/>
              </w:rPr>
            </w:pPr>
          </w:p>
        </w:tc>
        <w:tc>
          <w:tcPr>
            <w:tcW w:w="1432" w:type="dxa"/>
            <w:gridSpan w:val="3"/>
            <w:tcBorders>
              <w:top w:val="single" w:sz="4" w:space="0" w:color="auto"/>
            </w:tcBorders>
          </w:tcPr>
          <w:p w:rsidR="008C464A" w:rsidRDefault="008C464A" w:rsidP="008C464A">
            <w:pPr>
              <w:shd w:val="clear" w:color="auto" w:fill="FFFFFF" w:themeFill="background1"/>
              <w:rPr>
                <w:rFonts w:ascii="Garamond" w:hAnsi="Garamond"/>
                <w:sz w:val="24"/>
                <w:szCs w:val="24"/>
              </w:rPr>
            </w:pPr>
            <w:r>
              <w:rPr>
                <w:rFonts w:ascii="Garamond" w:hAnsi="Garamond"/>
                <w:sz w:val="24"/>
                <w:szCs w:val="24"/>
              </w:rPr>
              <w:t>Nalozi za inspekcijsku kontrolu,</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Provjera stanja na terenu; kontrola poreskih prijava</w:t>
            </w:r>
          </w:p>
          <w:p w:rsidR="008C464A" w:rsidRPr="008A6B88" w:rsidRDefault="008C464A" w:rsidP="008C464A">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Zastarjelost službenih vozila</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6</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18</w:t>
            </w:r>
          </w:p>
        </w:tc>
        <w:tc>
          <w:tcPr>
            <w:tcW w:w="2466" w:type="dxa"/>
            <w:gridSpan w:val="2"/>
            <w:tcBorders>
              <w:top w:val="single" w:sz="4" w:space="0" w:color="auto"/>
              <w:left w:val="single" w:sz="6" w:space="0" w:color="808080"/>
            </w:tcBorders>
          </w:tcPr>
          <w:p w:rsidR="008C464A" w:rsidRPr="008A6B88" w:rsidRDefault="008C464A" w:rsidP="008C464A">
            <w:pPr>
              <w:rPr>
                <w:rFonts w:ascii="Garamond" w:hAnsi="Garamond"/>
                <w:sz w:val="24"/>
                <w:szCs w:val="24"/>
              </w:rPr>
            </w:pPr>
            <w:r>
              <w:rPr>
                <w:rFonts w:ascii="Garamond" w:hAnsi="Garamond"/>
                <w:sz w:val="24"/>
                <w:szCs w:val="24"/>
              </w:rPr>
              <w:t>Praćenje b</w:t>
            </w:r>
            <w:r w:rsidRPr="008A6B88">
              <w:rPr>
                <w:rFonts w:ascii="Garamond" w:hAnsi="Garamond"/>
                <w:sz w:val="24"/>
                <w:szCs w:val="24"/>
              </w:rPr>
              <w:t>lagovremeno</w:t>
            </w:r>
            <w:r>
              <w:rPr>
                <w:rFonts w:ascii="Garamond" w:hAnsi="Garamond"/>
                <w:sz w:val="24"/>
                <w:szCs w:val="24"/>
              </w:rPr>
              <w:t>g</w:t>
            </w:r>
            <w:r w:rsidRPr="008A6B88">
              <w:rPr>
                <w:rFonts w:ascii="Garamond" w:hAnsi="Garamond"/>
                <w:sz w:val="24"/>
                <w:szCs w:val="24"/>
              </w:rPr>
              <w:t xml:space="preserve"> postupanje po nalozima za inspekcijsku kontrolu, nabavka novih vozila</w:t>
            </w:r>
          </w:p>
        </w:tc>
        <w:tc>
          <w:tcPr>
            <w:tcW w:w="1497" w:type="dxa"/>
            <w:gridSpan w:val="4"/>
            <w:tcBorders>
              <w:top w:val="single" w:sz="4" w:space="0" w:color="auto"/>
            </w:tcBorders>
          </w:tcPr>
          <w:p w:rsidR="008C464A" w:rsidRDefault="008C464A" w:rsidP="008C464A">
            <w:pPr>
              <w:jc w:val="center"/>
              <w:rPr>
                <w:rFonts w:ascii="Garamond" w:hAnsi="Garamond"/>
                <w:sz w:val="24"/>
                <w:szCs w:val="24"/>
              </w:rPr>
            </w:pPr>
            <w:r w:rsidRPr="008A6B88">
              <w:rPr>
                <w:rFonts w:ascii="Garamond" w:hAnsi="Garamond"/>
                <w:sz w:val="24"/>
                <w:szCs w:val="24"/>
              </w:rPr>
              <w:t>Direktor</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Pomoćnoci direktora</w:t>
            </w:r>
          </w:p>
          <w:p w:rsidR="008C464A" w:rsidRDefault="008C464A" w:rsidP="008C464A">
            <w:pPr>
              <w:shd w:val="clear" w:color="auto" w:fill="FFFFFF" w:themeFill="background1"/>
              <w:jc w:val="center"/>
              <w:rPr>
                <w:rFonts w:ascii="Garamond" w:hAnsi="Garamond"/>
                <w:sz w:val="24"/>
                <w:szCs w:val="24"/>
              </w:rPr>
            </w:pPr>
            <w:r>
              <w:rPr>
                <w:rFonts w:ascii="Garamond" w:hAnsi="Garamond"/>
                <w:sz w:val="24"/>
                <w:szCs w:val="24"/>
              </w:rPr>
              <w:t>Šefovi odjeljenja i službi</w:t>
            </w:r>
          </w:p>
          <w:p w:rsidR="008C464A" w:rsidRPr="008A6B88" w:rsidRDefault="008C464A" w:rsidP="008C464A">
            <w:pPr>
              <w:rPr>
                <w:rFonts w:ascii="Garamond" w:hAnsi="Garamond"/>
                <w:sz w:val="24"/>
                <w:szCs w:val="24"/>
              </w:rPr>
            </w:pP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510"/>
        </w:trPr>
        <w:tc>
          <w:tcPr>
            <w:tcW w:w="2314" w:type="dxa"/>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jc w:val="center"/>
              <w:rPr>
                <w:rFonts w:ascii="Garamond" w:hAnsi="Garamond"/>
                <w:sz w:val="24"/>
                <w:szCs w:val="24"/>
              </w:rPr>
            </w:pPr>
            <w:r>
              <w:rPr>
                <w:rFonts w:ascii="Garamond" w:hAnsi="Garamond"/>
                <w:sz w:val="24"/>
                <w:szCs w:val="24"/>
              </w:rPr>
              <w:t>Šef</w:t>
            </w:r>
            <w:r w:rsidRPr="008A6B88">
              <w:rPr>
                <w:rFonts w:ascii="Garamond" w:hAnsi="Garamond"/>
                <w:sz w:val="24"/>
                <w:szCs w:val="24"/>
              </w:rPr>
              <w:t xml:space="preserve"> službe za opšte i pravne poslove</w:t>
            </w:r>
          </w:p>
        </w:tc>
        <w:tc>
          <w:tcPr>
            <w:tcW w:w="1725" w:type="dxa"/>
            <w:gridSpan w:val="2"/>
            <w:tcBorders>
              <w:top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sz w:val="24"/>
                <w:szCs w:val="24"/>
              </w:rPr>
              <w:t>Nedostatak zaposlenih</w:t>
            </w:r>
          </w:p>
        </w:tc>
        <w:tc>
          <w:tcPr>
            <w:tcW w:w="1432" w:type="dxa"/>
            <w:gridSpan w:val="3"/>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Delegiranje poslova iz nadležnosti Službe službenicima </w:t>
            </w:r>
            <w:r w:rsidRPr="008A6B88">
              <w:rPr>
                <w:rFonts w:ascii="Garamond" w:hAnsi="Garamond"/>
                <w:sz w:val="24"/>
                <w:szCs w:val="24"/>
              </w:rPr>
              <w:lastRenderedPageBreak/>
              <w:t>drugih  odjeljenja</w:t>
            </w:r>
          </w:p>
          <w:p w:rsidR="008C464A" w:rsidRPr="008A6B88" w:rsidRDefault="008C464A" w:rsidP="008C464A">
            <w:pPr>
              <w:shd w:val="clear" w:color="auto" w:fill="FFFFFF" w:themeFill="background1"/>
              <w:rPr>
                <w:rFonts w:ascii="Garamond" w:hAnsi="Garamond"/>
                <w:sz w:val="24"/>
                <w:szCs w:val="24"/>
              </w:rPr>
            </w:pPr>
          </w:p>
        </w:tc>
        <w:tc>
          <w:tcPr>
            <w:tcW w:w="1880" w:type="dxa"/>
            <w:gridSpan w:val="2"/>
            <w:tcBorders>
              <w:top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Gubitak podnesaka i pošte</w:t>
            </w:r>
          </w:p>
        </w:tc>
        <w:tc>
          <w:tcPr>
            <w:tcW w:w="381"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3</w:t>
            </w:r>
          </w:p>
        </w:tc>
        <w:tc>
          <w:tcPr>
            <w:tcW w:w="429"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6</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18</w:t>
            </w:r>
          </w:p>
        </w:tc>
        <w:tc>
          <w:tcPr>
            <w:tcW w:w="2466" w:type="dxa"/>
            <w:gridSpan w:val="2"/>
            <w:tcBorders>
              <w:top w:val="single" w:sz="4" w:space="0" w:color="auto"/>
              <w:lef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Kadrovski popuniti upražnjena mjesta</w:t>
            </w:r>
          </w:p>
        </w:tc>
        <w:tc>
          <w:tcPr>
            <w:tcW w:w="1497" w:type="dxa"/>
            <w:gridSpan w:val="4"/>
            <w:tcBorders>
              <w:top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Direktor</w:t>
            </w:r>
          </w:p>
        </w:tc>
        <w:tc>
          <w:tcPr>
            <w:tcW w:w="721" w:type="dxa"/>
            <w:gridSpan w:val="4"/>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470"/>
        </w:trPr>
        <w:tc>
          <w:tcPr>
            <w:tcW w:w="2314" w:type="dxa"/>
            <w:vMerge w:val="restart"/>
          </w:tcPr>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t>16. Poslovi Direkcije za imovinu</w:t>
            </w:r>
          </w:p>
          <w:p w:rsidR="008C464A" w:rsidRPr="008A6B88" w:rsidRDefault="008C464A" w:rsidP="008C464A">
            <w:pPr>
              <w:jc w:val="center"/>
              <w:rPr>
                <w:rFonts w:ascii="Garamond" w:hAnsi="Garamond"/>
                <w:b/>
                <w:color w:val="000000"/>
                <w:sz w:val="24"/>
                <w:szCs w:val="24"/>
              </w:rPr>
            </w:pPr>
          </w:p>
          <w:p w:rsidR="008C464A" w:rsidRPr="008A6B88" w:rsidRDefault="008C464A" w:rsidP="008C464A">
            <w:pPr>
              <w:jc w:val="both"/>
              <w:rPr>
                <w:rFonts w:ascii="Garamond" w:hAnsi="Garamond"/>
                <w:color w:val="000000"/>
                <w:sz w:val="24"/>
                <w:szCs w:val="24"/>
              </w:rPr>
            </w:pPr>
            <w:r w:rsidRPr="008A6B88">
              <w:rPr>
                <w:rFonts w:ascii="Garamond" w:hAnsi="Garamond"/>
                <w:color w:val="000000"/>
                <w:sz w:val="24"/>
                <w:szCs w:val="24"/>
              </w:rPr>
              <w:t>Izrada propisa iz oblasti koje se odnose na raspolaganje građevinskim zemljištem,davanjem u zakup poslovnih prostora i korišćenje službenih zgrada</w:t>
            </w:r>
          </w:p>
          <w:p w:rsidR="008C464A" w:rsidRDefault="008C464A" w:rsidP="008C464A">
            <w:pPr>
              <w:jc w:val="center"/>
              <w:rPr>
                <w:rFonts w:ascii="Garamond" w:hAnsi="Garamond"/>
                <w:sz w:val="24"/>
                <w:szCs w:val="24"/>
              </w:rPr>
            </w:pPr>
          </w:p>
          <w:p w:rsidR="00CA14C3" w:rsidRDefault="00CA14C3" w:rsidP="008C464A">
            <w:pPr>
              <w:jc w:val="center"/>
              <w:rPr>
                <w:rFonts w:ascii="Garamond" w:hAnsi="Garamond"/>
                <w:sz w:val="24"/>
                <w:szCs w:val="24"/>
              </w:rPr>
            </w:pPr>
          </w:p>
          <w:p w:rsidR="00CA14C3" w:rsidRDefault="00CA14C3" w:rsidP="008C464A">
            <w:pPr>
              <w:jc w:val="center"/>
              <w:rPr>
                <w:rFonts w:ascii="Garamond" w:hAnsi="Garamond"/>
                <w:sz w:val="24"/>
                <w:szCs w:val="24"/>
              </w:rPr>
            </w:pPr>
          </w:p>
          <w:p w:rsidR="00CA14C3" w:rsidRDefault="00CA14C3" w:rsidP="008C464A">
            <w:pPr>
              <w:jc w:val="center"/>
              <w:rPr>
                <w:rFonts w:ascii="Garamond" w:hAnsi="Garamond"/>
                <w:sz w:val="24"/>
                <w:szCs w:val="24"/>
              </w:rPr>
            </w:pPr>
          </w:p>
          <w:p w:rsidR="00CA14C3" w:rsidRDefault="00CA14C3" w:rsidP="008C464A">
            <w:pPr>
              <w:jc w:val="center"/>
              <w:rPr>
                <w:rFonts w:ascii="Garamond" w:hAnsi="Garamond"/>
                <w:sz w:val="24"/>
                <w:szCs w:val="24"/>
              </w:rPr>
            </w:pPr>
          </w:p>
          <w:p w:rsidR="00CA14C3" w:rsidRPr="008A6B88" w:rsidRDefault="00CA14C3"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 xml:space="preserve">Sprovođenje propisa </w:t>
            </w:r>
            <w:r w:rsidR="00CA14C3">
              <w:rPr>
                <w:rFonts w:ascii="Garamond" w:hAnsi="Garamond"/>
                <w:sz w:val="24"/>
                <w:szCs w:val="24"/>
              </w:rPr>
              <w:t xml:space="preserve">iz </w:t>
            </w:r>
            <w:r w:rsidR="00CA14C3">
              <w:rPr>
                <w:rFonts w:ascii="Garamond" w:hAnsi="Garamond"/>
                <w:sz w:val="24"/>
                <w:szCs w:val="24"/>
              </w:rPr>
              <w:lastRenderedPageBreak/>
              <w:t xml:space="preserve">nadležnosti </w:t>
            </w:r>
            <w:r w:rsidRPr="008A6B88">
              <w:rPr>
                <w:rFonts w:ascii="Garamond" w:hAnsi="Garamond"/>
                <w:sz w:val="24"/>
                <w:szCs w:val="24"/>
              </w:rPr>
              <w:t>Direkcije</w:t>
            </w:r>
          </w:p>
          <w:p w:rsidR="00CA14C3" w:rsidRDefault="00CA14C3" w:rsidP="008C464A">
            <w:pPr>
              <w:rPr>
                <w:rFonts w:ascii="Garamond" w:hAnsi="Garamond"/>
                <w:sz w:val="24"/>
                <w:szCs w:val="24"/>
              </w:rPr>
            </w:pPr>
          </w:p>
          <w:p w:rsidR="00CA14C3" w:rsidRDefault="00CA14C3" w:rsidP="008C464A">
            <w:pPr>
              <w:rPr>
                <w:rFonts w:ascii="Garamond" w:hAnsi="Garamond"/>
                <w:sz w:val="24"/>
                <w:szCs w:val="24"/>
              </w:rPr>
            </w:pPr>
          </w:p>
          <w:p w:rsidR="00CA14C3" w:rsidRDefault="00CA14C3" w:rsidP="008C464A">
            <w:pPr>
              <w:rPr>
                <w:rFonts w:ascii="Garamond" w:hAnsi="Garamond"/>
                <w:sz w:val="24"/>
                <w:szCs w:val="24"/>
              </w:rPr>
            </w:pPr>
          </w:p>
          <w:p w:rsidR="00CA14C3" w:rsidRDefault="00CA14C3" w:rsidP="008C464A">
            <w:pPr>
              <w:rPr>
                <w:rFonts w:ascii="Garamond" w:hAnsi="Garamond"/>
                <w:sz w:val="24"/>
                <w:szCs w:val="24"/>
              </w:rPr>
            </w:pPr>
          </w:p>
          <w:p w:rsidR="00CA14C3" w:rsidRDefault="00CA14C3"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Default="00227C29" w:rsidP="008C464A">
            <w:pPr>
              <w:rPr>
                <w:rFonts w:ascii="Garamond" w:hAnsi="Garamond"/>
                <w:sz w:val="24"/>
                <w:szCs w:val="24"/>
              </w:rPr>
            </w:pPr>
          </w:p>
          <w:p w:rsidR="00227C29" w:rsidRPr="008A6B88" w:rsidRDefault="00227C29" w:rsidP="008C464A">
            <w:pPr>
              <w:rPr>
                <w:rFonts w:ascii="Garamond" w:hAnsi="Garamond"/>
                <w:sz w:val="24"/>
                <w:szCs w:val="24"/>
              </w:rPr>
            </w:pPr>
          </w:p>
          <w:p w:rsidR="008C464A" w:rsidRPr="008A6B88" w:rsidRDefault="00227C29" w:rsidP="008C464A">
            <w:pPr>
              <w:jc w:val="center"/>
              <w:rPr>
                <w:rFonts w:ascii="Garamond" w:hAnsi="Garamond"/>
                <w:sz w:val="24"/>
                <w:szCs w:val="24"/>
              </w:rPr>
            </w:pPr>
            <w:r>
              <w:rPr>
                <w:rFonts w:ascii="Garamond" w:hAnsi="Garamond"/>
                <w:sz w:val="24"/>
                <w:szCs w:val="24"/>
              </w:rPr>
              <w:t>3.</w:t>
            </w:r>
            <w:r w:rsidR="008C464A" w:rsidRPr="008A6B88">
              <w:rPr>
                <w:rFonts w:ascii="Garamond" w:hAnsi="Garamond"/>
                <w:sz w:val="24"/>
                <w:szCs w:val="24"/>
              </w:rPr>
              <w:t>Popis i evidencija imovine Glavnog grada –Podgorica, upis u katastar, eksproprijacije</w:t>
            </w: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8C464A">
            <w:pPr>
              <w:jc w:val="center"/>
              <w:rPr>
                <w:rFonts w:ascii="Garamond" w:hAnsi="Garamond"/>
                <w:sz w:val="24"/>
                <w:szCs w:val="24"/>
              </w:rPr>
            </w:pPr>
          </w:p>
          <w:p w:rsidR="008C464A" w:rsidRPr="008A6B88" w:rsidRDefault="008C464A" w:rsidP="00CA14C3">
            <w:pPr>
              <w:jc w:val="right"/>
              <w:rPr>
                <w:rFonts w:ascii="Garamond" w:hAnsi="Garamond"/>
                <w:sz w:val="24"/>
                <w:szCs w:val="24"/>
              </w:rPr>
            </w:pPr>
          </w:p>
          <w:p w:rsidR="008C464A" w:rsidRPr="008A6B88" w:rsidRDefault="008C464A" w:rsidP="008C464A">
            <w:pPr>
              <w:jc w:val="center"/>
              <w:rPr>
                <w:rFonts w:ascii="Garamond" w:hAnsi="Garamond"/>
                <w:sz w:val="24"/>
                <w:szCs w:val="24"/>
              </w:rPr>
            </w:pPr>
          </w:p>
        </w:tc>
        <w:tc>
          <w:tcPr>
            <w:tcW w:w="1385" w:type="dxa"/>
            <w:tcBorders>
              <w:bottom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lastRenderedPageBreak/>
              <w:t>direktorka Direkcije, rukovodilac/teljke organizacionih sektora, samostalni /a savjetnik/ca i</w:t>
            </w:r>
          </w:p>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pomoćnik/ca direktora/ke Direkcije;</w:t>
            </w:r>
          </w:p>
          <w:p w:rsidR="008C464A" w:rsidRPr="008A6B88" w:rsidRDefault="008C464A" w:rsidP="008C464A">
            <w:pPr>
              <w:jc w:val="center"/>
              <w:rPr>
                <w:rFonts w:ascii="Garamond" w:hAnsi="Garamond"/>
                <w:sz w:val="24"/>
                <w:szCs w:val="24"/>
              </w:rPr>
            </w:pPr>
            <w:r w:rsidRPr="008A6B88">
              <w:rPr>
                <w:rFonts w:ascii="Garamond" w:hAnsi="Garamond"/>
                <w:sz w:val="24"/>
                <w:szCs w:val="24"/>
              </w:rPr>
              <w:t>svi zaposleni</w:t>
            </w:r>
          </w:p>
        </w:tc>
        <w:tc>
          <w:tcPr>
            <w:tcW w:w="1725" w:type="dxa"/>
            <w:gridSpan w:val="2"/>
            <w:tcBorders>
              <w:bottom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Nesavjestan i nestručan rad;</w:t>
            </w:r>
          </w:p>
          <w:p w:rsidR="008C464A" w:rsidRPr="008A6B88" w:rsidRDefault="008C464A" w:rsidP="008C464A">
            <w:pPr>
              <w:pStyle w:val="Default"/>
              <w:jc w:val="center"/>
              <w:rPr>
                <w:rFonts w:ascii="Garamond" w:hAnsi="Garamond"/>
              </w:rPr>
            </w:pPr>
            <w:r w:rsidRPr="008A6B88">
              <w:rPr>
                <w:rFonts w:ascii="Garamond" w:hAnsi="Garamond"/>
              </w:rPr>
              <w:t>Povrede profesionalnih, etičkih pravila i pristrasno ponašanje sa lakšim posledicama; Nedozvoljeno lobiranje, drugi nejavni uticaj ili</w:t>
            </w:r>
          </w:p>
          <w:p w:rsidR="008C464A" w:rsidRPr="008A6B88" w:rsidRDefault="008C464A" w:rsidP="008C464A">
            <w:pPr>
              <w:pStyle w:val="Default"/>
              <w:jc w:val="center"/>
              <w:rPr>
                <w:rFonts w:ascii="Garamond" w:hAnsi="Garamond"/>
              </w:rPr>
            </w:pPr>
            <w:r w:rsidRPr="008A6B88">
              <w:rPr>
                <w:rFonts w:ascii="Garamond" w:hAnsi="Garamond"/>
              </w:rPr>
              <w:t>drugi oblici kršenja principa transparentnosti u pripremi akata</w:t>
            </w:r>
          </w:p>
          <w:p w:rsidR="008C464A" w:rsidRPr="008A6B88" w:rsidRDefault="008C464A" w:rsidP="008C464A">
            <w:pPr>
              <w:pStyle w:val="Default"/>
              <w:jc w:val="center"/>
              <w:rPr>
                <w:rFonts w:ascii="Garamond" w:hAnsi="Garamond"/>
              </w:rPr>
            </w:pPr>
          </w:p>
        </w:tc>
        <w:tc>
          <w:tcPr>
            <w:tcW w:w="1432" w:type="dxa"/>
            <w:gridSpan w:val="3"/>
            <w:tcBorders>
              <w:bottom w:val="single" w:sz="4" w:space="0" w:color="auto"/>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t>Zakoni, podzakonski akti, interne procedure, programi rada Skupštine Glavnog grada i Sekrtarijata,mjesečni izvještaji o radu zaposlenih i organizacionih jedinica.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Pojačan službeni i stručni nadzor</w:t>
            </w:r>
          </w:p>
        </w:tc>
        <w:tc>
          <w:tcPr>
            <w:tcW w:w="1880" w:type="dxa"/>
            <w:gridSpan w:val="2"/>
            <w:tcBorders>
              <w:bottom w:val="single" w:sz="4" w:space="0" w:color="auto"/>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t>Nedonošenje propisa iz okvira nadležnosti lokalne samouprave u propisanom roku.</w:t>
            </w:r>
          </w:p>
          <w:p w:rsidR="008C464A" w:rsidRPr="008A6B88" w:rsidRDefault="008C464A" w:rsidP="008C464A">
            <w:pPr>
              <w:spacing w:after="0"/>
              <w:rPr>
                <w:rFonts w:ascii="Garamond" w:hAnsi="Garamond"/>
                <w:sz w:val="24"/>
                <w:szCs w:val="24"/>
              </w:rPr>
            </w:pPr>
            <w:r w:rsidRPr="008A6B88">
              <w:rPr>
                <w:rFonts w:ascii="Garamond" w:hAnsi="Garamond"/>
                <w:sz w:val="24"/>
                <w:szCs w:val="24"/>
              </w:rPr>
              <w:t>Propuštanje izvršavanja radnihi obaveza zbog nedovoljnog broja službenika na određenim pozicijama</w:t>
            </w:r>
          </w:p>
          <w:p w:rsidR="008C464A" w:rsidRPr="008A6B88" w:rsidRDefault="008C464A" w:rsidP="008C464A">
            <w:pPr>
              <w:spacing w:after="0"/>
              <w:rPr>
                <w:rFonts w:ascii="Garamond" w:hAnsi="Garamond"/>
                <w:sz w:val="24"/>
                <w:szCs w:val="24"/>
              </w:rPr>
            </w:pPr>
            <w:r w:rsidRPr="008A6B88">
              <w:rPr>
                <w:rFonts w:ascii="Garamond" w:hAnsi="Garamond"/>
                <w:sz w:val="24"/>
                <w:szCs w:val="24"/>
              </w:rPr>
              <w:t>Propusti i zloupotrebe u primjeni propisa</w:t>
            </w:r>
          </w:p>
          <w:p w:rsidR="008C464A" w:rsidRPr="008A6B88" w:rsidRDefault="008C464A" w:rsidP="008C464A">
            <w:pPr>
              <w:spacing w:after="0"/>
              <w:rPr>
                <w:rFonts w:ascii="Garamond" w:hAnsi="Garamond"/>
                <w:sz w:val="24"/>
                <w:szCs w:val="24"/>
              </w:rPr>
            </w:pPr>
            <w:r w:rsidRPr="008A6B88">
              <w:rPr>
                <w:rFonts w:ascii="Garamond" w:hAnsi="Garamond"/>
                <w:sz w:val="24"/>
                <w:szCs w:val="24"/>
              </w:rPr>
              <w:t>Priprema akata iz nadležnosti direkcije pod eksternim uticajem, suprotno javnom interesu</w:t>
            </w:r>
          </w:p>
          <w:p w:rsidR="008C464A" w:rsidRPr="008A6B88" w:rsidRDefault="008C464A" w:rsidP="008C464A">
            <w:pPr>
              <w:rPr>
                <w:rFonts w:ascii="Garamond" w:hAnsi="Garamond"/>
                <w:sz w:val="24"/>
                <w:szCs w:val="24"/>
              </w:rPr>
            </w:pPr>
            <w:r w:rsidRPr="008A6B88">
              <w:rPr>
                <w:rFonts w:ascii="Garamond" w:hAnsi="Garamond"/>
                <w:sz w:val="24"/>
                <w:szCs w:val="24"/>
              </w:rPr>
              <w:t>Teško razumljivi i nedorečeni propisi</w:t>
            </w:r>
          </w:p>
        </w:tc>
        <w:tc>
          <w:tcPr>
            <w:tcW w:w="381" w:type="dxa"/>
            <w:gridSpan w:val="2"/>
            <w:tcBorders>
              <w:top w:val="single" w:sz="6" w:space="0" w:color="808080"/>
              <w:bottom w:val="single" w:sz="4" w:space="0" w:color="auto"/>
            </w:tcBorders>
            <w:shd w:val="clear" w:color="auto" w:fill="FF0000"/>
          </w:tcPr>
          <w:p w:rsidR="008C464A" w:rsidRPr="008A6B88" w:rsidRDefault="00EB6887" w:rsidP="008C464A">
            <w:pPr>
              <w:rPr>
                <w:rFonts w:ascii="Garamond" w:hAnsi="Garamond"/>
                <w:sz w:val="24"/>
                <w:szCs w:val="24"/>
              </w:rPr>
            </w:pPr>
            <w:r>
              <w:rPr>
                <w:rFonts w:ascii="Garamond" w:hAnsi="Garamond"/>
                <w:sz w:val="24"/>
                <w:szCs w:val="24"/>
              </w:rPr>
              <w:t>2</w:t>
            </w:r>
          </w:p>
        </w:tc>
        <w:tc>
          <w:tcPr>
            <w:tcW w:w="429" w:type="dxa"/>
            <w:gridSpan w:val="4"/>
            <w:tcBorders>
              <w:top w:val="single" w:sz="6" w:space="0" w:color="808080"/>
              <w:bottom w:val="single" w:sz="4" w:space="0" w:color="auto"/>
            </w:tcBorders>
            <w:shd w:val="clear" w:color="auto" w:fill="FF0000"/>
          </w:tcPr>
          <w:p w:rsidR="008C464A" w:rsidRPr="008A6B88" w:rsidRDefault="008C464A" w:rsidP="008C464A">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bottom w:val="single" w:sz="4" w:space="0" w:color="auto"/>
            </w:tcBorders>
            <w:shd w:val="clear" w:color="auto" w:fill="FF0000"/>
          </w:tcPr>
          <w:p w:rsidR="008C464A" w:rsidRPr="008A6B88" w:rsidRDefault="00EB6887" w:rsidP="008C464A">
            <w:pPr>
              <w:rPr>
                <w:rFonts w:ascii="Garamond" w:hAnsi="Garamond"/>
                <w:sz w:val="24"/>
                <w:szCs w:val="24"/>
              </w:rPr>
            </w:pPr>
            <w:r>
              <w:rPr>
                <w:rFonts w:ascii="Garamond" w:hAnsi="Garamond"/>
                <w:sz w:val="24"/>
                <w:szCs w:val="24"/>
              </w:rPr>
              <w:t>2</w:t>
            </w:r>
            <w:r w:rsidR="008C464A" w:rsidRPr="008A6B88">
              <w:rPr>
                <w:rFonts w:ascii="Garamond" w:hAnsi="Garamond"/>
                <w:sz w:val="24"/>
                <w:szCs w:val="24"/>
              </w:rPr>
              <w:t>0</w:t>
            </w:r>
          </w:p>
        </w:tc>
        <w:tc>
          <w:tcPr>
            <w:tcW w:w="2466" w:type="dxa"/>
            <w:gridSpan w:val="2"/>
            <w:tcBorders>
              <w:bottom w:val="single" w:sz="4" w:space="0" w:color="auto"/>
            </w:tcBorders>
          </w:tcPr>
          <w:p w:rsidR="00EB6887" w:rsidRPr="00FD4755" w:rsidRDefault="00EB6887" w:rsidP="00EB6887">
            <w:pPr>
              <w:shd w:val="clear" w:color="auto" w:fill="FFFFFF"/>
              <w:rPr>
                <w:rFonts w:ascii="Garamond" w:hAnsi="Garamond"/>
                <w:sz w:val="24"/>
                <w:szCs w:val="24"/>
              </w:rPr>
            </w:pPr>
            <w:r w:rsidRPr="00FD4755">
              <w:rPr>
                <w:rFonts w:ascii="Garamond" w:hAnsi="Garamond"/>
                <w:sz w:val="24"/>
                <w:szCs w:val="24"/>
              </w:rPr>
              <w:t>Vršiti stalne obuke zaposlenih</w:t>
            </w:r>
          </w:p>
          <w:p w:rsidR="00EB6887" w:rsidRPr="00FD4755" w:rsidRDefault="00EB6887" w:rsidP="00EB6887">
            <w:pPr>
              <w:spacing w:after="0"/>
              <w:rPr>
                <w:rFonts w:ascii="Garamond" w:hAnsi="Garamond"/>
                <w:sz w:val="24"/>
                <w:szCs w:val="24"/>
              </w:rPr>
            </w:pPr>
            <w:r w:rsidRPr="00FD4755">
              <w:rPr>
                <w:rFonts w:ascii="Garamond" w:hAnsi="Garamond"/>
                <w:sz w:val="24"/>
                <w:szCs w:val="24"/>
              </w:rPr>
              <w:t>Intenzivirati kontrole obavljanja poslova službenika</w:t>
            </w:r>
          </w:p>
          <w:p w:rsidR="008C464A" w:rsidRPr="008A6B88" w:rsidRDefault="00EB6887" w:rsidP="00EB6887">
            <w:pPr>
              <w:rPr>
                <w:rFonts w:ascii="Garamond" w:hAnsi="Garamond"/>
                <w:sz w:val="24"/>
                <w:szCs w:val="24"/>
              </w:rPr>
            </w:pPr>
            <w:r w:rsidRPr="00FD4755">
              <w:rPr>
                <w:rFonts w:ascii="Garamond" w:hAnsi="Garamond"/>
                <w:sz w:val="24"/>
                <w:szCs w:val="24"/>
              </w:rPr>
              <w:t>Popuniti upražnjena radna mjesta  na kojima se obavljaju normativni poslovi</w:t>
            </w:r>
          </w:p>
        </w:tc>
        <w:tc>
          <w:tcPr>
            <w:tcW w:w="1497" w:type="dxa"/>
            <w:gridSpan w:val="4"/>
            <w:tcBorders>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Direktor/ka direkcije</w:t>
            </w: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Rukovodioci organizaicionih jedinica</w:t>
            </w:r>
          </w:p>
        </w:tc>
        <w:tc>
          <w:tcPr>
            <w:tcW w:w="721" w:type="dxa"/>
            <w:gridSpan w:val="4"/>
            <w:tcBorders>
              <w:bottom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Kontinuirano</w:t>
            </w:r>
          </w:p>
          <w:p w:rsidR="008C464A" w:rsidRPr="008A6B88" w:rsidRDefault="008C464A" w:rsidP="008C464A">
            <w:pPr>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hAnsi="Garamond"/>
                <w:b/>
                <w:color w:val="FF0000"/>
                <w:sz w:val="24"/>
                <w:szCs w:val="24"/>
              </w:rPr>
            </w:pPr>
            <w:r w:rsidRPr="008A6B88">
              <w:rPr>
                <w:rFonts w:ascii="Garamond" w:eastAsia="Times New Roman" w:hAnsi="Garamond"/>
                <w:sz w:val="24"/>
                <w:szCs w:val="24"/>
              </w:rPr>
              <w:t xml:space="preserve"> </w:t>
            </w:r>
          </w:p>
        </w:tc>
        <w:tc>
          <w:tcPr>
            <w:tcW w:w="1080" w:type="dxa"/>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37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bottom w:val="single" w:sz="4" w:space="0" w:color="auto"/>
            </w:tcBorders>
          </w:tcPr>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CA14C3" w:rsidRDefault="00CA14C3"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227C29" w:rsidRDefault="00227C29" w:rsidP="00CA14C3">
            <w:pPr>
              <w:spacing w:after="0"/>
              <w:rPr>
                <w:rFonts w:ascii="Garamond" w:hAnsi="Garamond"/>
                <w:sz w:val="24"/>
                <w:szCs w:val="24"/>
              </w:rPr>
            </w:pPr>
          </w:p>
          <w:p w:rsidR="008C464A" w:rsidRDefault="008C464A" w:rsidP="00CA14C3">
            <w:pPr>
              <w:shd w:val="clear" w:color="auto" w:fill="FFFFFF" w:themeFill="background1"/>
              <w:rPr>
                <w:rFonts w:ascii="Garamond" w:hAnsi="Garamond"/>
                <w:sz w:val="24"/>
                <w:szCs w:val="24"/>
              </w:rPr>
            </w:pPr>
          </w:p>
          <w:p w:rsidR="00227C29" w:rsidRPr="008A6B88" w:rsidRDefault="00227C29" w:rsidP="00CA14C3">
            <w:pPr>
              <w:shd w:val="clear" w:color="auto" w:fill="FFFFFF" w:themeFill="background1"/>
              <w:rPr>
                <w:rFonts w:ascii="Garamond" w:hAnsi="Garamond"/>
                <w:sz w:val="24"/>
                <w:szCs w:val="24"/>
              </w:rPr>
            </w:pPr>
          </w:p>
        </w:tc>
        <w:tc>
          <w:tcPr>
            <w:tcW w:w="1725" w:type="dxa"/>
            <w:gridSpan w:val="2"/>
            <w:tcBorders>
              <w:top w:val="single" w:sz="4" w:space="0" w:color="auto"/>
              <w:bottom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lastRenderedPageBreak/>
              <w:t xml:space="preserve">Davanje naloga zaposlenima u </w:t>
            </w:r>
            <w:r w:rsidRPr="008A6B88">
              <w:rPr>
                <w:rFonts w:ascii="Garamond" w:hAnsi="Garamond"/>
                <w:sz w:val="24"/>
                <w:szCs w:val="24"/>
              </w:rPr>
              <w:lastRenderedPageBreak/>
              <w:t>organizacionoj  jedinici  za izvršavanje radnih obaveza suprotno propisima  Nesavjestan i nestručan rad;</w:t>
            </w:r>
          </w:p>
          <w:p w:rsidR="008C464A" w:rsidRPr="008A6B88" w:rsidRDefault="008C464A" w:rsidP="008C464A">
            <w:pPr>
              <w:pStyle w:val="Default"/>
              <w:jc w:val="center"/>
              <w:rPr>
                <w:rFonts w:ascii="Garamond" w:hAnsi="Garamond"/>
              </w:rPr>
            </w:pPr>
            <w:r w:rsidRPr="008A6B88">
              <w:rPr>
                <w:rFonts w:ascii="Garamond" w:hAnsi="Garamond"/>
              </w:rPr>
              <w:t>Povrede profesionalnih, etičkih pravila i pristrasno ponašanje sa lakšim posledicama; Nedozvoljeno lobiranje, drugi negativni uticaj ili</w:t>
            </w:r>
          </w:p>
          <w:p w:rsidR="008C464A" w:rsidRPr="008A6B88" w:rsidRDefault="008C464A" w:rsidP="008C464A">
            <w:pPr>
              <w:pStyle w:val="Default"/>
              <w:jc w:val="center"/>
              <w:rPr>
                <w:rFonts w:ascii="Garamond" w:hAnsi="Garamond"/>
              </w:rPr>
            </w:pPr>
            <w:r w:rsidRPr="008A6B88">
              <w:rPr>
                <w:rFonts w:ascii="Garamond" w:hAnsi="Garamond"/>
              </w:rPr>
              <w:t>drugi oblici kršenja principa transparentnosti u pripremi pojedinačnih akata po zahtjevima.</w:t>
            </w:r>
          </w:p>
          <w:p w:rsidR="008C464A"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Neprepoznavanje faktora koji mogu ugrozizi integritet direkcije</w:t>
            </w:r>
          </w:p>
          <w:p w:rsidR="00CA14C3" w:rsidRDefault="00CA14C3" w:rsidP="008C464A">
            <w:pPr>
              <w:shd w:val="clear" w:color="auto" w:fill="FFFFFF" w:themeFill="background1"/>
              <w:jc w:val="center"/>
              <w:rPr>
                <w:rFonts w:ascii="Garamond" w:hAnsi="Garamond"/>
                <w:sz w:val="24"/>
                <w:szCs w:val="24"/>
              </w:rPr>
            </w:pPr>
          </w:p>
          <w:p w:rsidR="00CA14C3" w:rsidRPr="008A6B88" w:rsidRDefault="00CA14C3" w:rsidP="008C464A">
            <w:pPr>
              <w:shd w:val="clear" w:color="auto" w:fill="FFFFFF" w:themeFill="background1"/>
              <w:jc w:val="center"/>
              <w:rPr>
                <w:rFonts w:ascii="Garamond" w:hAnsi="Garamond"/>
                <w:sz w:val="24"/>
                <w:szCs w:val="24"/>
              </w:rPr>
            </w:pPr>
          </w:p>
        </w:tc>
        <w:tc>
          <w:tcPr>
            <w:tcW w:w="1432" w:type="dxa"/>
            <w:gridSpan w:val="3"/>
            <w:tcBorders>
              <w:top w:val="single" w:sz="4" w:space="0" w:color="auto"/>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 xml:space="preserve">Zakoni i podzakonska </w:t>
            </w:r>
            <w:r w:rsidRPr="008A6B88">
              <w:rPr>
                <w:rFonts w:ascii="Garamond" w:hAnsi="Garamond"/>
                <w:sz w:val="24"/>
                <w:szCs w:val="24"/>
              </w:rPr>
              <w:lastRenderedPageBreak/>
              <w:t>akta, Program rada Direkcije,pojedinačni  mjesečni izvještaji o radu zaposlenih i mjesečni izvještaji o radu Sektora</w:t>
            </w:r>
          </w:p>
          <w:p w:rsidR="008C464A" w:rsidRPr="008A6B88" w:rsidRDefault="008C464A" w:rsidP="008C464A">
            <w:pPr>
              <w:shd w:val="clear" w:color="auto" w:fill="FFFFFF" w:themeFill="background1"/>
              <w:rPr>
                <w:rFonts w:ascii="Garamond" w:hAnsi="Garamond"/>
                <w:sz w:val="24"/>
                <w:szCs w:val="24"/>
              </w:rPr>
            </w:pPr>
          </w:p>
        </w:tc>
        <w:tc>
          <w:tcPr>
            <w:tcW w:w="1880" w:type="dxa"/>
            <w:gridSpan w:val="2"/>
            <w:tcBorders>
              <w:top w:val="single" w:sz="4" w:space="0" w:color="auto"/>
              <w:bottom w:val="single" w:sz="4" w:space="0" w:color="auto"/>
              <w:right w:val="single" w:sz="6" w:space="0" w:color="808080"/>
            </w:tcBorders>
          </w:tcPr>
          <w:p w:rsidR="008C464A" w:rsidRPr="008A6B88" w:rsidRDefault="008C464A" w:rsidP="008C464A">
            <w:pPr>
              <w:autoSpaceDE w:val="0"/>
              <w:autoSpaceDN w:val="0"/>
              <w:adjustRightInd w:val="0"/>
              <w:spacing w:after="0" w:line="240" w:lineRule="auto"/>
              <w:jc w:val="both"/>
              <w:rPr>
                <w:rFonts w:ascii="Garamond" w:hAnsi="Garamond" w:cs="Cambria"/>
                <w:color w:val="000000"/>
                <w:sz w:val="24"/>
                <w:szCs w:val="24"/>
                <w:lang w:val="en-US"/>
              </w:rPr>
            </w:pPr>
            <w:r w:rsidRPr="008A6B88">
              <w:rPr>
                <w:rFonts w:ascii="Garamond" w:hAnsi="Garamond" w:cs="Cambria"/>
                <w:color w:val="000000"/>
                <w:sz w:val="24"/>
                <w:szCs w:val="24"/>
                <w:lang w:val="en-US"/>
              </w:rPr>
              <w:lastRenderedPageBreak/>
              <w:t xml:space="preserve">Donošenje nezakonitih odobrenja; </w:t>
            </w:r>
            <w:r w:rsidRPr="008A6B88">
              <w:rPr>
                <w:rFonts w:ascii="Garamond" w:hAnsi="Garamond" w:cs="Cambria"/>
                <w:color w:val="000000"/>
                <w:sz w:val="24"/>
                <w:szCs w:val="24"/>
                <w:lang w:val="en-US"/>
              </w:rPr>
              <w:lastRenderedPageBreak/>
              <w:t xml:space="preserve">Narušavanje integriteta zaposlenih; Prekoračenje i zloupotreba službenih nadležnosti;   Nedozvoljen uticaj kod donošenja opštih i pojedinačnih pravnih akata; Gubitak povjerenja građana u rad službenika i Organa; nastanak prirodnih nepogoda i dr. </w:t>
            </w:r>
          </w:p>
          <w:p w:rsidR="008C464A" w:rsidRPr="008A6B88" w:rsidRDefault="008C464A" w:rsidP="008C464A">
            <w:pPr>
              <w:spacing w:after="0"/>
              <w:jc w:val="both"/>
              <w:rPr>
                <w:rFonts w:ascii="Garamond" w:hAnsi="Garamond"/>
                <w:sz w:val="24"/>
                <w:szCs w:val="24"/>
              </w:rPr>
            </w:pPr>
          </w:p>
          <w:p w:rsidR="008C464A" w:rsidRPr="008A6B88" w:rsidRDefault="008C464A" w:rsidP="008C464A">
            <w:pPr>
              <w:rPr>
                <w:rFonts w:ascii="Garamond" w:hAnsi="Garamond"/>
                <w:sz w:val="24"/>
                <w:szCs w:val="24"/>
              </w:rPr>
            </w:pP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CA14C3" w:rsidP="008C464A">
            <w:pPr>
              <w:rPr>
                <w:rFonts w:ascii="Garamond" w:hAnsi="Garamond"/>
                <w:sz w:val="24"/>
                <w:szCs w:val="24"/>
              </w:rPr>
            </w:pPr>
            <w:r>
              <w:rPr>
                <w:rFonts w:ascii="Garamond" w:hAnsi="Garamond"/>
                <w:sz w:val="24"/>
                <w:szCs w:val="24"/>
              </w:rPr>
              <w:lastRenderedPageBreak/>
              <w:t>1</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10</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CA14C3" w:rsidP="008C464A">
            <w:pPr>
              <w:rPr>
                <w:rFonts w:ascii="Garamond" w:hAnsi="Garamond"/>
                <w:sz w:val="24"/>
                <w:szCs w:val="24"/>
              </w:rPr>
            </w:pPr>
            <w:r>
              <w:rPr>
                <w:rFonts w:ascii="Garamond" w:hAnsi="Garamond"/>
                <w:sz w:val="24"/>
                <w:szCs w:val="24"/>
              </w:rPr>
              <w:t>1</w:t>
            </w:r>
            <w:r w:rsidR="008C464A" w:rsidRPr="008A6B88">
              <w:rPr>
                <w:rFonts w:ascii="Garamond" w:hAnsi="Garamond"/>
                <w:sz w:val="24"/>
                <w:szCs w:val="24"/>
              </w:rPr>
              <w:t>0</w:t>
            </w:r>
          </w:p>
        </w:tc>
        <w:tc>
          <w:tcPr>
            <w:tcW w:w="2466" w:type="dxa"/>
            <w:gridSpan w:val="2"/>
            <w:tcBorders>
              <w:top w:val="single" w:sz="4" w:space="0" w:color="auto"/>
              <w:left w:val="single" w:sz="6" w:space="0" w:color="808080"/>
              <w:bottom w:val="single" w:sz="4" w:space="0" w:color="auto"/>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t xml:space="preserve">Nastaviti sa podnošenjem pojedinačnih mjesečnih  </w:t>
            </w:r>
            <w:r w:rsidRPr="008A6B88">
              <w:rPr>
                <w:rFonts w:ascii="Garamond" w:hAnsi="Garamond"/>
                <w:sz w:val="24"/>
                <w:szCs w:val="24"/>
              </w:rPr>
              <w:lastRenderedPageBreak/>
              <w:t>izvještaja o radu zaposlenih i  izvještaja o radu organizacionih jedinica.</w:t>
            </w:r>
          </w:p>
          <w:p w:rsidR="008C464A" w:rsidRPr="008A6B88" w:rsidRDefault="008C464A" w:rsidP="008C464A">
            <w:pPr>
              <w:spacing w:after="0"/>
              <w:rPr>
                <w:rFonts w:ascii="Garamond" w:hAnsi="Garamond"/>
                <w:sz w:val="24"/>
                <w:szCs w:val="24"/>
              </w:rPr>
            </w:pPr>
            <w:r w:rsidRPr="008A6B88">
              <w:rPr>
                <w:rFonts w:ascii="Garamond" w:hAnsi="Garamond"/>
                <w:sz w:val="24"/>
                <w:szCs w:val="24"/>
              </w:rPr>
              <w:t>Pojačati kontrolu nad radom  zaposlenih,</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 xml:space="preserve"> Odluke/akte učiniti dostupnim na uvid svim službenicima; Izraditi program za plansku i periodičnu edukaciju službenika i namještenika iz oblasti etike integriteta; Pojačati službeni i stručni nadzor  radnim procesima, učiniti ga transparetnim i prepoznatljivim; Uspostaviti/primjenjivati interno uputstvo za prijavu ievidenciju poklona; uvesti periodičnu obavezu da prevencija korupcije bude tema kolegijuma, sastanka i razgovora </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Inspekcijski nadzor od strane upravne inspekcije</w:t>
            </w:r>
          </w:p>
        </w:tc>
        <w:tc>
          <w:tcPr>
            <w:tcW w:w="1497" w:type="dxa"/>
            <w:gridSpan w:val="4"/>
            <w:tcBorders>
              <w:top w:val="single" w:sz="4" w:space="0" w:color="auto"/>
              <w:bottom w:val="single" w:sz="4" w:space="0" w:color="auto"/>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lastRenderedPageBreak/>
              <w:t>Direktor/ka</w:t>
            </w:r>
          </w:p>
          <w:p w:rsidR="008C464A" w:rsidRPr="008A6B88" w:rsidRDefault="008C464A" w:rsidP="008C464A">
            <w:pPr>
              <w:spacing w:after="0"/>
              <w:rPr>
                <w:rFonts w:ascii="Garamond" w:hAnsi="Garamond"/>
                <w:sz w:val="24"/>
                <w:szCs w:val="24"/>
              </w:rPr>
            </w:pPr>
            <w:r w:rsidRPr="008A6B88">
              <w:rPr>
                <w:rFonts w:ascii="Garamond" w:hAnsi="Garamond"/>
                <w:sz w:val="24"/>
                <w:szCs w:val="24"/>
              </w:rPr>
              <w:t xml:space="preserve">Pomoćnik/ca </w:t>
            </w:r>
            <w:r w:rsidRPr="008A6B88">
              <w:rPr>
                <w:rFonts w:ascii="Garamond" w:hAnsi="Garamond"/>
                <w:sz w:val="24"/>
                <w:szCs w:val="24"/>
              </w:rPr>
              <w:lastRenderedPageBreak/>
              <w:t>direktora/ke</w:t>
            </w:r>
          </w:p>
          <w:p w:rsidR="008C464A" w:rsidRPr="008A6B88" w:rsidRDefault="008C464A" w:rsidP="008C464A">
            <w:pPr>
              <w:spacing w:after="0"/>
              <w:rPr>
                <w:rFonts w:ascii="Garamond" w:hAnsi="Garamond"/>
                <w:sz w:val="24"/>
                <w:szCs w:val="24"/>
              </w:rPr>
            </w:pPr>
            <w:r w:rsidRPr="008A6B88">
              <w:rPr>
                <w:rFonts w:ascii="Garamond" w:hAnsi="Garamond"/>
                <w:sz w:val="24"/>
                <w:szCs w:val="24"/>
              </w:rPr>
              <w:t>Rukovodioci organizacionih sektora</w:t>
            </w:r>
          </w:p>
          <w:p w:rsidR="008C464A" w:rsidRPr="008A6B88" w:rsidRDefault="008C464A" w:rsidP="008C464A">
            <w:pPr>
              <w:spacing w:after="0"/>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tc>
        <w:tc>
          <w:tcPr>
            <w:tcW w:w="721" w:type="dxa"/>
            <w:gridSpan w:val="4"/>
            <w:tcBorders>
              <w:top w:val="single" w:sz="4" w:space="0" w:color="auto"/>
              <w:bottom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Kontinuiran</w:t>
            </w:r>
            <w:r w:rsidRPr="008A6B88">
              <w:rPr>
                <w:rFonts w:ascii="Garamond" w:hAnsi="Garamond"/>
                <w:sz w:val="24"/>
                <w:szCs w:val="24"/>
              </w:rPr>
              <w:lastRenderedPageBreak/>
              <w:t>o</w:t>
            </w:r>
          </w:p>
          <w:p w:rsidR="008C464A" w:rsidRPr="008A6B88" w:rsidRDefault="008C464A" w:rsidP="008C464A">
            <w:pPr>
              <w:rPr>
                <w:rFonts w:ascii="Garamond" w:hAnsi="Garamond"/>
                <w:sz w:val="24"/>
                <w:szCs w:val="24"/>
              </w:rPr>
            </w:pPr>
          </w:p>
        </w:tc>
        <w:tc>
          <w:tcPr>
            <w:tcW w:w="720" w:type="dxa"/>
            <w:gridSpan w:val="3"/>
            <w:tcBorders>
              <w:top w:val="single" w:sz="4" w:space="0" w:color="auto"/>
              <w:left w:val="single" w:sz="6" w:space="0" w:color="808080"/>
              <w:bottom w:val="single" w:sz="4" w:space="0" w:color="auto"/>
              <w:right w:val="single" w:sz="6" w:space="0" w:color="808080"/>
            </w:tcBorders>
          </w:tcPr>
          <w:p w:rsidR="008C464A" w:rsidRPr="008A6B88" w:rsidRDefault="008C464A" w:rsidP="008C464A">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8C464A" w:rsidRPr="008A6B88" w:rsidRDefault="008C464A" w:rsidP="008C464A">
            <w:pPr>
              <w:spacing w:after="0"/>
              <w:rPr>
                <w:rFonts w:ascii="Garamond" w:hAnsi="Garamond"/>
                <w:b/>
                <w:sz w:val="24"/>
                <w:szCs w:val="24"/>
              </w:rPr>
            </w:pPr>
          </w:p>
        </w:tc>
      </w:tr>
      <w:tr w:rsidR="008C464A" w:rsidRPr="008A6B88" w:rsidTr="00736555">
        <w:trPr>
          <w:gridAfter w:val="1"/>
          <w:wAfter w:w="35" w:type="dxa"/>
          <w:trHeight w:val="24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Rukovodioc/teljka Sektora</w:t>
            </w:r>
          </w:p>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Samostalni/a savjetnik/ca I,  Samostalni referet - tehničar</w:t>
            </w:r>
          </w:p>
          <w:p w:rsidR="008C464A" w:rsidRPr="008A6B88" w:rsidRDefault="008C464A" w:rsidP="008C464A">
            <w:pPr>
              <w:jc w:val="center"/>
              <w:rPr>
                <w:rFonts w:ascii="Garamond" w:hAnsi="Garamond"/>
                <w:sz w:val="24"/>
                <w:szCs w:val="24"/>
              </w:rPr>
            </w:pPr>
          </w:p>
        </w:tc>
        <w:tc>
          <w:tcPr>
            <w:tcW w:w="1725" w:type="dxa"/>
            <w:gridSpan w:val="2"/>
            <w:tcBorders>
              <w:top w:val="single" w:sz="4" w:space="0" w:color="auto"/>
            </w:tcBorders>
          </w:tcPr>
          <w:p w:rsidR="008C464A" w:rsidRPr="008A6B88" w:rsidRDefault="008C464A" w:rsidP="008C464A">
            <w:pPr>
              <w:spacing w:after="0"/>
              <w:jc w:val="center"/>
              <w:rPr>
                <w:rFonts w:ascii="Garamond" w:hAnsi="Garamond"/>
                <w:sz w:val="24"/>
                <w:szCs w:val="24"/>
              </w:rPr>
            </w:pPr>
            <w:r w:rsidRPr="008A6B88">
              <w:rPr>
                <w:rFonts w:ascii="Garamond" w:hAnsi="Garamond"/>
                <w:sz w:val="24"/>
                <w:szCs w:val="24"/>
              </w:rPr>
              <w:t xml:space="preserve">Davanje naloga zaposlenima u organizacionoj  jedinici  za izvršavanje radnih obaveza suprotno propisima  Nesavjestan i nestručan rad; Neprepoznavanje faktora koji mogu ugroziti integritet Direkcije, Povrede profesionalnih, etičkih pravila i pristrasno ponašanje sa lakšim posledicama; Nedozvoljeno lobiranje, drugi nejavni uticaj ili drugi oblici kršenja principa transparentnosti u pripremi pojedinačnih </w:t>
            </w:r>
            <w:r w:rsidRPr="008A6B88">
              <w:rPr>
                <w:rFonts w:ascii="Garamond" w:hAnsi="Garamond"/>
                <w:sz w:val="24"/>
                <w:szCs w:val="24"/>
              </w:rPr>
              <w:lastRenderedPageBreak/>
              <w:t>akata po zahtjevima.</w:t>
            </w:r>
          </w:p>
          <w:p w:rsidR="008C464A" w:rsidRPr="008A6B88" w:rsidRDefault="008C464A" w:rsidP="008C464A">
            <w:pPr>
              <w:jc w:val="center"/>
              <w:rPr>
                <w:rFonts w:ascii="Garamond" w:hAnsi="Garamond"/>
                <w:sz w:val="24"/>
                <w:szCs w:val="24"/>
              </w:rPr>
            </w:pPr>
          </w:p>
        </w:tc>
        <w:tc>
          <w:tcPr>
            <w:tcW w:w="1432" w:type="dxa"/>
            <w:gridSpan w:val="3"/>
            <w:tcBorders>
              <w:top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lastRenderedPageBreak/>
              <w:t>Zakoni i podzakonska akta, Program rada Direkcije,pojedinačni  mjesečni izvještaji o radu zaposlenih i mjesečni izvještaji o radu Sektora</w:t>
            </w:r>
          </w:p>
        </w:tc>
        <w:tc>
          <w:tcPr>
            <w:tcW w:w="1880" w:type="dxa"/>
            <w:gridSpan w:val="2"/>
            <w:tcBorders>
              <w:top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cs="Cambria"/>
                <w:color w:val="000000"/>
                <w:sz w:val="24"/>
                <w:szCs w:val="24"/>
                <w:lang w:val="en-US"/>
              </w:rPr>
              <w:t xml:space="preserve">Netačna ili neažurna evidencija osnovnih sredstava kojim raspolaže i koje koristi Opština I njeni organi. Donošenje nezakonitih odobrenja, saglasnosti I licenci; Narušavanje integriteta zaposlenih; Prekoračenje i zloupotreba službenih nadležnosti;   Nedozvoljen uticaj kod pripreme  pojedinačnih pravnih akata; Gubitak povjerenja građana u rad službenika I  organa ; nedozvoljeno lobiranje drugi nejavni utiacji ili </w:t>
            </w:r>
            <w:r w:rsidRPr="008A6B88">
              <w:rPr>
                <w:rFonts w:ascii="Garamond" w:hAnsi="Garamond" w:cs="Cambria"/>
                <w:color w:val="000000"/>
                <w:sz w:val="24"/>
                <w:szCs w:val="24"/>
                <w:lang w:val="en-US"/>
              </w:rPr>
              <w:lastRenderedPageBreak/>
              <w:t>drugi oblici kršenja principa transparentnosti</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8C464A" w:rsidRPr="008A6B88" w:rsidRDefault="00227C29" w:rsidP="008C464A">
            <w:pPr>
              <w:rPr>
                <w:rFonts w:ascii="Garamond" w:hAnsi="Garamond"/>
                <w:sz w:val="24"/>
                <w:szCs w:val="24"/>
              </w:rPr>
            </w:pPr>
            <w:r>
              <w:rPr>
                <w:rFonts w:ascii="Garamond" w:hAnsi="Garamond"/>
                <w:sz w:val="24"/>
                <w:szCs w:val="24"/>
              </w:rPr>
              <w:lastRenderedPageBreak/>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8C464A" w:rsidRPr="008A6B88" w:rsidRDefault="00227C29" w:rsidP="008C464A">
            <w:pPr>
              <w:rPr>
                <w:rFonts w:ascii="Garamond" w:hAnsi="Garamond"/>
                <w:sz w:val="24"/>
                <w:szCs w:val="24"/>
              </w:rPr>
            </w:pPr>
            <w:r>
              <w:rPr>
                <w:rFonts w:ascii="Garamond" w:hAnsi="Garamond"/>
                <w:sz w:val="24"/>
                <w:szCs w:val="24"/>
              </w:rPr>
              <w:t>7</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8C464A" w:rsidRPr="008A6B88" w:rsidRDefault="00227C29" w:rsidP="008C464A">
            <w:pPr>
              <w:rPr>
                <w:rFonts w:ascii="Garamond" w:hAnsi="Garamond"/>
                <w:sz w:val="24"/>
                <w:szCs w:val="24"/>
              </w:rPr>
            </w:pPr>
            <w:r>
              <w:rPr>
                <w:rFonts w:ascii="Garamond" w:hAnsi="Garamond"/>
                <w:sz w:val="24"/>
                <w:szCs w:val="24"/>
              </w:rPr>
              <w:t>14</w:t>
            </w:r>
          </w:p>
        </w:tc>
        <w:tc>
          <w:tcPr>
            <w:tcW w:w="2466" w:type="dxa"/>
            <w:gridSpan w:val="2"/>
            <w:tcBorders>
              <w:top w:val="single" w:sz="4" w:space="0" w:color="auto"/>
              <w:left w:val="single" w:sz="6" w:space="0" w:color="808080"/>
            </w:tcBorders>
          </w:tcPr>
          <w:p w:rsidR="008C464A" w:rsidRPr="008A6B88" w:rsidRDefault="008C464A" w:rsidP="008C464A">
            <w:pPr>
              <w:spacing w:after="0"/>
              <w:rPr>
                <w:rFonts w:ascii="Garamond" w:hAnsi="Garamond"/>
                <w:sz w:val="24"/>
                <w:szCs w:val="24"/>
              </w:rPr>
            </w:pPr>
            <w:r w:rsidRPr="008A6B88">
              <w:rPr>
                <w:rFonts w:ascii="Garamond" w:hAnsi="Garamond"/>
                <w:sz w:val="24"/>
                <w:szCs w:val="24"/>
              </w:rPr>
              <w:t>Vršiti evidenciju imovine Glavnog grada, ažurirati blagovremeno podatke o imovini. Vršiti nadzor prilikom izrade popisne liste osnovnih sredstava.Nastaviti sa podnošenjem pojedinačnih mjesečnih  izvještaja o radu zaposlenih i  izvještaja o radu organizacionih jedinica</w:t>
            </w:r>
          </w:p>
          <w:p w:rsidR="008C464A" w:rsidRPr="008A6B88" w:rsidRDefault="008C464A" w:rsidP="008C464A">
            <w:pPr>
              <w:spacing w:after="0"/>
              <w:rPr>
                <w:rFonts w:ascii="Garamond" w:hAnsi="Garamond"/>
                <w:sz w:val="24"/>
                <w:szCs w:val="24"/>
              </w:rPr>
            </w:pPr>
            <w:r w:rsidRPr="008A6B88">
              <w:rPr>
                <w:rFonts w:ascii="Garamond" w:hAnsi="Garamond"/>
                <w:sz w:val="24"/>
                <w:szCs w:val="24"/>
              </w:rPr>
              <w:t xml:space="preserve">Pojačati kontrolu nad radom  zaposlenih, Odluke/akte učiniti dostupnim na uvid svim službenicima; Izraditi program za plansku i periodičnu edukaciju službenika i namještenika iz oblasti etike integriteta; Pojačati službeni i stručni nadzor  radnim procesima, učiniti ga transparetnim i prepoznatljivim; Uspostaviti/primjenjivati interno uputstvo za </w:t>
            </w:r>
            <w:r w:rsidRPr="008A6B88">
              <w:rPr>
                <w:rFonts w:ascii="Garamond" w:hAnsi="Garamond"/>
                <w:sz w:val="24"/>
                <w:szCs w:val="24"/>
              </w:rPr>
              <w:lastRenderedPageBreak/>
              <w:t>prijavu i evidenciju poklona; Uvesti periodičnu obavezu da prevencija korupcije bude tema kolegijuma, sastanka i razgovora Inspekcijski nadzor od strane upravne inspekcije.</w:t>
            </w:r>
          </w:p>
          <w:p w:rsidR="008C464A" w:rsidRPr="008A6B88" w:rsidRDefault="008C464A" w:rsidP="008C464A">
            <w:pPr>
              <w:spacing w:after="0"/>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p>
        </w:tc>
        <w:tc>
          <w:tcPr>
            <w:tcW w:w="1497" w:type="dxa"/>
            <w:gridSpan w:val="4"/>
            <w:tcBorders>
              <w:top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Direktor/ka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Pomoćnik/ca direktora/ke</w:t>
            </w:r>
          </w:p>
          <w:p w:rsidR="008C464A" w:rsidRPr="008A6B88" w:rsidRDefault="008C464A" w:rsidP="008C464A">
            <w:pPr>
              <w:rPr>
                <w:rFonts w:ascii="Garamond" w:hAnsi="Garamond"/>
                <w:sz w:val="24"/>
                <w:szCs w:val="24"/>
              </w:rPr>
            </w:pPr>
            <w:r w:rsidRPr="008A6B88">
              <w:rPr>
                <w:rFonts w:ascii="Garamond" w:hAnsi="Garamond"/>
                <w:sz w:val="24"/>
                <w:szCs w:val="24"/>
              </w:rPr>
              <w:t>Rukovodioci/teljke sektora</w:t>
            </w:r>
          </w:p>
        </w:tc>
        <w:tc>
          <w:tcPr>
            <w:tcW w:w="721" w:type="dxa"/>
            <w:gridSpan w:val="4"/>
            <w:tcBorders>
              <w:top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Kontinuirano</w:t>
            </w:r>
          </w:p>
          <w:p w:rsidR="008C464A" w:rsidRPr="008A6B88" w:rsidRDefault="008C464A" w:rsidP="008C464A">
            <w:pPr>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rPr>
            </w:pPr>
          </w:p>
        </w:tc>
      </w:tr>
      <w:tr w:rsidR="00CA14C3" w:rsidRPr="008A6B88" w:rsidTr="00736555">
        <w:trPr>
          <w:gridAfter w:val="1"/>
          <w:wAfter w:w="35" w:type="dxa"/>
          <w:trHeight w:val="240"/>
        </w:trPr>
        <w:tc>
          <w:tcPr>
            <w:tcW w:w="2314" w:type="dxa"/>
          </w:tcPr>
          <w:p w:rsidR="00CA14C3" w:rsidRPr="008A6B88" w:rsidRDefault="00227C29" w:rsidP="008C464A">
            <w:pPr>
              <w:jc w:val="center"/>
              <w:rPr>
                <w:rFonts w:ascii="Garamond" w:hAnsi="Garamond"/>
                <w:b/>
                <w:color w:val="000000"/>
                <w:sz w:val="24"/>
                <w:szCs w:val="24"/>
              </w:rPr>
            </w:pPr>
            <w:r w:rsidRPr="00FD4755">
              <w:rPr>
                <w:rFonts w:ascii="Garamond" w:hAnsi="Garamond"/>
                <w:b/>
                <w:sz w:val="24"/>
                <w:szCs w:val="24"/>
              </w:rPr>
              <w:t>4. Čuvanje i bezbjednost podataka i dokumenata;</w:t>
            </w:r>
          </w:p>
        </w:tc>
        <w:tc>
          <w:tcPr>
            <w:tcW w:w="1385" w:type="dxa"/>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Direktor/ka</w:t>
            </w:r>
          </w:p>
          <w:p w:rsidR="00227C29" w:rsidRPr="00FD4755" w:rsidRDefault="00227C29" w:rsidP="00227C29">
            <w:pPr>
              <w:spacing w:after="0"/>
              <w:rPr>
                <w:rFonts w:ascii="Garamond" w:hAnsi="Garamond"/>
                <w:sz w:val="24"/>
                <w:szCs w:val="24"/>
              </w:rPr>
            </w:pPr>
            <w:r w:rsidRPr="00FD4755">
              <w:rPr>
                <w:rFonts w:ascii="Garamond" w:hAnsi="Garamond"/>
                <w:sz w:val="24"/>
                <w:szCs w:val="24"/>
              </w:rPr>
              <w:t>Rukovodioci sektora</w:t>
            </w:r>
          </w:p>
          <w:p w:rsidR="00227C29" w:rsidRPr="00FD4755" w:rsidRDefault="00227C29" w:rsidP="00227C29">
            <w:pPr>
              <w:spacing w:after="0"/>
              <w:rPr>
                <w:rFonts w:ascii="Garamond" w:hAnsi="Garamond"/>
                <w:sz w:val="24"/>
                <w:szCs w:val="24"/>
              </w:rPr>
            </w:pPr>
            <w:r w:rsidRPr="00FD4755">
              <w:rPr>
                <w:rFonts w:ascii="Garamond" w:hAnsi="Garamond"/>
                <w:sz w:val="24"/>
                <w:szCs w:val="24"/>
              </w:rPr>
              <w:t>Zastupnici</w:t>
            </w:r>
          </w:p>
          <w:p w:rsidR="00CA14C3" w:rsidRPr="008A6B88" w:rsidRDefault="00227C29" w:rsidP="00227C29">
            <w:pPr>
              <w:spacing w:after="0"/>
              <w:jc w:val="center"/>
              <w:rPr>
                <w:rFonts w:ascii="Garamond" w:hAnsi="Garamond"/>
                <w:sz w:val="24"/>
                <w:szCs w:val="24"/>
              </w:rPr>
            </w:pPr>
            <w:r w:rsidRPr="00FD4755">
              <w:rPr>
                <w:rFonts w:ascii="Garamond" w:hAnsi="Garamond"/>
                <w:sz w:val="24"/>
                <w:szCs w:val="24"/>
              </w:rPr>
              <w:t>Svi zaposleni</w:t>
            </w:r>
          </w:p>
        </w:tc>
        <w:tc>
          <w:tcPr>
            <w:tcW w:w="1725" w:type="dxa"/>
            <w:gridSpan w:val="2"/>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Nestručan i neprofesionalan rad u dijelu čuvanja i bezbijednosti podataka i dokumenata</w:t>
            </w:r>
          </w:p>
          <w:p w:rsidR="00227C29" w:rsidRPr="00FD4755" w:rsidRDefault="00227C29" w:rsidP="00227C29">
            <w:pPr>
              <w:spacing w:after="0"/>
              <w:rPr>
                <w:rFonts w:ascii="Garamond" w:hAnsi="Garamond"/>
                <w:sz w:val="24"/>
                <w:szCs w:val="24"/>
              </w:rPr>
            </w:pPr>
          </w:p>
          <w:p w:rsidR="00CA14C3" w:rsidRPr="008A6B88" w:rsidRDefault="00227C29" w:rsidP="00227C29">
            <w:pPr>
              <w:spacing w:after="0"/>
              <w:jc w:val="center"/>
              <w:rPr>
                <w:rFonts w:ascii="Garamond" w:hAnsi="Garamond"/>
                <w:sz w:val="24"/>
                <w:szCs w:val="24"/>
              </w:rPr>
            </w:pPr>
            <w:r w:rsidRPr="00FD4755">
              <w:rPr>
                <w:rFonts w:ascii="Garamond" w:hAnsi="Garamond"/>
                <w:sz w:val="24"/>
                <w:szCs w:val="24"/>
              </w:rPr>
              <w:t>Neadekvatni mehanizmi formalne i faktičke zaštite podataka</w:t>
            </w:r>
          </w:p>
        </w:tc>
        <w:tc>
          <w:tcPr>
            <w:tcW w:w="1432" w:type="dxa"/>
            <w:gridSpan w:val="3"/>
            <w:tcBorders>
              <w:top w:val="single" w:sz="4" w:space="0" w:color="auto"/>
            </w:tcBorders>
          </w:tcPr>
          <w:p w:rsidR="00CA14C3" w:rsidRPr="008A6B88" w:rsidRDefault="00227C29" w:rsidP="008C464A">
            <w:pPr>
              <w:rPr>
                <w:rFonts w:ascii="Garamond" w:hAnsi="Garamond"/>
                <w:sz w:val="24"/>
                <w:szCs w:val="24"/>
              </w:rPr>
            </w:pPr>
            <w:r w:rsidRPr="00FD4755">
              <w:rPr>
                <w:rFonts w:ascii="Garamond" w:hAnsi="Garamond"/>
                <w:sz w:val="24"/>
                <w:szCs w:val="24"/>
              </w:rPr>
              <w:t>Zakon i podzakonska akta</w:t>
            </w:r>
          </w:p>
        </w:tc>
        <w:tc>
          <w:tcPr>
            <w:tcW w:w="1880" w:type="dxa"/>
            <w:gridSpan w:val="2"/>
            <w:tcBorders>
              <w:top w:val="single" w:sz="4" w:space="0" w:color="auto"/>
              <w:right w:val="single" w:sz="6" w:space="0" w:color="808080"/>
            </w:tcBorders>
          </w:tcPr>
          <w:p w:rsidR="00CA14C3" w:rsidRPr="008A6B88" w:rsidRDefault="00227C29" w:rsidP="008C464A">
            <w:pPr>
              <w:rPr>
                <w:rFonts w:ascii="Garamond" w:hAnsi="Garamond" w:cs="Cambria"/>
                <w:color w:val="000000"/>
                <w:sz w:val="24"/>
                <w:szCs w:val="24"/>
                <w:lang w:val="en-US"/>
              </w:rPr>
            </w:pPr>
            <w:r w:rsidRPr="00FD4755">
              <w:rPr>
                <w:rFonts w:ascii="Garamond" w:hAnsi="Garamond"/>
                <w:sz w:val="24"/>
                <w:szCs w:val="24"/>
              </w:rPr>
              <w:t>Mogućnost korišćenja podataka u neslužbene svrhe</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16</w:t>
            </w:r>
          </w:p>
        </w:tc>
        <w:tc>
          <w:tcPr>
            <w:tcW w:w="2466" w:type="dxa"/>
            <w:gridSpan w:val="2"/>
            <w:tcBorders>
              <w:top w:val="single" w:sz="4" w:space="0" w:color="auto"/>
              <w:left w:val="single" w:sz="6" w:space="0" w:color="808080"/>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Kontrola sprovođenja  zakonskih obaveza i internih procedura.</w:t>
            </w:r>
          </w:p>
          <w:p w:rsidR="00227C29" w:rsidRPr="00FD4755" w:rsidRDefault="00227C29" w:rsidP="00227C29">
            <w:pPr>
              <w:spacing w:after="0"/>
              <w:rPr>
                <w:rFonts w:ascii="Garamond" w:hAnsi="Garamond"/>
                <w:sz w:val="24"/>
                <w:szCs w:val="24"/>
              </w:rPr>
            </w:pPr>
          </w:p>
          <w:p w:rsidR="00227C29" w:rsidRPr="00FD4755" w:rsidRDefault="00227C29" w:rsidP="00227C29">
            <w:pPr>
              <w:rPr>
                <w:rFonts w:ascii="Garamond" w:hAnsi="Garamond"/>
                <w:color w:val="000000"/>
                <w:sz w:val="24"/>
                <w:szCs w:val="24"/>
              </w:rPr>
            </w:pPr>
            <w:r w:rsidRPr="00FD4755">
              <w:rPr>
                <w:rFonts w:ascii="Garamond" w:hAnsi="Garamond"/>
                <w:color w:val="000000"/>
                <w:sz w:val="24"/>
                <w:szCs w:val="24"/>
              </w:rPr>
              <w:t>Obuka zaposlenih o bezbjednom rukovanju podacima u elektronskoj formi</w:t>
            </w:r>
          </w:p>
          <w:p w:rsidR="00227C29" w:rsidRPr="00FD4755" w:rsidRDefault="00227C29" w:rsidP="00227C29">
            <w:pPr>
              <w:rPr>
                <w:rFonts w:ascii="Garamond" w:hAnsi="Garamond"/>
                <w:sz w:val="24"/>
                <w:szCs w:val="24"/>
              </w:rPr>
            </w:pPr>
            <w:r w:rsidRPr="00FD4755">
              <w:rPr>
                <w:rFonts w:ascii="Garamond" w:hAnsi="Garamond"/>
                <w:sz w:val="24"/>
                <w:szCs w:val="24"/>
              </w:rPr>
              <w:t>Obezbijediti redovno stručno usavršavanje i sprovođenje obuka  o etici i integritetu</w:t>
            </w:r>
          </w:p>
          <w:p w:rsidR="00CA14C3" w:rsidRPr="008A6B88" w:rsidRDefault="00CA14C3" w:rsidP="008C464A">
            <w:pPr>
              <w:spacing w:after="0"/>
              <w:rPr>
                <w:rFonts w:ascii="Garamond" w:hAnsi="Garamond"/>
                <w:sz w:val="24"/>
                <w:szCs w:val="24"/>
              </w:rPr>
            </w:pPr>
          </w:p>
        </w:tc>
        <w:tc>
          <w:tcPr>
            <w:tcW w:w="1497" w:type="dxa"/>
            <w:gridSpan w:val="4"/>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Pomoćnik/ca direktora/ke</w:t>
            </w:r>
          </w:p>
          <w:p w:rsidR="00CA14C3" w:rsidRPr="008A6B88" w:rsidRDefault="00227C29" w:rsidP="00227C29">
            <w:pPr>
              <w:shd w:val="clear" w:color="auto" w:fill="FFFFFF" w:themeFill="background1"/>
              <w:rPr>
                <w:rFonts w:ascii="Garamond" w:hAnsi="Garamond"/>
                <w:sz w:val="24"/>
                <w:szCs w:val="24"/>
              </w:rPr>
            </w:pPr>
            <w:r w:rsidRPr="00FD4755">
              <w:rPr>
                <w:rFonts w:ascii="Garamond" w:hAnsi="Garamond"/>
                <w:sz w:val="24"/>
                <w:szCs w:val="24"/>
              </w:rPr>
              <w:t>Rukovodioci organizacionih sektora, zastupnik i zamjenici zastupnika</w:t>
            </w:r>
          </w:p>
        </w:tc>
        <w:tc>
          <w:tcPr>
            <w:tcW w:w="721" w:type="dxa"/>
            <w:gridSpan w:val="4"/>
            <w:tcBorders>
              <w:top w:val="single" w:sz="4" w:space="0" w:color="auto"/>
              <w:right w:val="single" w:sz="6" w:space="0" w:color="808080"/>
            </w:tcBorders>
          </w:tcPr>
          <w:p w:rsidR="00CA14C3" w:rsidRPr="008A6B88" w:rsidRDefault="00227C29" w:rsidP="008C464A">
            <w:pPr>
              <w:shd w:val="clear" w:color="auto" w:fill="FFFFFF" w:themeFill="background1"/>
              <w:rPr>
                <w:rFonts w:ascii="Garamond" w:hAnsi="Garamond"/>
                <w:sz w:val="24"/>
                <w:szCs w:val="24"/>
              </w:rPr>
            </w:pPr>
            <w:r>
              <w:rPr>
                <w:rFonts w:ascii="Garamond" w:hAnsi="Garamond"/>
                <w:sz w:val="24"/>
                <w:szCs w:val="24"/>
              </w:rPr>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CA14C3" w:rsidRPr="008A6B88" w:rsidRDefault="00CA14C3"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A14C3" w:rsidRPr="008A6B88" w:rsidRDefault="00CA14C3" w:rsidP="008C464A">
            <w:pPr>
              <w:pStyle w:val="Default"/>
              <w:rPr>
                <w:rFonts w:ascii="Garamond" w:hAnsi="Garamond"/>
              </w:rPr>
            </w:pPr>
          </w:p>
        </w:tc>
      </w:tr>
      <w:tr w:rsidR="00CA14C3" w:rsidRPr="008A6B88" w:rsidTr="00736555">
        <w:trPr>
          <w:gridAfter w:val="1"/>
          <w:wAfter w:w="35" w:type="dxa"/>
          <w:trHeight w:val="240"/>
        </w:trPr>
        <w:tc>
          <w:tcPr>
            <w:tcW w:w="2314" w:type="dxa"/>
          </w:tcPr>
          <w:p w:rsidR="00CA14C3" w:rsidRPr="008A6B88" w:rsidRDefault="00227C29" w:rsidP="008C464A">
            <w:pPr>
              <w:jc w:val="center"/>
              <w:rPr>
                <w:rFonts w:ascii="Garamond" w:hAnsi="Garamond"/>
                <w:b/>
                <w:color w:val="000000"/>
                <w:sz w:val="24"/>
                <w:szCs w:val="24"/>
              </w:rPr>
            </w:pPr>
            <w:r>
              <w:rPr>
                <w:rFonts w:ascii="Garamond" w:hAnsi="Garamond"/>
                <w:b/>
                <w:bCs/>
                <w:sz w:val="24"/>
                <w:szCs w:val="24"/>
              </w:rPr>
              <w:t>5.</w:t>
            </w:r>
            <w:r w:rsidRPr="00FD4755">
              <w:rPr>
                <w:rFonts w:ascii="Garamond" w:hAnsi="Garamond"/>
                <w:b/>
                <w:bCs/>
                <w:sz w:val="24"/>
                <w:szCs w:val="24"/>
              </w:rPr>
              <w:t xml:space="preserve">Vođenje upravnog postupka za slobodan pristup informacijama iz svog djelokruga, </w:t>
            </w:r>
            <w:r w:rsidRPr="00FD4755">
              <w:rPr>
                <w:rFonts w:ascii="Garamond" w:hAnsi="Garamond"/>
                <w:b/>
                <w:bCs/>
                <w:sz w:val="24"/>
                <w:szCs w:val="24"/>
              </w:rPr>
              <w:lastRenderedPageBreak/>
              <w:t>ostvarivanje principa transparentnosti, saradnja sa NVO</w:t>
            </w:r>
          </w:p>
        </w:tc>
        <w:tc>
          <w:tcPr>
            <w:tcW w:w="1385" w:type="dxa"/>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lastRenderedPageBreak/>
              <w:t>Rukovodilac/teljka Sektora</w:t>
            </w:r>
          </w:p>
          <w:p w:rsidR="00227C29" w:rsidRPr="00FD4755" w:rsidRDefault="00227C29" w:rsidP="00227C29">
            <w:pPr>
              <w:spacing w:after="0"/>
              <w:rPr>
                <w:rFonts w:ascii="Garamond" w:hAnsi="Garamond"/>
                <w:sz w:val="24"/>
                <w:szCs w:val="24"/>
              </w:rPr>
            </w:pPr>
            <w:r w:rsidRPr="00FD4755">
              <w:rPr>
                <w:rFonts w:ascii="Garamond" w:hAnsi="Garamond"/>
                <w:sz w:val="24"/>
                <w:szCs w:val="24"/>
              </w:rPr>
              <w:t xml:space="preserve">Samopstalni/a savjetnik/ca I,  </w:t>
            </w:r>
          </w:p>
          <w:p w:rsidR="00CA14C3" w:rsidRPr="008A6B88" w:rsidRDefault="00CA14C3" w:rsidP="008C464A">
            <w:pPr>
              <w:spacing w:after="0"/>
              <w:jc w:val="center"/>
              <w:rPr>
                <w:rFonts w:ascii="Garamond" w:hAnsi="Garamond"/>
                <w:sz w:val="24"/>
                <w:szCs w:val="24"/>
              </w:rPr>
            </w:pPr>
          </w:p>
        </w:tc>
        <w:tc>
          <w:tcPr>
            <w:tcW w:w="1725" w:type="dxa"/>
            <w:gridSpan w:val="2"/>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lastRenderedPageBreak/>
              <w:t xml:space="preserve">Nesavjestan, neblagovremen  i nestručan rad; </w:t>
            </w:r>
          </w:p>
          <w:p w:rsidR="00227C29" w:rsidRPr="00FD4755" w:rsidRDefault="00227C29" w:rsidP="00227C29">
            <w:pPr>
              <w:pStyle w:val="Default"/>
              <w:rPr>
                <w:rFonts w:ascii="Garamond" w:hAnsi="Garamond"/>
              </w:rPr>
            </w:pPr>
            <w:r w:rsidRPr="00FD4755">
              <w:rPr>
                <w:rFonts w:ascii="Garamond" w:hAnsi="Garamond"/>
              </w:rPr>
              <w:t xml:space="preserve">Povrede profesionalnih, etičkih pravila i </w:t>
            </w:r>
            <w:r w:rsidRPr="00FD4755">
              <w:rPr>
                <w:rFonts w:ascii="Garamond" w:hAnsi="Garamond"/>
              </w:rPr>
              <w:lastRenderedPageBreak/>
              <w:t xml:space="preserve">pristrasno ponašanje; Nedozvoljeno lobiranje, drugi nejavni uticaj ili </w:t>
            </w:r>
          </w:p>
          <w:p w:rsidR="00227C29" w:rsidRPr="00FD4755" w:rsidRDefault="00227C29" w:rsidP="00227C29">
            <w:pPr>
              <w:pStyle w:val="Default"/>
              <w:rPr>
                <w:rFonts w:ascii="Garamond" w:hAnsi="Garamond"/>
              </w:rPr>
            </w:pPr>
            <w:r w:rsidRPr="00FD4755">
              <w:rPr>
                <w:rFonts w:ascii="Garamond" w:hAnsi="Garamond"/>
              </w:rPr>
              <w:t>drugi oblici kršenja principa transparentnosti u pripremi akata, neobezbjeđivanje učešća građana i NVO u vršenju javnih poslova.</w:t>
            </w:r>
          </w:p>
          <w:p w:rsidR="00227C29" w:rsidRPr="00FD4755" w:rsidRDefault="00227C29" w:rsidP="00227C29">
            <w:pPr>
              <w:spacing w:after="0"/>
              <w:rPr>
                <w:rFonts w:ascii="Garamond" w:hAnsi="Garamond"/>
                <w:sz w:val="24"/>
                <w:szCs w:val="24"/>
              </w:rPr>
            </w:pPr>
            <w:r w:rsidRPr="00FD4755">
              <w:rPr>
                <w:rFonts w:ascii="Garamond" w:hAnsi="Garamond"/>
                <w:sz w:val="24"/>
                <w:szCs w:val="24"/>
              </w:rPr>
              <w:t xml:space="preserve"> </w:t>
            </w:r>
          </w:p>
          <w:p w:rsidR="00CA14C3" w:rsidRPr="008A6B88" w:rsidRDefault="00CA14C3" w:rsidP="008C464A">
            <w:pPr>
              <w:spacing w:after="0"/>
              <w:jc w:val="center"/>
              <w:rPr>
                <w:rFonts w:ascii="Garamond" w:hAnsi="Garamond"/>
                <w:sz w:val="24"/>
                <w:szCs w:val="24"/>
              </w:rPr>
            </w:pPr>
          </w:p>
        </w:tc>
        <w:tc>
          <w:tcPr>
            <w:tcW w:w="1432" w:type="dxa"/>
            <w:gridSpan w:val="3"/>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lastRenderedPageBreak/>
              <w:t xml:space="preserve">Zakoni, podzakonski akti, interne procedure, programi rada </w:t>
            </w:r>
            <w:r w:rsidRPr="00FD4755">
              <w:rPr>
                <w:rFonts w:ascii="Garamond" w:hAnsi="Garamond"/>
                <w:sz w:val="24"/>
                <w:szCs w:val="24"/>
              </w:rPr>
              <w:lastRenderedPageBreak/>
              <w:t>Skupštine Glavnog grada i Direkcije,mjesečni izvještaji o radu zaposlenih i organizacionih jedinica.</w:t>
            </w:r>
          </w:p>
          <w:p w:rsidR="00227C29" w:rsidRPr="00FD4755" w:rsidRDefault="00227C29" w:rsidP="00227C29">
            <w:pPr>
              <w:spacing w:after="0"/>
              <w:rPr>
                <w:rFonts w:ascii="Garamond" w:hAnsi="Garamond"/>
                <w:sz w:val="24"/>
                <w:szCs w:val="24"/>
              </w:rPr>
            </w:pPr>
            <w:r w:rsidRPr="00FD4755">
              <w:rPr>
                <w:rFonts w:ascii="Garamond" w:hAnsi="Garamond"/>
                <w:sz w:val="24"/>
                <w:szCs w:val="24"/>
              </w:rPr>
              <w:t>Pojačan službeni i stručni nadzor</w:t>
            </w:r>
          </w:p>
          <w:p w:rsidR="00CA14C3" w:rsidRPr="008A6B88" w:rsidRDefault="00227C29" w:rsidP="00227C29">
            <w:pPr>
              <w:rPr>
                <w:rFonts w:ascii="Garamond" w:hAnsi="Garamond"/>
                <w:sz w:val="24"/>
                <w:szCs w:val="24"/>
              </w:rPr>
            </w:pPr>
            <w:r w:rsidRPr="00FD4755">
              <w:rPr>
                <w:rFonts w:ascii="Garamond" w:hAnsi="Garamond"/>
                <w:sz w:val="24"/>
                <w:szCs w:val="24"/>
              </w:rPr>
              <w:t xml:space="preserve">        </w:t>
            </w:r>
          </w:p>
        </w:tc>
        <w:tc>
          <w:tcPr>
            <w:tcW w:w="1880" w:type="dxa"/>
            <w:gridSpan w:val="2"/>
            <w:tcBorders>
              <w:top w:val="single" w:sz="4" w:space="0" w:color="auto"/>
              <w:right w:val="single" w:sz="6" w:space="0" w:color="808080"/>
            </w:tcBorders>
          </w:tcPr>
          <w:p w:rsidR="00227C29" w:rsidRPr="00FD4755" w:rsidRDefault="00227C29" w:rsidP="00227C29">
            <w:pPr>
              <w:autoSpaceDE w:val="0"/>
              <w:autoSpaceDN w:val="0"/>
              <w:adjustRightInd w:val="0"/>
              <w:spacing w:after="0" w:line="240" w:lineRule="auto"/>
              <w:rPr>
                <w:rFonts w:ascii="Garamond" w:hAnsi="Garamond" w:cs="Cambria"/>
                <w:color w:val="000000"/>
                <w:sz w:val="24"/>
                <w:szCs w:val="24"/>
                <w:lang w:val="en-US"/>
              </w:rPr>
            </w:pPr>
            <w:r w:rsidRPr="00FD4755">
              <w:rPr>
                <w:rFonts w:ascii="Garamond" w:hAnsi="Garamond"/>
                <w:sz w:val="24"/>
                <w:szCs w:val="24"/>
              </w:rPr>
              <w:lastRenderedPageBreak/>
              <w:t xml:space="preserve">Propuštanje izvršavanja radnih i obaveza zbog nedovoljnog broj službenika na određenim </w:t>
            </w:r>
            <w:r w:rsidRPr="00FD4755">
              <w:rPr>
                <w:rFonts w:ascii="Garamond" w:hAnsi="Garamond"/>
                <w:sz w:val="24"/>
                <w:szCs w:val="24"/>
              </w:rPr>
              <w:lastRenderedPageBreak/>
              <w:t>pozicijama;Propusti i zloupotrebe u primjeni propisa;Priprema akata iz nadležnosti sekretarijata pod eksternim uticajem, suprotno javnom interesu;Teško razumljivi i nedorečeni propisi;</w:t>
            </w:r>
            <w:r w:rsidRPr="00FD4755">
              <w:rPr>
                <w:rFonts w:ascii="Garamond" w:hAnsi="Garamond" w:cs="Cambria"/>
                <w:color w:val="000000"/>
                <w:sz w:val="24"/>
                <w:szCs w:val="24"/>
                <w:lang w:val="en-US"/>
              </w:rPr>
              <w:t xml:space="preserve"> Prekoračenje i zloupotreba službenih nadležnosti; Povrede profesionalnih, etičkih pravila i pristrasno ponašanje sa lakšim posljedicama; Nedozvoljen uticaj kod pripreme  pojedinačnih pravnih akata; Gubitak povjerenja građana u rad službenika i Organa;  </w:t>
            </w:r>
          </w:p>
          <w:p w:rsidR="00CA14C3" w:rsidRPr="008A6B88" w:rsidRDefault="00CA14C3" w:rsidP="008C464A">
            <w:pPr>
              <w:rPr>
                <w:rFonts w:ascii="Garamond" w:hAnsi="Garamond" w:cs="Cambria"/>
                <w:color w:val="000000"/>
                <w:sz w:val="24"/>
                <w:szCs w:val="24"/>
                <w:lang w:val="en-US"/>
              </w:rPr>
            </w:pP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lastRenderedPageBreak/>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5</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10</w:t>
            </w:r>
          </w:p>
        </w:tc>
        <w:tc>
          <w:tcPr>
            <w:tcW w:w="2466" w:type="dxa"/>
            <w:gridSpan w:val="2"/>
            <w:tcBorders>
              <w:top w:val="single" w:sz="4" w:space="0" w:color="auto"/>
              <w:left w:val="single" w:sz="6" w:space="0" w:color="808080"/>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t xml:space="preserve">Programirati  obuke za određeni broj službenika;Intenzivirati kontrole obavljanja poslova </w:t>
            </w:r>
            <w:r w:rsidRPr="00FD4755">
              <w:rPr>
                <w:rFonts w:ascii="Garamond" w:hAnsi="Garamond"/>
                <w:sz w:val="24"/>
                <w:szCs w:val="24"/>
              </w:rPr>
              <w:lastRenderedPageBreak/>
              <w:t>službenika.Popuniti upražnjena radna mjesta  na kojima se obavljaju normativni poslovi. Pojačati kontrolu nad radom  zaposlenih,</w:t>
            </w:r>
          </w:p>
          <w:p w:rsidR="00227C29" w:rsidRPr="00FD4755" w:rsidRDefault="00227C29" w:rsidP="00227C29">
            <w:pPr>
              <w:spacing w:after="0"/>
              <w:rPr>
                <w:rFonts w:ascii="Garamond" w:hAnsi="Garamond"/>
                <w:sz w:val="24"/>
                <w:szCs w:val="24"/>
                <w:u w:val="single"/>
              </w:rPr>
            </w:pPr>
            <w:r w:rsidRPr="00FD4755">
              <w:rPr>
                <w:rFonts w:ascii="Garamond" w:hAnsi="Garamond"/>
                <w:sz w:val="24"/>
                <w:szCs w:val="24"/>
              </w:rPr>
              <w:t xml:space="preserve"> Odluke/akte učiniti dostupnim na uvid svim službenicima; Izraditi program za plansku i periodičnu edukaciju službenika i namještenika iz oblasti etike integriteta; Pojačati službeni i stručni nadzor  radnim procesima, učiniti ga transparetnim i prepoznatljivim; </w:t>
            </w:r>
          </w:p>
          <w:p w:rsidR="00CA14C3" w:rsidRPr="008A6B88" w:rsidRDefault="00CA14C3" w:rsidP="008C464A">
            <w:pPr>
              <w:spacing w:after="0"/>
              <w:rPr>
                <w:rFonts w:ascii="Garamond" w:hAnsi="Garamond"/>
                <w:sz w:val="24"/>
                <w:szCs w:val="24"/>
              </w:rPr>
            </w:pPr>
          </w:p>
        </w:tc>
        <w:tc>
          <w:tcPr>
            <w:tcW w:w="1497" w:type="dxa"/>
            <w:gridSpan w:val="4"/>
            <w:tcBorders>
              <w:top w:val="single" w:sz="4" w:space="0" w:color="auto"/>
            </w:tcBorders>
          </w:tcPr>
          <w:p w:rsidR="00227C29" w:rsidRPr="00FD4755" w:rsidRDefault="00227C29" w:rsidP="00227C29">
            <w:pPr>
              <w:spacing w:after="0"/>
              <w:rPr>
                <w:rFonts w:ascii="Garamond" w:hAnsi="Garamond"/>
                <w:sz w:val="24"/>
                <w:szCs w:val="24"/>
              </w:rPr>
            </w:pPr>
            <w:r w:rsidRPr="00FD4755">
              <w:rPr>
                <w:rFonts w:ascii="Garamond" w:hAnsi="Garamond"/>
                <w:sz w:val="24"/>
                <w:szCs w:val="24"/>
              </w:rPr>
              <w:lastRenderedPageBreak/>
              <w:t>direktor/ka  Direkcije</w:t>
            </w:r>
          </w:p>
          <w:p w:rsidR="00227C29" w:rsidRPr="00FD4755" w:rsidRDefault="00227C29" w:rsidP="00227C29">
            <w:pPr>
              <w:spacing w:after="0"/>
              <w:rPr>
                <w:rFonts w:ascii="Garamond" w:hAnsi="Garamond"/>
                <w:sz w:val="24"/>
                <w:szCs w:val="24"/>
              </w:rPr>
            </w:pPr>
          </w:p>
          <w:p w:rsidR="00227C29" w:rsidRPr="00FD4755" w:rsidRDefault="00227C29" w:rsidP="00227C29">
            <w:pPr>
              <w:spacing w:after="0"/>
              <w:rPr>
                <w:rFonts w:ascii="Garamond" w:hAnsi="Garamond"/>
                <w:sz w:val="24"/>
                <w:szCs w:val="24"/>
              </w:rPr>
            </w:pPr>
          </w:p>
          <w:p w:rsidR="00227C29" w:rsidRPr="00FD4755" w:rsidRDefault="00227C29" w:rsidP="00227C29">
            <w:pPr>
              <w:spacing w:after="0"/>
              <w:rPr>
                <w:rFonts w:ascii="Garamond" w:hAnsi="Garamond"/>
                <w:sz w:val="24"/>
                <w:szCs w:val="24"/>
              </w:rPr>
            </w:pPr>
            <w:r w:rsidRPr="00FD4755">
              <w:rPr>
                <w:rFonts w:ascii="Garamond" w:hAnsi="Garamond"/>
                <w:sz w:val="24"/>
                <w:szCs w:val="24"/>
              </w:rPr>
              <w:t xml:space="preserve">Rukovodioci </w:t>
            </w:r>
            <w:r w:rsidRPr="00FD4755">
              <w:rPr>
                <w:rFonts w:ascii="Garamond" w:hAnsi="Garamond"/>
                <w:sz w:val="24"/>
                <w:szCs w:val="24"/>
              </w:rPr>
              <w:lastRenderedPageBreak/>
              <w:t>organiazcionih jedinica</w:t>
            </w:r>
          </w:p>
          <w:p w:rsidR="00CA14C3" w:rsidRPr="008A6B88" w:rsidRDefault="00CA14C3" w:rsidP="008C464A">
            <w:pPr>
              <w:shd w:val="clear" w:color="auto" w:fill="FFFFFF" w:themeFill="background1"/>
              <w:rPr>
                <w:rFonts w:ascii="Garamond" w:hAnsi="Garamond"/>
                <w:sz w:val="24"/>
                <w:szCs w:val="24"/>
              </w:rPr>
            </w:pPr>
          </w:p>
        </w:tc>
        <w:tc>
          <w:tcPr>
            <w:tcW w:w="721" w:type="dxa"/>
            <w:gridSpan w:val="4"/>
            <w:tcBorders>
              <w:top w:val="single" w:sz="4" w:space="0" w:color="auto"/>
              <w:right w:val="single" w:sz="6" w:space="0" w:color="808080"/>
            </w:tcBorders>
          </w:tcPr>
          <w:p w:rsidR="00CA14C3" w:rsidRPr="008A6B88" w:rsidRDefault="00227C29" w:rsidP="008C464A">
            <w:pPr>
              <w:shd w:val="clear" w:color="auto" w:fill="FFFFFF" w:themeFill="background1"/>
              <w:rPr>
                <w:rFonts w:ascii="Garamond" w:hAnsi="Garamond"/>
                <w:sz w:val="24"/>
                <w:szCs w:val="24"/>
              </w:rPr>
            </w:pPr>
            <w:r>
              <w:rPr>
                <w:rFonts w:ascii="Garamond" w:hAnsi="Garamond"/>
                <w:sz w:val="24"/>
                <w:szCs w:val="24"/>
              </w:rPr>
              <w:lastRenderedPageBreak/>
              <w:t xml:space="preserve">Kontinuirano </w:t>
            </w:r>
          </w:p>
        </w:tc>
        <w:tc>
          <w:tcPr>
            <w:tcW w:w="720" w:type="dxa"/>
            <w:gridSpan w:val="3"/>
            <w:tcBorders>
              <w:top w:val="single" w:sz="4" w:space="0" w:color="auto"/>
              <w:left w:val="single" w:sz="6" w:space="0" w:color="808080"/>
              <w:bottom w:val="single" w:sz="6" w:space="0" w:color="808080"/>
              <w:right w:val="single" w:sz="6" w:space="0" w:color="808080"/>
            </w:tcBorders>
          </w:tcPr>
          <w:p w:rsidR="00CA14C3" w:rsidRPr="008A6B88" w:rsidRDefault="00CA14C3"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A14C3" w:rsidRPr="008A6B88" w:rsidRDefault="00CA14C3" w:rsidP="008C464A">
            <w:pPr>
              <w:pStyle w:val="Default"/>
              <w:rPr>
                <w:rFonts w:ascii="Garamond" w:hAnsi="Garamond"/>
              </w:rPr>
            </w:pPr>
          </w:p>
        </w:tc>
      </w:tr>
      <w:tr w:rsidR="00CA14C3" w:rsidRPr="008A6B88" w:rsidTr="00736555">
        <w:trPr>
          <w:gridAfter w:val="1"/>
          <w:wAfter w:w="35" w:type="dxa"/>
          <w:trHeight w:val="240"/>
        </w:trPr>
        <w:tc>
          <w:tcPr>
            <w:tcW w:w="2314" w:type="dxa"/>
          </w:tcPr>
          <w:p w:rsidR="00C10DF2" w:rsidRDefault="008036E2" w:rsidP="00EE0AA8">
            <w:pPr>
              <w:jc w:val="right"/>
              <w:rPr>
                <w:rFonts w:ascii="Garamond" w:hAnsi="Garamond"/>
                <w:b/>
                <w:color w:val="000000"/>
                <w:sz w:val="24"/>
                <w:szCs w:val="24"/>
              </w:rPr>
            </w:pPr>
            <w:r>
              <w:rPr>
                <w:rFonts w:ascii="Garamond" w:hAnsi="Garamond"/>
                <w:b/>
                <w:color w:val="000000"/>
                <w:sz w:val="24"/>
                <w:szCs w:val="24"/>
              </w:rPr>
              <w:t>17.</w:t>
            </w:r>
          </w:p>
          <w:p w:rsidR="00CA14C3" w:rsidRDefault="008036E2" w:rsidP="00EE0AA8">
            <w:pPr>
              <w:jc w:val="right"/>
              <w:rPr>
                <w:rFonts w:ascii="Garamond" w:hAnsi="Garamond"/>
                <w:b/>
                <w:color w:val="000000"/>
                <w:sz w:val="24"/>
                <w:szCs w:val="24"/>
              </w:rPr>
            </w:pPr>
            <w:r>
              <w:rPr>
                <w:rFonts w:ascii="Garamond" w:hAnsi="Garamond"/>
                <w:b/>
                <w:color w:val="000000"/>
                <w:sz w:val="24"/>
                <w:szCs w:val="24"/>
              </w:rPr>
              <w:t xml:space="preserve"> Uprava za zaštitu </w:t>
            </w:r>
            <w:r>
              <w:rPr>
                <w:rFonts w:ascii="Garamond" w:hAnsi="Garamond"/>
                <w:b/>
                <w:color w:val="000000"/>
                <w:sz w:val="24"/>
                <w:szCs w:val="24"/>
              </w:rPr>
              <w:lastRenderedPageBreak/>
              <w:t xml:space="preserve">imoninsko pravnih interesa Glavnog </w:t>
            </w:r>
            <w:r w:rsidRPr="00C10DF2">
              <w:rPr>
                <w:rFonts w:ascii="Garamond" w:hAnsi="Garamond"/>
                <w:b/>
                <w:color w:val="000000"/>
                <w:sz w:val="24"/>
                <w:szCs w:val="24"/>
              </w:rPr>
              <w:t>grada</w:t>
            </w:r>
          </w:p>
          <w:p w:rsidR="00C10DF2" w:rsidRPr="00C10DF2" w:rsidRDefault="00C10DF2" w:rsidP="00EE0AA8">
            <w:pPr>
              <w:jc w:val="right"/>
              <w:rPr>
                <w:rFonts w:ascii="Garamond" w:hAnsi="Garamond"/>
                <w:b/>
                <w:color w:val="000000"/>
                <w:sz w:val="24"/>
                <w:szCs w:val="24"/>
              </w:rPr>
            </w:pPr>
          </w:p>
          <w:p w:rsidR="00C10DF2" w:rsidRPr="008A6B88" w:rsidRDefault="00C10DF2" w:rsidP="00EE0AA8">
            <w:pPr>
              <w:jc w:val="right"/>
              <w:rPr>
                <w:rFonts w:ascii="Garamond" w:hAnsi="Garamond"/>
                <w:b/>
                <w:color w:val="000000"/>
                <w:sz w:val="24"/>
                <w:szCs w:val="24"/>
              </w:rPr>
            </w:pPr>
            <w:r w:rsidRPr="00C10DF2">
              <w:rPr>
                <w:rFonts w:ascii="Garamond" w:hAnsi="Garamond"/>
                <w:b/>
                <w:sz w:val="24"/>
                <w:szCs w:val="24"/>
              </w:rPr>
              <w:t>Pravna zaštita imovine i drugih prava Glavnog grada, njegovih organa i službi</w:t>
            </w:r>
          </w:p>
        </w:tc>
        <w:tc>
          <w:tcPr>
            <w:tcW w:w="1385" w:type="dxa"/>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 xml:space="preserve">Zaštitnik/ca imovinsko pravnih </w:t>
            </w:r>
            <w:r>
              <w:rPr>
                <w:rFonts w:ascii="Garamond" w:hAnsi="Garamond"/>
                <w:sz w:val="24"/>
                <w:szCs w:val="24"/>
              </w:rPr>
              <w:lastRenderedPageBreak/>
              <w:t>inreresa Glavnog grada</w:t>
            </w:r>
          </w:p>
          <w:p w:rsidR="00CA14C3" w:rsidRPr="008A6B88" w:rsidRDefault="00C10DF2" w:rsidP="00C10DF2">
            <w:pPr>
              <w:spacing w:after="0"/>
              <w:jc w:val="center"/>
              <w:rPr>
                <w:rFonts w:ascii="Garamond" w:hAnsi="Garamond"/>
                <w:sz w:val="24"/>
                <w:szCs w:val="24"/>
              </w:rPr>
            </w:pPr>
            <w:r>
              <w:rPr>
                <w:rFonts w:ascii="Garamond" w:hAnsi="Garamond"/>
                <w:sz w:val="24"/>
                <w:szCs w:val="24"/>
              </w:rPr>
              <w:t>Zamjenici/e zaštitnika/ce</w:t>
            </w:r>
          </w:p>
        </w:tc>
        <w:tc>
          <w:tcPr>
            <w:tcW w:w="1725" w:type="dxa"/>
            <w:gridSpan w:val="2"/>
            <w:tcBorders>
              <w:top w:val="single" w:sz="4" w:space="0" w:color="auto"/>
            </w:tcBorders>
          </w:tcPr>
          <w:p w:rsidR="00C10DF2" w:rsidRDefault="00C10DF2" w:rsidP="00C10DF2">
            <w:pPr>
              <w:spacing w:after="0"/>
              <w:rPr>
                <w:rFonts w:ascii="Garamond" w:hAnsi="Garamond"/>
                <w:color w:val="000000" w:themeColor="text1"/>
                <w:sz w:val="24"/>
                <w:szCs w:val="24"/>
              </w:rPr>
            </w:pPr>
            <w:r>
              <w:rPr>
                <w:rFonts w:ascii="Garamond" w:hAnsi="Garamond"/>
                <w:color w:val="000000" w:themeColor="text1"/>
                <w:sz w:val="24"/>
                <w:szCs w:val="24"/>
              </w:rPr>
              <w:lastRenderedPageBreak/>
              <w:t xml:space="preserve">Davanje naloga zaposlenima u organizacionoj </w:t>
            </w:r>
            <w:r>
              <w:rPr>
                <w:rFonts w:ascii="Garamond" w:hAnsi="Garamond"/>
                <w:color w:val="000000" w:themeColor="text1"/>
                <w:sz w:val="24"/>
                <w:szCs w:val="24"/>
              </w:rPr>
              <w:lastRenderedPageBreak/>
              <w:t>jedinici za izvršavanje radnih obaveza suprotno propisima</w:t>
            </w:r>
          </w:p>
          <w:p w:rsidR="00CA14C3" w:rsidRPr="008A6B88" w:rsidRDefault="00C10DF2" w:rsidP="00C10DF2">
            <w:pPr>
              <w:spacing w:after="0"/>
              <w:jc w:val="center"/>
              <w:rPr>
                <w:rFonts w:ascii="Garamond" w:hAnsi="Garamond"/>
                <w:sz w:val="24"/>
                <w:szCs w:val="24"/>
              </w:rPr>
            </w:pPr>
            <w:r>
              <w:rPr>
                <w:rFonts w:ascii="Garamond" w:hAnsi="Garamond"/>
                <w:color w:val="000000" w:themeColor="text1"/>
                <w:sz w:val="24"/>
                <w:szCs w:val="24"/>
              </w:rPr>
              <w:t>Nesavjesan, neblagovremen i nestručan rad, Povrede profesionalnih, etičkih pravila i pristrasno ponašanje, Nedozvoljeno lobiranje, drugi nejavni uticaj ili drugi oblici kršenja principa transparentnosti</w:t>
            </w:r>
          </w:p>
        </w:tc>
        <w:tc>
          <w:tcPr>
            <w:tcW w:w="1432" w:type="dxa"/>
            <w:gridSpan w:val="3"/>
            <w:tcBorders>
              <w:top w:val="single" w:sz="4" w:space="0" w:color="auto"/>
            </w:tcBorders>
          </w:tcPr>
          <w:p w:rsidR="00CA14C3" w:rsidRPr="008A6B88" w:rsidRDefault="00C10DF2" w:rsidP="008036E2">
            <w:pPr>
              <w:rPr>
                <w:rFonts w:ascii="Garamond" w:hAnsi="Garamond"/>
                <w:sz w:val="24"/>
                <w:szCs w:val="24"/>
              </w:rPr>
            </w:pPr>
            <w:r>
              <w:rPr>
                <w:rFonts w:ascii="Garamond" w:hAnsi="Garamond"/>
                <w:color w:val="000000" w:themeColor="text1"/>
                <w:sz w:val="24"/>
                <w:szCs w:val="24"/>
              </w:rPr>
              <w:lastRenderedPageBreak/>
              <w:t xml:space="preserve">Zakoni i podzakonski akti, Program </w:t>
            </w:r>
            <w:r>
              <w:rPr>
                <w:rFonts w:ascii="Garamond" w:hAnsi="Garamond"/>
                <w:color w:val="000000" w:themeColor="text1"/>
                <w:sz w:val="24"/>
                <w:szCs w:val="24"/>
              </w:rPr>
              <w:lastRenderedPageBreak/>
              <w:t>rada Uprave, kvartalni i godišnji izvještaji</w:t>
            </w:r>
          </w:p>
        </w:tc>
        <w:tc>
          <w:tcPr>
            <w:tcW w:w="1880" w:type="dxa"/>
            <w:gridSpan w:val="2"/>
            <w:tcBorders>
              <w:top w:val="single" w:sz="4" w:space="0" w:color="auto"/>
              <w:right w:val="single" w:sz="6" w:space="0" w:color="808080"/>
            </w:tcBorders>
          </w:tcPr>
          <w:p w:rsidR="00CA14C3" w:rsidRPr="008A6B88" w:rsidRDefault="00C10DF2" w:rsidP="008C464A">
            <w:pPr>
              <w:rPr>
                <w:rFonts w:ascii="Garamond" w:hAnsi="Garamond" w:cs="Cambria"/>
                <w:color w:val="000000"/>
                <w:sz w:val="24"/>
                <w:szCs w:val="24"/>
                <w:lang w:val="en-US"/>
              </w:rPr>
            </w:pPr>
            <w:r>
              <w:rPr>
                <w:rFonts w:ascii="Garamond" w:hAnsi="Garamond"/>
                <w:color w:val="000000" w:themeColor="text1"/>
                <w:sz w:val="24"/>
                <w:szCs w:val="24"/>
              </w:rPr>
              <w:lastRenderedPageBreak/>
              <w:t xml:space="preserve">Prekoračenje i zloupotreba službenih </w:t>
            </w:r>
            <w:r>
              <w:rPr>
                <w:rFonts w:ascii="Garamond" w:hAnsi="Garamond"/>
                <w:color w:val="000000" w:themeColor="text1"/>
                <w:sz w:val="24"/>
                <w:szCs w:val="24"/>
              </w:rPr>
              <w:lastRenderedPageBreak/>
              <w:t>nadležnosti, Nedozvoljen uticaj kod pripreme pojedinačnih pravnih akata, Gubitak povjerenja građana u red službenika i Ograna</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CA14C3" w:rsidRPr="008A6B88" w:rsidRDefault="00501BC3" w:rsidP="008C464A">
            <w:pPr>
              <w:rPr>
                <w:rFonts w:ascii="Garamond" w:hAnsi="Garamond"/>
                <w:sz w:val="24"/>
                <w:szCs w:val="24"/>
              </w:rPr>
            </w:pPr>
            <w:r>
              <w:rPr>
                <w:rFonts w:ascii="Garamond" w:hAnsi="Garamond"/>
                <w:sz w:val="24"/>
                <w:szCs w:val="24"/>
              </w:rPr>
              <w:t>30</w:t>
            </w:r>
          </w:p>
        </w:tc>
        <w:tc>
          <w:tcPr>
            <w:tcW w:w="2466" w:type="dxa"/>
            <w:gridSpan w:val="2"/>
            <w:tcBorders>
              <w:top w:val="single" w:sz="4" w:space="0" w:color="auto"/>
              <w:left w:val="single" w:sz="6" w:space="0" w:color="808080"/>
            </w:tcBorders>
          </w:tcPr>
          <w:p w:rsidR="00CA14C3" w:rsidRPr="008A6B88" w:rsidRDefault="00C10DF2" w:rsidP="008C464A">
            <w:pPr>
              <w:spacing w:after="0"/>
              <w:rPr>
                <w:rFonts w:ascii="Garamond" w:hAnsi="Garamond"/>
                <w:sz w:val="24"/>
                <w:szCs w:val="24"/>
              </w:rPr>
            </w:pPr>
            <w:r>
              <w:rPr>
                <w:rFonts w:ascii="Garamond" w:hAnsi="Garamond"/>
                <w:color w:val="000000" w:themeColor="text1"/>
                <w:sz w:val="24"/>
                <w:szCs w:val="24"/>
              </w:rPr>
              <w:t xml:space="preserve">Nastaviti sa podnošenjem izvještaja o radu, Pojačati kontrolu nad radom </w:t>
            </w:r>
            <w:r>
              <w:rPr>
                <w:rFonts w:ascii="Garamond" w:hAnsi="Garamond"/>
                <w:color w:val="000000" w:themeColor="text1"/>
                <w:sz w:val="24"/>
                <w:szCs w:val="24"/>
              </w:rPr>
              <w:lastRenderedPageBreak/>
              <w:t>zaposlenih, Odluke/akte učiniti dostupnim na uvid svim službenicima,Izraditi program za plansku i periodičnu edukaciju službenika i namještenika iz oblasti etike integriteta, Pojačati službeni i stručni nadzor radnim procesima, učiniti ga transparentnim i prepoznatljivim, Uspostaviti/primjenjivati interno upustvo za prijavu i evidenciju poklona, uvesti period, obavezu da prevencija korupcije bude tema koleg., sastanaka i razgovora</w:t>
            </w:r>
          </w:p>
        </w:tc>
        <w:tc>
          <w:tcPr>
            <w:tcW w:w="1497" w:type="dxa"/>
            <w:gridSpan w:val="4"/>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 xml:space="preserve">Zaštitnik/ca </w:t>
            </w:r>
          </w:p>
          <w:p w:rsidR="00CA14C3" w:rsidRPr="008A6B88" w:rsidRDefault="00C10DF2" w:rsidP="00C10DF2">
            <w:pPr>
              <w:shd w:val="clear" w:color="auto" w:fill="FFFFFF" w:themeFill="background1"/>
              <w:rPr>
                <w:rFonts w:ascii="Garamond" w:hAnsi="Garamond"/>
                <w:sz w:val="24"/>
                <w:szCs w:val="24"/>
              </w:rPr>
            </w:pPr>
            <w:r>
              <w:rPr>
                <w:rFonts w:ascii="Garamond" w:hAnsi="Garamond"/>
                <w:sz w:val="24"/>
                <w:szCs w:val="24"/>
              </w:rPr>
              <w:t xml:space="preserve">Zamjenici/e </w:t>
            </w:r>
            <w:r>
              <w:rPr>
                <w:rFonts w:ascii="Garamond" w:hAnsi="Garamond"/>
                <w:sz w:val="24"/>
                <w:szCs w:val="24"/>
              </w:rPr>
              <w:lastRenderedPageBreak/>
              <w:t>zaštitnika/ce</w:t>
            </w:r>
          </w:p>
        </w:tc>
        <w:tc>
          <w:tcPr>
            <w:tcW w:w="721" w:type="dxa"/>
            <w:gridSpan w:val="4"/>
            <w:tcBorders>
              <w:top w:val="single" w:sz="4" w:space="0" w:color="auto"/>
              <w:right w:val="single" w:sz="6" w:space="0" w:color="808080"/>
            </w:tcBorders>
          </w:tcPr>
          <w:p w:rsidR="00CA14C3" w:rsidRPr="008A6B88" w:rsidRDefault="00C10DF2" w:rsidP="008C464A">
            <w:pPr>
              <w:shd w:val="clear" w:color="auto" w:fill="FFFFFF" w:themeFill="background1"/>
              <w:rPr>
                <w:rFonts w:ascii="Garamond" w:hAnsi="Garamond"/>
                <w:sz w:val="24"/>
                <w:szCs w:val="24"/>
              </w:rPr>
            </w:pPr>
            <w:r>
              <w:rPr>
                <w:rFonts w:ascii="Garamond" w:hAnsi="Garamond"/>
                <w:sz w:val="24"/>
                <w:szCs w:val="24"/>
              </w:rPr>
              <w:lastRenderedPageBreak/>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CA14C3" w:rsidRPr="008A6B88" w:rsidRDefault="00CA14C3"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A14C3" w:rsidRPr="008A6B88" w:rsidRDefault="00CA14C3" w:rsidP="008C464A">
            <w:pPr>
              <w:pStyle w:val="Default"/>
              <w:rPr>
                <w:rFonts w:ascii="Garamond" w:hAnsi="Garamond"/>
              </w:rPr>
            </w:pPr>
          </w:p>
        </w:tc>
      </w:tr>
      <w:tr w:rsidR="00EE0AA8" w:rsidRPr="008A6B88" w:rsidTr="00736555">
        <w:trPr>
          <w:gridAfter w:val="1"/>
          <w:wAfter w:w="35" w:type="dxa"/>
          <w:trHeight w:val="240"/>
        </w:trPr>
        <w:tc>
          <w:tcPr>
            <w:tcW w:w="2314" w:type="dxa"/>
          </w:tcPr>
          <w:p w:rsidR="00EE0AA8" w:rsidRPr="00C10DF2" w:rsidRDefault="00C10DF2" w:rsidP="00EE0AA8">
            <w:pPr>
              <w:jc w:val="right"/>
              <w:rPr>
                <w:rFonts w:ascii="Garamond" w:hAnsi="Garamond"/>
                <w:b/>
                <w:color w:val="000000"/>
                <w:sz w:val="24"/>
                <w:szCs w:val="24"/>
              </w:rPr>
            </w:pPr>
            <w:r w:rsidRPr="00C10DF2">
              <w:rPr>
                <w:rFonts w:ascii="Garamond" w:hAnsi="Garamond"/>
                <w:b/>
                <w:sz w:val="24"/>
                <w:szCs w:val="24"/>
              </w:rPr>
              <w:t>Zastupanje pred sudovima u krivičnom, parničnom, vanparničnom izvršnom i upravnom sporu</w:t>
            </w:r>
          </w:p>
        </w:tc>
        <w:tc>
          <w:tcPr>
            <w:tcW w:w="1385" w:type="dxa"/>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t>Zaštitnik/ca imovinsko pravnih inreresa Glavnog grada</w:t>
            </w:r>
          </w:p>
          <w:p w:rsidR="00EE0AA8" w:rsidRPr="008A6B88" w:rsidRDefault="00C10DF2" w:rsidP="00C10DF2">
            <w:pPr>
              <w:spacing w:after="0"/>
              <w:jc w:val="center"/>
              <w:rPr>
                <w:rFonts w:ascii="Garamond" w:hAnsi="Garamond"/>
                <w:sz w:val="24"/>
                <w:szCs w:val="24"/>
              </w:rPr>
            </w:pPr>
            <w:r>
              <w:rPr>
                <w:rFonts w:ascii="Garamond" w:hAnsi="Garamond"/>
                <w:sz w:val="24"/>
                <w:szCs w:val="24"/>
              </w:rPr>
              <w:t>Zamjenici/e zaštitnika/ce</w:t>
            </w:r>
          </w:p>
        </w:tc>
        <w:tc>
          <w:tcPr>
            <w:tcW w:w="1725" w:type="dxa"/>
            <w:gridSpan w:val="2"/>
            <w:tcBorders>
              <w:top w:val="single" w:sz="4" w:space="0" w:color="auto"/>
            </w:tcBorders>
          </w:tcPr>
          <w:p w:rsidR="00EE0AA8" w:rsidRPr="008A6B88" w:rsidRDefault="00C10DF2" w:rsidP="008C464A">
            <w:pPr>
              <w:spacing w:after="0"/>
              <w:jc w:val="center"/>
              <w:rPr>
                <w:rFonts w:ascii="Garamond" w:hAnsi="Garamond"/>
                <w:sz w:val="24"/>
                <w:szCs w:val="24"/>
              </w:rPr>
            </w:pPr>
            <w:r>
              <w:rPr>
                <w:rFonts w:ascii="Garamond" w:hAnsi="Garamond"/>
                <w:color w:val="000000" w:themeColor="text1"/>
                <w:sz w:val="24"/>
                <w:szCs w:val="24"/>
              </w:rPr>
              <w:t xml:space="preserve">Davanje naloga zaposlenima u organizacionoj jedinici za izvršsvanje radnih obaveza suprotno propisima, Nesavjestan, </w:t>
            </w:r>
            <w:r>
              <w:rPr>
                <w:rFonts w:ascii="Garamond" w:hAnsi="Garamond"/>
                <w:color w:val="000000" w:themeColor="text1"/>
                <w:sz w:val="24"/>
                <w:szCs w:val="24"/>
              </w:rPr>
              <w:lastRenderedPageBreak/>
              <w:t>neblagovremen i nestručan rad, Povrede profesionalnih, etičkih pravila i pristrasno ponašanje, nedozvoljeno lobiranje, drugi nejavni uticaj ili drugi oblici kršenja principa transparentnosti</w:t>
            </w:r>
          </w:p>
        </w:tc>
        <w:tc>
          <w:tcPr>
            <w:tcW w:w="1432" w:type="dxa"/>
            <w:gridSpan w:val="3"/>
            <w:tcBorders>
              <w:top w:val="single" w:sz="4" w:space="0" w:color="auto"/>
            </w:tcBorders>
          </w:tcPr>
          <w:p w:rsidR="00EE0AA8" w:rsidRPr="008A6B88" w:rsidRDefault="00C10DF2" w:rsidP="008C464A">
            <w:pPr>
              <w:rPr>
                <w:rFonts w:ascii="Garamond" w:hAnsi="Garamond"/>
                <w:sz w:val="24"/>
                <w:szCs w:val="24"/>
              </w:rPr>
            </w:pPr>
            <w:r>
              <w:rPr>
                <w:rFonts w:ascii="Garamond" w:hAnsi="Garamond"/>
                <w:color w:val="000000" w:themeColor="text1"/>
                <w:sz w:val="24"/>
                <w:szCs w:val="24"/>
              </w:rPr>
              <w:lastRenderedPageBreak/>
              <w:t xml:space="preserve">Zakoni i podzakonski akti, Program rada Uprave, pojedinačni mjesečni izvještaji o radu zaposlenih i </w:t>
            </w:r>
            <w:r>
              <w:rPr>
                <w:rFonts w:ascii="Garamond" w:hAnsi="Garamond"/>
                <w:color w:val="000000" w:themeColor="text1"/>
                <w:sz w:val="24"/>
                <w:szCs w:val="24"/>
              </w:rPr>
              <w:lastRenderedPageBreak/>
              <w:t>mjesečni izvještaji</w:t>
            </w:r>
          </w:p>
        </w:tc>
        <w:tc>
          <w:tcPr>
            <w:tcW w:w="1880" w:type="dxa"/>
            <w:gridSpan w:val="2"/>
            <w:tcBorders>
              <w:top w:val="single" w:sz="4" w:space="0" w:color="auto"/>
              <w:right w:val="single" w:sz="6" w:space="0" w:color="808080"/>
            </w:tcBorders>
          </w:tcPr>
          <w:p w:rsidR="00EE0AA8" w:rsidRPr="008A6B88" w:rsidRDefault="00C10DF2" w:rsidP="008C464A">
            <w:pPr>
              <w:rPr>
                <w:rFonts w:ascii="Garamond" w:hAnsi="Garamond" w:cs="Cambria"/>
                <w:color w:val="000000"/>
                <w:sz w:val="24"/>
                <w:szCs w:val="24"/>
                <w:lang w:val="en-US"/>
              </w:rPr>
            </w:pPr>
            <w:r>
              <w:rPr>
                <w:rFonts w:ascii="Garamond" w:hAnsi="Garamond"/>
                <w:color w:val="000000" w:themeColor="text1"/>
                <w:sz w:val="24"/>
                <w:szCs w:val="24"/>
              </w:rPr>
              <w:lastRenderedPageBreak/>
              <w:t xml:space="preserve">Prekoračenje i zloupotreba službenih nadležnosti, Nedozvoljen uticaj kod pripreme pojedinačnih pravnih akata, Gubitak povjerenja </w:t>
            </w:r>
            <w:r>
              <w:rPr>
                <w:rFonts w:ascii="Garamond" w:hAnsi="Garamond"/>
                <w:color w:val="000000" w:themeColor="text1"/>
                <w:sz w:val="24"/>
                <w:szCs w:val="24"/>
              </w:rPr>
              <w:lastRenderedPageBreak/>
              <w:t>građana u rad službenika i organa</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t>30</w:t>
            </w:r>
          </w:p>
        </w:tc>
        <w:tc>
          <w:tcPr>
            <w:tcW w:w="2466" w:type="dxa"/>
            <w:gridSpan w:val="2"/>
            <w:tcBorders>
              <w:top w:val="single" w:sz="4" w:space="0" w:color="auto"/>
              <w:left w:val="single" w:sz="6" w:space="0" w:color="808080"/>
            </w:tcBorders>
          </w:tcPr>
          <w:p w:rsidR="00EE0AA8" w:rsidRPr="008A6B88" w:rsidRDefault="00C10DF2" w:rsidP="008C464A">
            <w:pPr>
              <w:spacing w:after="0"/>
              <w:rPr>
                <w:rFonts w:ascii="Garamond" w:hAnsi="Garamond"/>
                <w:sz w:val="24"/>
                <w:szCs w:val="24"/>
              </w:rPr>
            </w:pPr>
            <w:r>
              <w:rPr>
                <w:rFonts w:ascii="Garamond" w:hAnsi="Garamond"/>
                <w:color w:val="000000" w:themeColor="text1"/>
                <w:sz w:val="24"/>
                <w:szCs w:val="24"/>
              </w:rPr>
              <w:t xml:space="preserve">Nastaviti sa podnošenjem izvještaja o radu, Pojačati kontrolu nad radom zaposlenih, Odluke/akte učiniti dostupnim na uvid svim službenicima,Izraditi program za plansku i periodičnu edukaciju </w:t>
            </w:r>
            <w:r>
              <w:rPr>
                <w:rFonts w:ascii="Garamond" w:hAnsi="Garamond"/>
                <w:color w:val="000000" w:themeColor="text1"/>
                <w:sz w:val="24"/>
                <w:szCs w:val="24"/>
              </w:rPr>
              <w:lastRenderedPageBreak/>
              <w:t>službenika i namještenika iz oblasti etike integriteta, Pojačati službeni i stručni nadzor radnim procesima, učiniti ga transparentnim i prepoznatljivim, Uspostaviti/primjenjivati interno upustvo za prijavu i evidenciju poklona, uvesti period, obavezu da prevencija korupcije bude tema koleg., sastanaka i razgovora</w:t>
            </w:r>
          </w:p>
        </w:tc>
        <w:tc>
          <w:tcPr>
            <w:tcW w:w="1497" w:type="dxa"/>
            <w:gridSpan w:val="4"/>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 xml:space="preserve">Zaštitnik/ca </w:t>
            </w:r>
          </w:p>
          <w:p w:rsidR="00EE0AA8" w:rsidRPr="008A6B88" w:rsidRDefault="00C10DF2" w:rsidP="00C10DF2">
            <w:pPr>
              <w:shd w:val="clear" w:color="auto" w:fill="FFFFFF" w:themeFill="background1"/>
              <w:rPr>
                <w:rFonts w:ascii="Garamond" w:hAnsi="Garamond"/>
                <w:sz w:val="24"/>
                <w:szCs w:val="24"/>
              </w:rPr>
            </w:pPr>
            <w:r>
              <w:rPr>
                <w:rFonts w:ascii="Garamond" w:hAnsi="Garamond"/>
                <w:sz w:val="24"/>
                <w:szCs w:val="24"/>
              </w:rPr>
              <w:t>Zamjenici/e zaštitnika/ce</w:t>
            </w:r>
          </w:p>
        </w:tc>
        <w:tc>
          <w:tcPr>
            <w:tcW w:w="721" w:type="dxa"/>
            <w:gridSpan w:val="4"/>
            <w:tcBorders>
              <w:top w:val="single" w:sz="4" w:space="0" w:color="auto"/>
              <w:right w:val="single" w:sz="6" w:space="0" w:color="808080"/>
            </w:tcBorders>
          </w:tcPr>
          <w:p w:rsidR="00EE0AA8" w:rsidRPr="008A6B88" w:rsidRDefault="00C10DF2" w:rsidP="008C464A">
            <w:pPr>
              <w:shd w:val="clear" w:color="auto" w:fill="FFFFFF" w:themeFill="background1"/>
              <w:rPr>
                <w:rFonts w:ascii="Garamond" w:hAnsi="Garamond"/>
                <w:sz w:val="24"/>
                <w:szCs w:val="24"/>
              </w:rPr>
            </w:pPr>
            <w:r>
              <w:rPr>
                <w:rFonts w:ascii="Garamond" w:hAnsi="Garamond"/>
                <w:sz w:val="24"/>
                <w:szCs w:val="24"/>
              </w:rPr>
              <w:t>kontinuirano</w:t>
            </w:r>
          </w:p>
        </w:tc>
        <w:tc>
          <w:tcPr>
            <w:tcW w:w="720" w:type="dxa"/>
            <w:gridSpan w:val="3"/>
            <w:tcBorders>
              <w:top w:val="single" w:sz="4" w:space="0" w:color="auto"/>
              <w:left w:val="single" w:sz="6" w:space="0" w:color="808080"/>
              <w:bottom w:val="single" w:sz="6" w:space="0" w:color="808080"/>
              <w:right w:val="single" w:sz="6" w:space="0" w:color="808080"/>
            </w:tcBorders>
          </w:tcPr>
          <w:p w:rsidR="00EE0AA8" w:rsidRPr="008A6B88" w:rsidRDefault="00EE0AA8"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EE0AA8" w:rsidRPr="008A6B88" w:rsidRDefault="00EE0AA8" w:rsidP="008C464A">
            <w:pPr>
              <w:pStyle w:val="Default"/>
              <w:rPr>
                <w:rFonts w:ascii="Garamond" w:hAnsi="Garamond"/>
              </w:rPr>
            </w:pPr>
          </w:p>
        </w:tc>
      </w:tr>
      <w:tr w:rsidR="00EE0AA8" w:rsidRPr="008A6B88" w:rsidTr="00736555">
        <w:trPr>
          <w:gridAfter w:val="1"/>
          <w:wAfter w:w="35" w:type="dxa"/>
          <w:trHeight w:val="240"/>
        </w:trPr>
        <w:tc>
          <w:tcPr>
            <w:tcW w:w="2314" w:type="dxa"/>
          </w:tcPr>
          <w:p w:rsidR="00EE0AA8" w:rsidRPr="008A6B88" w:rsidRDefault="00C10DF2" w:rsidP="00EE0AA8">
            <w:pPr>
              <w:jc w:val="right"/>
              <w:rPr>
                <w:rFonts w:ascii="Garamond" w:hAnsi="Garamond"/>
                <w:b/>
                <w:color w:val="000000"/>
                <w:sz w:val="24"/>
                <w:szCs w:val="24"/>
              </w:rPr>
            </w:pPr>
            <w:r>
              <w:rPr>
                <w:rFonts w:ascii="Garamond" w:hAnsi="Garamond"/>
                <w:sz w:val="24"/>
                <w:szCs w:val="24"/>
              </w:rPr>
              <w:t>Vođenje upravnog postupka za slobodan pristup informacijama iz svog djelokruga</w:t>
            </w:r>
          </w:p>
        </w:tc>
        <w:tc>
          <w:tcPr>
            <w:tcW w:w="1385" w:type="dxa"/>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t>Šef/ica Odjeljenja za imovinsko pravne i normativne poslove</w:t>
            </w:r>
          </w:p>
          <w:p w:rsidR="00EE0AA8" w:rsidRPr="008A6B88" w:rsidRDefault="00C10DF2" w:rsidP="00C10DF2">
            <w:pPr>
              <w:spacing w:after="0"/>
              <w:jc w:val="center"/>
              <w:rPr>
                <w:rFonts w:ascii="Garamond" w:hAnsi="Garamond"/>
                <w:sz w:val="24"/>
                <w:szCs w:val="24"/>
              </w:rPr>
            </w:pPr>
            <w:r>
              <w:rPr>
                <w:rFonts w:ascii="Garamond" w:hAnsi="Garamond"/>
                <w:sz w:val="24"/>
                <w:szCs w:val="24"/>
              </w:rPr>
              <w:t>Samostalni/a savjetnik/ca</w:t>
            </w:r>
          </w:p>
        </w:tc>
        <w:tc>
          <w:tcPr>
            <w:tcW w:w="1725" w:type="dxa"/>
            <w:gridSpan w:val="2"/>
            <w:tcBorders>
              <w:top w:val="single" w:sz="4" w:space="0" w:color="auto"/>
            </w:tcBorders>
          </w:tcPr>
          <w:p w:rsidR="00EE0AA8" w:rsidRPr="008A6B88" w:rsidRDefault="00C10DF2" w:rsidP="008C464A">
            <w:pPr>
              <w:spacing w:after="0"/>
              <w:jc w:val="center"/>
              <w:rPr>
                <w:rFonts w:ascii="Garamond" w:hAnsi="Garamond"/>
                <w:sz w:val="24"/>
                <w:szCs w:val="24"/>
              </w:rPr>
            </w:pPr>
            <w:r>
              <w:rPr>
                <w:rFonts w:ascii="Garamond" w:hAnsi="Garamond"/>
                <w:color w:val="000000" w:themeColor="text1"/>
                <w:sz w:val="24"/>
                <w:szCs w:val="24"/>
              </w:rPr>
              <w:t>Nesavjesan, neblagovremen i nestručan rad, Povrede profesionalnih, etičkih pravila i pristrasno ponašanje, Nedozvoljeno lobiranje, drugi nejavni uticaj ili drugi oblici kršenja principa transparentnosti</w:t>
            </w:r>
          </w:p>
        </w:tc>
        <w:tc>
          <w:tcPr>
            <w:tcW w:w="1432" w:type="dxa"/>
            <w:gridSpan w:val="3"/>
            <w:tcBorders>
              <w:top w:val="single" w:sz="4" w:space="0" w:color="auto"/>
            </w:tcBorders>
          </w:tcPr>
          <w:p w:rsidR="00EE0AA8" w:rsidRPr="008A6B88" w:rsidRDefault="00C10DF2" w:rsidP="008C464A">
            <w:pPr>
              <w:rPr>
                <w:rFonts w:ascii="Garamond" w:hAnsi="Garamond"/>
                <w:sz w:val="24"/>
                <w:szCs w:val="24"/>
              </w:rPr>
            </w:pPr>
            <w:r>
              <w:rPr>
                <w:rFonts w:ascii="Garamond" w:hAnsi="Garamond"/>
                <w:color w:val="000000" w:themeColor="text1"/>
                <w:sz w:val="24"/>
                <w:szCs w:val="24"/>
              </w:rPr>
              <w:t>Zakoni i podzakonski akti, Program rada Uprave, pojedinačni mjesečni izvještaji o radu zaposlenih i mjesečni izvještaji</w:t>
            </w:r>
          </w:p>
        </w:tc>
        <w:tc>
          <w:tcPr>
            <w:tcW w:w="1880" w:type="dxa"/>
            <w:gridSpan w:val="2"/>
            <w:tcBorders>
              <w:top w:val="single" w:sz="4" w:space="0" w:color="auto"/>
              <w:right w:val="single" w:sz="6" w:space="0" w:color="808080"/>
            </w:tcBorders>
          </w:tcPr>
          <w:p w:rsidR="00EE0AA8" w:rsidRPr="008A6B88" w:rsidRDefault="00C10DF2" w:rsidP="008C464A">
            <w:pPr>
              <w:rPr>
                <w:rFonts w:ascii="Garamond" w:hAnsi="Garamond" w:cs="Cambria"/>
                <w:color w:val="000000"/>
                <w:sz w:val="24"/>
                <w:szCs w:val="24"/>
                <w:lang w:val="en-US"/>
              </w:rPr>
            </w:pPr>
            <w:r>
              <w:rPr>
                <w:rFonts w:ascii="Garamond" w:hAnsi="Garamond"/>
                <w:color w:val="000000" w:themeColor="text1"/>
                <w:sz w:val="24"/>
                <w:szCs w:val="24"/>
              </w:rPr>
              <w:t xml:space="preserve">Propuštanje izvršavanja radnih i obaveza zbog nedovoljnog brojs službeniks na određenim pozicijama, Propusti i zloupotreba u primjeni propisa, Priprema akata iz nadležnosti pod ekstremnim uticajem, suprotno javnom interesu, </w:t>
            </w:r>
            <w:r>
              <w:rPr>
                <w:rFonts w:ascii="Garamond" w:hAnsi="Garamond"/>
                <w:color w:val="000000" w:themeColor="text1"/>
                <w:sz w:val="24"/>
                <w:szCs w:val="24"/>
              </w:rPr>
              <w:lastRenderedPageBreak/>
              <w:t>Teško razumljivi i nedorečeni propisi, Prekoračenje i zloupotrba službenih nadležnosti, Povrede profesionalnih, etičkih pravila i pristrasno ponašanje sa lakšim posljedicama, Nedozvoljen uticaj kod pripreme pojedinačnih pravnih akata, Gubitak povjerenja građana u rad službenika i organa</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lastRenderedPageBreak/>
              <w:t>2</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t>7</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EE0AA8" w:rsidRPr="008A6B88" w:rsidRDefault="00501BC3" w:rsidP="008C464A">
            <w:pPr>
              <w:rPr>
                <w:rFonts w:ascii="Garamond" w:hAnsi="Garamond"/>
                <w:sz w:val="24"/>
                <w:szCs w:val="24"/>
              </w:rPr>
            </w:pPr>
            <w:r>
              <w:rPr>
                <w:rFonts w:ascii="Garamond" w:hAnsi="Garamond"/>
                <w:sz w:val="24"/>
                <w:szCs w:val="24"/>
              </w:rPr>
              <w:t>14</w:t>
            </w:r>
          </w:p>
        </w:tc>
        <w:tc>
          <w:tcPr>
            <w:tcW w:w="2466" w:type="dxa"/>
            <w:gridSpan w:val="2"/>
            <w:tcBorders>
              <w:top w:val="single" w:sz="4" w:space="0" w:color="auto"/>
              <w:left w:val="single" w:sz="6" w:space="0" w:color="808080"/>
            </w:tcBorders>
          </w:tcPr>
          <w:p w:rsidR="00C10DF2" w:rsidRDefault="00C10DF2" w:rsidP="00C10DF2">
            <w:pPr>
              <w:rPr>
                <w:rFonts w:ascii="Garamond" w:hAnsi="Garamond"/>
                <w:color w:val="000000" w:themeColor="text1"/>
                <w:sz w:val="24"/>
                <w:szCs w:val="24"/>
              </w:rPr>
            </w:pPr>
            <w:r w:rsidRPr="00E14594">
              <w:rPr>
                <w:rFonts w:ascii="Garamond" w:hAnsi="Garamond"/>
                <w:color w:val="000000" w:themeColor="text1"/>
                <w:sz w:val="24"/>
                <w:szCs w:val="24"/>
              </w:rPr>
              <w:t>Programirati obuke za</w:t>
            </w:r>
            <w:r>
              <w:rPr>
                <w:rFonts w:ascii="Garamond" w:hAnsi="Garamond"/>
                <w:color w:val="000000" w:themeColor="text1"/>
                <w:sz w:val="24"/>
                <w:szCs w:val="24"/>
              </w:rPr>
              <w:t xml:space="preserve"> određeni broj službenika i namještenika;</w:t>
            </w:r>
          </w:p>
          <w:p w:rsidR="00C10DF2" w:rsidRDefault="00C10DF2" w:rsidP="00C10DF2">
            <w:pPr>
              <w:rPr>
                <w:rFonts w:ascii="Garamond" w:hAnsi="Garamond"/>
                <w:color w:val="000000" w:themeColor="text1"/>
                <w:sz w:val="24"/>
                <w:szCs w:val="24"/>
              </w:rPr>
            </w:pPr>
            <w:r>
              <w:rPr>
                <w:rFonts w:ascii="Garamond" w:hAnsi="Garamond"/>
                <w:color w:val="000000" w:themeColor="text1"/>
                <w:sz w:val="24"/>
                <w:szCs w:val="24"/>
              </w:rPr>
              <w:t>Intenzivirati kontrole obavljanja poslova službenika  i namještenika;</w:t>
            </w:r>
          </w:p>
          <w:p w:rsidR="00C10DF2" w:rsidRDefault="00C10DF2" w:rsidP="00C10DF2">
            <w:pPr>
              <w:rPr>
                <w:rFonts w:ascii="Garamond" w:hAnsi="Garamond"/>
                <w:color w:val="000000" w:themeColor="text1"/>
                <w:sz w:val="24"/>
                <w:szCs w:val="24"/>
              </w:rPr>
            </w:pPr>
            <w:r>
              <w:rPr>
                <w:rFonts w:ascii="Garamond" w:hAnsi="Garamond"/>
                <w:color w:val="000000" w:themeColor="text1"/>
                <w:sz w:val="24"/>
                <w:szCs w:val="24"/>
              </w:rPr>
              <w:t>Popuniti upražnjena radna mjesta na kojima se obavljaju normativni poslovi;</w:t>
            </w:r>
          </w:p>
          <w:p w:rsidR="00C10DF2" w:rsidRDefault="00C10DF2" w:rsidP="00C10DF2">
            <w:pPr>
              <w:rPr>
                <w:rFonts w:ascii="Garamond" w:hAnsi="Garamond"/>
                <w:color w:val="000000" w:themeColor="text1"/>
                <w:sz w:val="24"/>
                <w:szCs w:val="24"/>
              </w:rPr>
            </w:pPr>
            <w:r>
              <w:rPr>
                <w:rFonts w:ascii="Garamond" w:hAnsi="Garamond"/>
                <w:color w:val="000000" w:themeColor="text1"/>
                <w:sz w:val="24"/>
                <w:szCs w:val="24"/>
              </w:rPr>
              <w:t xml:space="preserve">Pojačati kontrolu nad radom zaposlenih, Odluke/akti učiniti </w:t>
            </w:r>
            <w:r>
              <w:rPr>
                <w:rFonts w:ascii="Garamond" w:hAnsi="Garamond"/>
                <w:color w:val="000000" w:themeColor="text1"/>
                <w:sz w:val="24"/>
                <w:szCs w:val="24"/>
              </w:rPr>
              <w:lastRenderedPageBreak/>
              <w:t>dostupnim na uvid svim službenicima;</w:t>
            </w:r>
          </w:p>
          <w:p w:rsidR="00C10DF2" w:rsidRDefault="00C10DF2" w:rsidP="00C10DF2">
            <w:pPr>
              <w:rPr>
                <w:rFonts w:ascii="Garamond" w:hAnsi="Garamond"/>
                <w:color w:val="000000" w:themeColor="text1"/>
                <w:sz w:val="24"/>
                <w:szCs w:val="24"/>
              </w:rPr>
            </w:pPr>
            <w:r>
              <w:rPr>
                <w:rFonts w:ascii="Garamond" w:hAnsi="Garamond"/>
                <w:color w:val="000000" w:themeColor="text1"/>
                <w:sz w:val="24"/>
                <w:szCs w:val="24"/>
              </w:rPr>
              <w:t>Izraditi program za plansku i periodičnu edukaciju službenika i namještenika iz oblasti etike integriteta,</w:t>
            </w:r>
          </w:p>
          <w:p w:rsidR="00EE0AA8" w:rsidRPr="008A6B88" w:rsidRDefault="00C10DF2" w:rsidP="00C10DF2">
            <w:pPr>
              <w:spacing w:after="0"/>
              <w:rPr>
                <w:rFonts w:ascii="Garamond" w:hAnsi="Garamond"/>
                <w:sz w:val="24"/>
                <w:szCs w:val="24"/>
              </w:rPr>
            </w:pPr>
            <w:r>
              <w:rPr>
                <w:rFonts w:ascii="Garamond" w:hAnsi="Garamond"/>
                <w:color w:val="000000" w:themeColor="text1"/>
                <w:sz w:val="24"/>
                <w:szCs w:val="24"/>
              </w:rPr>
              <w:t>Pojačati službeni nadzor radnim procesima, učiniti ga transparentnim i prepoznatljivim, Uspostaviti/primjenjivati interno upustvo za prijavu i evidenciju poklona, Uvesti periodičnu obavezu da prevencija korupcije bude  tema kolegijuma, sastanka i razgovora.</w:t>
            </w:r>
          </w:p>
        </w:tc>
        <w:tc>
          <w:tcPr>
            <w:tcW w:w="1497" w:type="dxa"/>
            <w:gridSpan w:val="4"/>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 xml:space="preserve">Zaštitnik/ca </w:t>
            </w:r>
          </w:p>
          <w:p w:rsidR="00C10DF2" w:rsidRDefault="00C10DF2" w:rsidP="00C10DF2">
            <w:pPr>
              <w:rPr>
                <w:rFonts w:ascii="Garamond" w:hAnsi="Garamond"/>
                <w:sz w:val="24"/>
                <w:szCs w:val="24"/>
              </w:rPr>
            </w:pPr>
            <w:r>
              <w:rPr>
                <w:rFonts w:ascii="Garamond" w:hAnsi="Garamond"/>
                <w:sz w:val="24"/>
                <w:szCs w:val="24"/>
              </w:rPr>
              <w:t>Šef/ica Odjeljenja za imovinsko pravne i normativne poslove</w:t>
            </w:r>
          </w:p>
          <w:p w:rsidR="00EE0AA8" w:rsidRPr="008A6B88" w:rsidRDefault="00C10DF2" w:rsidP="00C10DF2">
            <w:pPr>
              <w:shd w:val="clear" w:color="auto" w:fill="FFFFFF" w:themeFill="background1"/>
              <w:rPr>
                <w:rFonts w:ascii="Garamond" w:hAnsi="Garamond"/>
                <w:sz w:val="24"/>
                <w:szCs w:val="24"/>
              </w:rPr>
            </w:pPr>
            <w:r>
              <w:rPr>
                <w:rFonts w:ascii="Garamond" w:hAnsi="Garamond"/>
                <w:sz w:val="24"/>
                <w:szCs w:val="24"/>
              </w:rPr>
              <w:t>Samostalni/a savjetnik/ca I</w:t>
            </w:r>
          </w:p>
        </w:tc>
        <w:tc>
          <w:tcPr>
            <w:tcW w:w="721" w:type="dxa"/>
            <w:gridSpan w:val="4"/>
            <w:tcBorders>
              <w:top w:val="single" w:sz="4" w:space="0" w:color="auto"/>
              <w:right w:val="single" w:sz="6" w:space="0" w:color="808080"/>
            </w:tcBorders>
          </w:tcPr>
          <w:p w:rsidR="00EE0AA8" w:rsidRPr="008A6B88" w:rsidRDefault="00EE0AA8" w:rsidP="008C464A">
            <w:pPr>
              <w:shd w:val="clear" w:color="auto" w:fill="FFFFFF" w:themeFill="background1"/>
              <w:rPr>
                <w:rFonts w:ascii="Garamond" w:hAnsi="Garamond"/>
                <w:sz w:val="24"/>
                <w:szCs w:val="24"/>
              </w:rPr>
            </w:pPr>
          </w:p>
        </w:tc>
        <w:tc>
          <w:tcPr>
            <w:tcW w:w="720" w:type="dxa"/>
            <w:gridSpan w:val="3"/>
            <w:tcBorders>
              <w:top w:val="single" w:sz="4" w:space="0" w:color="auto"/>
              <w:left w:val="single" w:sz="6" w:space="0" w:color="808080"/>
              <w:bottom w:val="single" w:sz="6" w:space="0" w:color="808080"/>
              <w:right w:val="single" w:sz="6" w:space="0" w:color="808080"/>
            </w:tcBorders>
          </w:tcPr>
          <w:p w:rsidR="00EE0AA8" w:rsidRPr="008A6B88" w:rsidRDefault="00EE0AA8"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EE0AA8" w:rsidRPr="008A6B88" w:rsidRDefault="00EE0AA8" w:rsidP="008C464A">
            <w:pPr>
              <w:pStyle w:val="Default"/>
              <w:rPr>
                <w:rFonts w:ascii="Garamond" w:hAnsi="Garamond"/>
              </w:rPr>
            </w:pPr>
          </w:p>
        </w:tc>
      </w:tr>
      <w:tr w:rsidR="00C10DF2" w:rsidRPr="008A6B88" w:rsidTr="00736555">
        <w:trPr>
          <w:gridAfter w:val="1"/>
          <w:wAfter w:w="35" w:type="dxa"/>
          <w:trHeight w:val="240"/>
        </w:trPr>
        <w:tc>
          <w:tcPr>
            <w:tcW w:w="2314" w:type="dxa"/>
          </w:tcPr>
          <w:p w:rsidR="00C10DF2" w:rsidRPr="00C10DF2" w:rsidRDefault="00C10DF2" w:rsidP="00EE0AA8">
            <w:pPr>
              <w:jc w:val="right"/>
              <w:rPr>
                <w:rFonts w:ascii="Garamond" w:hAnsi="Garamond"/>
                <w:b/>
                <w:sz w:val="24"/>
                <w:szCs w:val="24"/>
              </w:rPr>
            </w:pPr>
            <w:r w:rsidRPr="00C10DF2">
              <w:rPr>
                <w:rFonts w:ascii="Garamond" w:hAnsi="Garamond"/>
                <w:b/>
                <w:sz w:val="24"/>
                <w:szCs w:val="24"/>
              </w:rPr>
              <w:t>Čuvanje i bezbjednost podataka i dokumentacije</w:t>
            </w:r>
          </w:p>
        </w:tc>
        <w:tc>
          <w:tcPr>
            <w:tcW w:w="1385" w:type="dxa"/>
            <w:tcBorders>
              <w:top w:val="single" w:sz="4" w:space="0" w:color="auto"/>
            </w:tcBorders>
          </w:tcPr>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t>Zaštitnik/ca imovinsko pravnih inreresa Glavnog grada</w:t>
            </w:r>
          </w:p>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t>Zamjenici/e zaštitnika/ce</w:t>
            </w:r>
          </w:p>
          <w:p w:rsidR="00C10DF2" w:rsidRDefault="00C10DF2" w:rsidP="00C10DF2">
            <w:pPr>
              <w:shd w:val="clear" w:color="auto" w:fill="FFFFFF" w:themeFill="background1"/>
              <w:jc w:val="center"/>
              <w:rPr>
                <w:rFonts w:ascii="Garamond" w:hAnsi="Garamond"/>
                <w:sz w:val="24"/>
                <w:szCs w:val="24"/>
              </w:rPr>
            </w:pPr>
            <w:r>
              <w:rPr>
                <w:rFonts w:ascii="Garamond" w:hAnsi="Garamond"/>
                <w:sz w:val="24"/>
                <w:szCs w:val="24"/>
              </w:rPr>
              <w:lastRenderedPageBreak/>
              <w:t>Svi zaposleni</w:t>
            </w:r>
          </w:p>
        </w:tc>
        <w:tc>
          <w:tcPr>
            <w:tcW w:w="1725" w:type="dxa"/>
            <w:gridSpan w:val="2"/>
            <w:tcBorders>
              <w:top w:val="single" w:sz="4" w:space="0" w:color="auto"/>
            </w:tcBorders>
          </w:tcPr>
          <w:p w:rsidR="00C10DF2" w:rsidRDefault="00C10DF2" w:rsidP="00C10DF2">
            <w:pPr>
              <w:spacing w:after="0"/>
              <w:rPr>
                <w:rFonts w:ascii="Garamond" w:hAnsi="Garamond"/>
                <w:color w:val="000000" w:themeColor="text1"/>
                <w:sz w:val="24"/>
                <w:szCs w:val="24"/>
              </w:rPr>
            </w:pPr>
            <w:r w:rsidRPr="00B86AE6">
              <w:rPr>
                <w:rFonts w:ascii="Garamond" w:hAnsi="Garamond"/>
                <w:color w:val="000000" w:themeColor="text1"/>
                <w:sz w:val="24"/>
                <w:szCs w:val="24"/>
              </w:rPr>
              <w:lastRenderedPageBreak/>
              <w:t xml:space="preserve">Nestručan i neprofesionalan rad u dijelu čuvanja i bezbijednosti podataka i dokumenata </w:t>
            </w:r>
          </w:p>
          <w:p w:rsidR="00C10DF2" w:rsidRDefault="00C10DF2" w:rsidP="00C10DF2">
            <w:pPr>
              <w:spacing w:after="0"/>
              <w:rPr>
                <w:rFonts w:ascii="Garamond" w:hAnsi="Garamond"/>
                <w:color w:val="000000" w:themeColor="text1"/>
                <w:sz w:val="24"/>
                <w:szCs w:val="24"/>
              </w:rPr>
            </w:pPr>
          </w:p>
          <w:p w:rsidR="00C10DF2" w:rsidRDefault="00C10DF2" w:rsidP="00C10DF2">
            <w:pPr>
              <w:spacing w:after="0"/>
              <w:rPr>
                <w:rFonts w:ascii="Garamond" w:hAnsi="Garamond"/>
                <w:color w:val="000000" w:themeColor="text1"/>
                <w:sz w:val="24"/>
                <w:szCs w:val="24"/>
              </w:rPr>
            </w:pPr>
            <w:r w:rsidRPr="00B86AE6">
              <w:rPr>
                <w:rFonts w:ascii="Garamond" w:hAnsi="Garamond"/>
                <w:color w:val="000000" w:themeColor="text1"/>
                <w:sz w:val="24"/>
                <w:szCs w:val="24"/>
              </w:rPr>
              <w:t xml:space="preserve">Neadekvatni mehanizmi </w:t>
            </w:r>
            <w:r w:rsidRPr="00B86AE6">
              <w:rPr>
                <w:rFonts w:ascii="Garamond" w:hAnsi="Garamond"/>
                <w:color w:val="000000" w:themeColor="text1"/>
                <w:sz w:val="24"/>
                <w:szCs w:val="24"/>
              </w:rPr>
              <w:lastRenderedPageBreak/>
              <w:t>formalne i faktičke zaštite podataka</w:t>
            </w:r>
          </w:p>
          <w:p w:rsidR="00C10DF2" w:rsidRDefault="00C10DF2" w:rsidP="00C10DF2">
            <w:pPr>
              <w:spacing w:after="0"/>
              <w:rPr>
                <w:rFonts w:ascii="Garamond" w:hAnsi="Garamond"/>
                <w:color w:val="000000" w:themeColor="text1"/>
                <w:sz w:val="24"/>
                <w:szCs w:val="24"/>
              </w:rPr>
            </w:pPr>
          </w:p>
          <w:p w:rsidR="00C10DF2" w:rsidRPr="00B86AE6" w:rsidRDefault="00C10DF2" w:rsidP="00C10DF2">
            <w:pPr>
              <w:spacing w:after="0"/>
              <w:rPr>
                <w:rFonts w:ascii="Garamond" w:hAnsi="Garamond"/>
                <w:color w:val="000000" w:themeColor="text1"/>
                <w:sz w:val="24"/>
                <w:szCs w:val="24"/>
              </w:rPr>
            </w:pPr>
            <w:r w:rsidRPr="00B86AE6">
              <w:rPr>
                <w:rFonts w:ascii="Garamond" w:hAnsi="Garamond"/>
                <w:sz w:val="24"/>
                <w:szCs w:val="24"/>
              </w:rPr>
              <w:t>Zloupotreba povjerljivih službenih podataka i dokumenata</w:t>
            </w:r>
          </w:p>
          <w:p w:rsidR="00C10DF2" w:rsidRDefault="00C10DF2" w:rsidP="008C464A">
            <w:pPr>
              <w:spacing w:after="0"/>
              <w:jc w:val="center"/>
              <w:rPr>
                <w:rFonts w:ascii="Garamond" w:hAnsi="Garamond"/>
                <w:color w:val="000000" w:themeColor="text1"/>
                <w:sz w:val="24"/>
                <w:szCs w:val="24"/>
              </w:rPr>
            </w:pPr>
          </w:p>
        </w:tc>
        <w:tc>
          <w:tcPr>
            <w:tcW w:w="1432" w:type="dxa"/>
            <w:gridSpan w:val="3"/>
            <w:tcBorders>
              <w:top w:val="single" w:sz="4" w:space="0" w:color="auto"/>
            </w:tcBorders>
          </w:tcPr>
          <w:p w:rsidR="009E2C63" w:rsidRDefault="009E2C63" w:rsidP="009E2C63">
            <w:pPr>
              <w:rPr>
                <w:rFonts w:ascii="Garamond" w:hAnsi="Garamond"/>
                <w:color w:val="000000" w:themeColor="text1"/>
                <w:sz w:val="24"/>
                <w:szCs w:val="24"/>
              </w:rPr>
            </w:pPr>
            <w:r>
              <w:rPr>
                <w:rFonts w:ascii="Garamond" w:hAnsi="Garamond"/>
                <w:color w:val="000000" w:themeColor="text1"/>
                <w:sz w:val="24"/>
                <w:szCs w:val="24"/>
              </w:rPr>
              <w:lastRenderedPageBreak/>
              <w:t xml:space="preserve">Zakoni i podzakonski akti </w:t>
            </w:r>
          </w:p>
          <w:p w:rsidR="009E2C63" w:rsidRDefault="009E2C63" w:rsidP="009E2C63">
            <w:pPr>
              <w:rPr>
                <w:rFonts w:ascii="Garamond" w:hAnsi="Garamond"/>
                <w:color w:val="000000" w:themeColor="text1"/>
                <w:sz w:val="24"/>
                <w:szCs w:val="24"/>
              </w:rPr>
            </w:pPr>
            <w:r>
              <w:rPr>
                <w:rFonts w:ascii="Garamond" w:hAnsi="Garamond"/>
                <w:color w:val="000000" w:themeColor="text1"/>
                <w:sz w:val="24"/>
                <w:szCs w:val="24"/>
              </w:rPr>
              <w:t>Interni akti Glavnog grada,</w:t>
            </w:r>
          </w:p>
          <w:p w:rsidR="009E2C63" w:rsidRDefault="009E2C63" w:rsidP="009E2C63">
            <w:pPr>
              <w:rPr>
                <w:rFonts w:ascii="Garamond" w:hAnsi="Garamond"/>
                <w:color w:val="000000" w:themeColor="text1"/>
                <w:sz w:val="24"/>
                <w:szCs w:val="24"/>
              </w:rPr>
            </w:pPr>
            <w:r>
              <w:rPr>
                <w:rFonts w:ascii="Garamond" w:hAnsi="Garamond"/>
                <w:color w:val="000000" w:themeColor="text1"/>
                <w:sz w:val="24"/>
                <w:szCs w:val="24"/>
              </w:rPr>
              <w:t xml:space="preserve">Pojačan službeni i </w:t>
            </w:r>
            <w:r>
              <w:rPr>
                <w:rFonts w:ascii="Garamond" w:hAnsi="Garamond"/>
                <w:color w:val="000000" w:themeColor="text1"/>
                <w:sz w:val="24"/>
                <w:szCs w:val="24"/>
              </w:rPr>
              <w:lastRenderedPageBreak/>
              <w:t>stručni nadzor</w:t>
            </w:r>
          </w:p>
          <w:p w:rsidR="00C10DF2" w:rsidRDefault="009E2C63" w:rsidP="009E2C63">
            <w:pPr>
              <w:rPr>
                <w:rFonts w:ascii="Garamond" w:hAnsi="Garamond"/>
                <w:color w:val="000000" w:themeColor="text1"/>
                <w:sz w:val="24"/>
                <w:szCs w:val="24"/>
              </w:rPr>
            </w:pPr>
            <w:r>
              <w:rPr>
                <w:rFonts w:ascii="Garamond" w:hAnsi="Garamond"/>
                <w:color w:val="000000" w:themeColor="text1"/>
                <w:sz w:val="24"/>
                <w:szCs w:val="24"/>
              </w:rPr>
              <w:t>Etički kodeks</w:t>
            </w:r>
          </w:p>
        </w:tc>
        <w:tc>
          <w:tcPr>
            <w:tcW w:w="1880" w:type="dxa"/>
            <w:gridSpan w:val="2"/>
            <w:tcBorders>
              <w:top w:val="single" w:sz="4" w:space="0" w:color="auto"/>
              <w:right w:val="single" w:sz="6" w:space="0" w:color="808080"/>
            </w:tcBorders>
          </w:tcPr>
          <w:p w:rsidR="009E2C63" w:rsidRPr="00B86AE6" w:rsidRDefault="009E2C63" w:rsidP="009E2C63">
            <w:pPr>
              <w:rPr>
                <w:rFonts w:ascii="Garamond" w:hAnsi="Garamond"/>
                <w:color w:val="000000" w:themeColor="text1"/>
                <w:sz w:val="24"/>
                <w:szCs w:val="24"/>
              </w:rPr>
            </w:pPr>
            <w:r w:rsidRPr="00B86AE6">
              <w:rPr>
                <w:rFonts w:ascii="Garamond" w:hAnsi="Garamond"/>
                <w:color w:val="000000" w:themeColor="text1"/>
                <w:sz w:val="24"/>
                <w:szCs w:val="24"/>
              </w:rPr>
              <w:lastRenderedPageBreak/>
              <w:t>Curenje informacija</w:t>
            </w:r>
          </w:p>
          <w:p w:rsidR="009E2C63" w:rsidRPr="00B86AE6" w:rsidRDefault="009E2C63" w:rsidP="009E2C63">
            <w:pPr>
              <w:rPr>
                <w:rFonts w:ascii="Garamond" w:hAnsi="Garamond"/>
                <w:color w:val="000000" w:themeColor="text1"/>
                <w:sz w:val="24"/>
                <w:szCs w:val="24"/>
              </w:rPr>
            </w:pPr>
            <w:r w:rsidRPr="00B86AE6">
              <w:rPr>
                <w:rFonts w:ascii="Garamond" w:hAnsi="Garamond"/>
                <w:color w:val="000000" w:themeColor="text1"/>
                <w:sz w:val="24"/>
                <w:szCs w:val="24"/>
              </w:rPr>
              <w:t>Neadekvatno i neprofesionalno postupanje sa službenom dokumentacijom</w:t>
            </w:r>
          </w:p>
          <w:p w:rsidR="009E2C63" w:rsidRDefault="009E2C63" w:rsidP="009E2C63">
            <w:pPr>
              <w:rPr>
                <w:rFonts w:ascii="Garamond" w:hAnsi="Garamond"/>
                <w:color w:val="000000" w:themeColor="text1"/>
                <w:sz w:val="24"/>
                <w:szCs w:val="24"/>
              </w:rPr>
            </w:pPr>
            <w:r w:rsidRPr="00B86AE6">
              <w:rPr>
                <w:rFonts w:ascii="Garamond" w:hAnsi="Garamond"/>
                <w:color w:val="000000" w:themeColor="text1"/>
                <w:sz w:val="24"/>
                <w:szCs w:val="24"/>
              </w:rPr>
              <w:t xml:space="preserve">Nepravilno raspoređivanje </w:t>
            </w:r>
            <w:r w:rsidRPr="00B86AE6">
              <w:rPr>
                <w:rFonts w:ascii="Garamond" w:hAnsi="Garamond"/>
                <w:color w:val="000000" w:themeColor="text1"/>
                <w:sz w:val="24"/>
                <w:szCs w:val="24"/>
              </w:rPr>
              <w:lastRenderedPageBreak/>
              <w:t>predmeta službenicima</w:t>
            </w:r>
          </w:p>
          <w:p w:rsidR="009E2C63" w:rsidRDefault="009E2C63" w:rsidP="009E2C63">
            <w:pPr>
              <w:rPr>
                <w:rFonts w:ascii="Garamond" w:hAnsi="Garamond"/>
                <w:color w:val="000000" w:themeColor="text1"/>
                <w:sz w:val="24"/>
                <w:szCs w:val="24"/>
              </w:rPr>
            </w:pPr>
            <w:r>
              <w:rPr>
                <w:rFonts w:ascii="Garamond" w:hAnsi="Garamond"/>
                <w:color w:val="000000" w:themeColor="text1"/>
                <w:sz w:val="24"/>
                <w:szCs w:val="24"/>
              </w:rPr>
              <w:t>Nedovoljna zaštita povjerljivih podataka</w:t>
            </w:r>
          </w:p>
          <w:p w:rsidR="00C10DF2" w:rsidRDefault="009E2C63" w:rsidP="009E2C63">
            <w:pPr>
              <w:rPr>
                <w:rFonts w:ascii="Garamond" w:hAnsi="Garamond"/>
                <w:color w:val="000000" w:themeColor="text1"/>
                <w:sz w:val="24"/>
                <w:szCs w:val="24"/>
              </w:rPr>
            </w:pPr>
            <w:r>
              <w:rPr>
                <w:rFonts w:ascii="Garamond" w:hAnsi="Garamond"/>
                <w:color w:val="000000" w:themeColor="text1"/>
                <w:sz w:val="24"/>
                <w:szCs w:val="24"/>
              </w:rPr>
              <w:t>Mogućnost korišćenjapodataka u neslužbene svrhe</w:t>
            </w:r>
          </w:p>
        </w:tc>
        <w:tc>
          <w:tcPr>
            <w:tcW w:w="381" w:type="dxa"/>
            <w:gridSpan w:val="2"/>
            <w:tcBorders>
              <w:top w:val="single" w:sz="4" w:space="0" w:color="auto"/>
              <w:left w:val="single" w:sz="6" w:space="0" w:color="808080"/>
              <w:bottom w:val="single" w:sz="6" w:space="0" w:color="808080"/>
              <w:right w:val="single" w:sz="6" w:space="0" w:color="808080"/>
            </w:tcBorders>
            <w:shd w:val="clear" w:color="auto" w:fill="FF0000"/>
          </w:tcPr>
          <w:p w:rsidR="00C10DF2" w:rsidRPr="008A6B88" w:rsidRDefault="00501BC3" w:rsidP="008C464A">
            <w:pPr>
              <w:rPr>
                <w:rFonts w:ascii="Garamond" w:hAnsi="Garamond"/>
                <w:sz w:val="24"/>
                <w:szCs w:val="24"/>
              </w:rPr>
            </w:pPr>
            <w:r>
              <w:rPr>
                <w:rFonts w:ascii="Garamond" w:hAnsi="Garamond"/>
                <w:sz w:val="24"/>
                <w:szCs w:val="24"/>
              </w:rPr>
              <w:lastRenderedPageBreak/>
              <w:t>3</w:t>
            </w:r>
          </w:p>
        </w:tc>
        <w:tc>
          <w:tcPr>
            <w:tcW w:w="429" w:type="dxa"/>
            <w:gridSpan w:val="4"/>
            <w:tcBorders>
              <w:top w:val="single" w:sz="4" w:space="0" w:color="auto"/>
              <w:left w:val="single" w:sz="6" w:space="0" w:color="808080"/>
              <w:bottom w:val="single" w:sz="6" w:space="0" w:color="808080"/>
              <w:right w:val="single" w:sz="6" w:space="0" w:color="808080"/>
            </w:tcBorders>
            <w:shd w:val="clear" w:color="auto" w:fill="FF0000"/>
          </w:tcPr>
          <w:p w:rsidR="00C10DF2" w:rsidRPr="008A6B88" w:rsidRDefault="00501BC3" w:rsidP="008C464A">
            <w:pPr>
              <w:rPr>
                <w:rFonts w:ascii="Garamond" w:hAnsi="Garamond"/>
                <w:sz w:val="24"/>
                <w:szCs w:val="24"/>
              </w:rPr>
            </w:pPr>
            <w:r>
              <w:rPr>
                <w:rFonts w:ascii="Garamond" w:hAnsi="Garamond"/>
                <w:sz w:val="24"/>
                <w:szCs w:val="24"/>
              </w:rPr>
              <w:t>8</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FF0000"/>
          </w:tcPr>
          <w:p w:rsidR="00C10DF2" w:rsidRPr="008A6B88" w:rsidRDefault="00501BC3" w:rsidP="008C464A">
            <w:pPr>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tcBorders>
          </w:tcPr>
          <w:p w:rsidR="009E2C63" w:rsidRPr="00C06F6C" w:rsidRDefault="009E2C63" w:rsidP="009E2C63">
            <w:pPr>
              <w:rPr>
                <w:rFonts w:ascii="Garamond" w:hAnsi="Garamond"/>
                <w:color w:val="000000" w:themeColor="text1"/>
                <w:sz w:val="24"/>
                <w:szCs w:val="24"/>
              </w:rPr>
            </w:pPr>
            <w:r w:rsidRPr="00C06F6C">
              <w:rPr>
                <w:rFonts w:ascii="Garamond" w:hAnsi="Garamond"/>
                <w:color w:val="000000" w:themeColor="text1"/>
                <w:sz w:val="24"/>
                <w:szCs w:val="24"/>
              </w:rPr>
              <w:t>Unaprijediti fizičke i tehničke mjere bezbjednosti</w:t>
            </w:r>
          </w:p>
          <w:p w:rsidR="009E2C63" w:rsidRDefault="009E2C63" w:rsidP="009E2C63">
            <w:pPr>
              <w:rPr>
                <w:rFonts w:ascii="Garamond" w:hAnsi="Garamond"/>
                <w:color w:val="000000" w:themeColor="text1"/>
                <w:sz w:val="24"/>
                <w:szCs w:val="24"/>
              </w:rPr>
            </w:pPr>
            <w:r w:rsidRPr="00C06F6C">
              <w:rPr>
                <w:rFonts w:ascii="Garamond" w:hAnsi="Garamond"/>
                <w:color w:val="000000" w:themeColor="text1"/>
                <w:sz w:val="24"/>
                <w:szCs w:val="24"/>
              </w:rPr>
              <w:t>Unaprijediti softwersku opremljenost pisarnice</w:t>
            </w:r>
            <w:r>
              <w:rPr>
                <w:rFonts w:ascii="Garamond" w:hAnsi="Garamond"/>
                <w:color w:val="000000" w:themeColor="text1"/>
                <w:sz w:val="24"/>
                <w:szCs w:val="24"/>
              </w:rPr>
              <w:t>,</w:t>
            </w:r>
          </w:p>
          <w:p w:rsidR="009E2C63" w:rsidRPr="00C06F6C" w:rsidRDefault="009E2C63" w:rsidP="009E2C63">
            <w:pPr>
              <w:rPr>
                <w:rFonts w:ascii="Garamond" w:hAnsi="Garamond"/>
                <w:color w:val="000000" w:themeColor="text1"/>
                <w:sz w:val="24"/>
                <w:szCs w:val="24"/>
              </w:rPr>
            </w:pPr>
            <w:r w:rsidRPr="00C06F6C">
              <w:rPr>
                <w:rFonts w:ascii="Garamond" w:hAnsi="Garamond"/>
                <w:color w:val="000000" w:themeColor="text1"/>
                <w:sz w:val="24"/>
                <w:szCs w:val="24"/>
              </w:rPr>
              <w:t xml:space="preserve">Obuka zaposlenih o bezbjednom rukovanju podacima u elektronskoj </w:t>
            </w:r>
            <w:r w:rsidRPr="00C06F6C">
              <w:rPr>
                <w:rFonts w:ascii="Garamond" w:hAnsi="Garamond"/>
                <w:color w:val="000000" w:themeColor="text1"/>
                <w:sz w:val="24"/>
                <w:szCs w:val="24"/>
              </w:rPr>
              <w:lastRenderedPageBreak/>
              <w:t>formi</w:t>
            </w:r>
          </w:p>
          <w:p w:rsidR="009E2C63" w:rsidRPr="00C06F6C" w:rsidRDefault="009E2C63" w:rsidP="009E2C63">
            <w:pPr>
              <w:rPr>
                <w:rFonts w:ascii="Garamond" w:hAnsi="Garamond"/>
                <w:sz w:val="24"/>
                <w:szCs w:val="24"/>
              </w:rPr>
            </w:pPr>
            <w:r w:rsidRPr="00C06F6C">
              <w:rPr>
                <w:rFonts w:ascii="Garamond" w:hAnsi="Garamond"/>
                <w:sz w:val="24"/>
                <w:szCs w:val="24"/>
              </w:rPr>
              <w:t>Obezbijediti redovno stručno usavršavanje i sprovođenje obuka  o etici i integritetu</w:t>
            </w:r>
          </w:p>
          <w:p w:rsidR="00C10DF2" w:rsidRPr="00E14594" w:rsidRDefault="00C10DF2" w:rsidP="00C10DF2">
            <w:pPr>
              <w:rPr>
                <w:rFonts w:ascii="Garamond" w:hAnsi="Garamond"/>
                <w:color w:val="000000" w:themeColor="text1"/>
                <w:sz w:val="24"/>
                <w:szCs w:val="24"/>
              </w:rPr>
            </w:pPr>
          </w:p>
        </w:tc>
        <w:tc>
          <w:tcPr>
            <w:tcW w:w="1497" w:type="dxa"/>
            <w:gridSpan w:val="4"/>
            <w:tcBorders>
              <w:top w:val="single" w:sz="4" w:space="0" w:color="auto"/>
            </w:tcBorders>
          </w:tcPr>
          <w:p w:rsidR="00A71795" w:rsidRDefault="00A71795" w:rsidP="00A71795">
            <w:pPr>
              <w:rPr>
                <w:rFonts w:ascii="Garamond" w:hAnsi="Garamond"/>
                <w:sz w:val="24"/>
                <w:szCs w:val="24"/>
              </w:rPr>
            </w:pPr>
            <w:r>
              <w:rPr>
                <w:rFonts w:ascii="Garamond" w:hAnsi="Garamond"/>
                <w:sz w:val="24"/>
                <w:szCs w:val="24"/>
              </w:rPr>
              <w:lastRenderedPageBreak/>
              <w:t>Zaštitnik/ca imovinsko pravnih interesa</w:t>
            </w:r>
          </w:p>
          <w:p w:rsidR="00A71795" w:rsidRDefault="00A71795" w:rsidP="00A71795">
            <w:pPr>
              <w:rPr>
                <w:rFonts w:ascii="Garamond" w:hAnsi="Garamond"/>
                <w:sz w:val="24"/>
                <w:szCs w:val="24"/>
              </w:rPr>
            </w:pPr>
            <w:r>
              <w:rPr>
                <w:rFonts w:ascii="Garamond" w:hAnsi="Garamond"/>
                <w:sz w:val="24"/>
                <w:szCs w:val="24"/>
              </w:rPr>
              <w:t>Zamjenici/e</w:t>
            </w:r>
          </w:p>
          <w:p w:rsidR="00C10DF2" w:rsidRDefault="00A71795" w:rsidP="00A71795">
            <w:pPr>
              <w:shd w:val="clear" w:color="auto" w:fill="FFFFFF" w:themeFill="background1"/>
              <w:jc w:val="center"/>
              <w:rPr>
                <w:rFonts w:ascii="Garamond" w:hAnsi="Garamond"/>
                <w:sz w:val="24"/>
                <w:szCs w:val="24"/>
              </w:rPr>
            </w:pPr>
            <w:r>
              <w:rPr>
                <w:rFonts w:ascii="Garamond" w:hAnsi="Garamond"/>
                <w:sz w:val="24"/>
                <w:szCs w:val="24"/>
              </w:rPr>
              <w:t>svi zaposleni</w:t>
            </w:r>
          </w:p>
        </w:tc>
        <w:tc>
          <w:tcPr>
            <w:tcW w:w="721" w:type="dxa"/>
            <w:gridSpan w:val="4"/>
            <w:tcBorders>
              <w:top w:val="single" w:sz="4" w:space="0" w:color="auto"/>
              <w:right w:val="single" w:sz="6" w:space="0" w:color="808080"/>
            </w:tcBorders>
          </w:tcPr>
          <w:p w:rsidR="00C10DF2" w:rsidRPr="008A6B88" w:rsidRDefault="00A71795" w:rsidP="008C464A">
            <w:pPr>
              <w:shd w:val="clear" w:color="auto" w:fill="FFFFFF" w:themeFill="background1"/>
              <w:rPr>
                <w:rFonts w:ascii="Garamond" w:hAnsi="Garamond"/>
                <w:sz w:val="24"/>
                <w:szCs w:val="24"/>
              </w:rPr>
            </w:pPr>
            <w:r>
              <w:rPr>
                <w:rFonts w:ascii="Garamond" w:hAnsi="Garamond"/>
                <w:sz w:val="24"/>
                <w:szCs w:val="24"/>
              </w:rPr>
              <w:t>kontiniurano</w:t>
            </w:r>
          </w:p>
        </w:tc>
        <w:tc>
          <w:tcPr>
            <w:tcW w:w="720" w:type="dxa"/>
            <w:gridSpan w:val="3"/>
            <w:tcBorders>
              <w:top w:val="single" w:sz="4" w:space="0" w:color="auto"/>
              <w:left w:val="single" w:sz="6" w:space="0" w:color="808080"/>
              <w:bottom w:val="single" w:sz="6" w:space="0" w:color="808080"/>
              <w:right w:val="single" w:sz="6" w:space="0" w:color="808080"/>
            </w:tcBorders>
          </w:tcPr>
          <w:p w:rsidR="00C10DF2" w:rsidRPr="008A6B88" w:rsidRDefault="00C10DF2" w:rsidP="008C464A">
            <w:pPr>
              <w:rPr>
                <w:rFonts w:ascii="Garamond" w:eastAsia="Times New Roman" w:hAnsi="Garamond"/>
                <w:b/>
                <w:bCs/>
                <w:sz w:val="24"/>
                <w:szCs w:val="24"/>
              </w:rPr>
            </w:pPr>
          </w:p>
        </w:tc>
        <w:tc>
          <w:tcPr>
            <w:tcW w:w="1080" w:type="dxa"/>
            <w:tcBorders>
              <w:top w:val="single" w:sz="4" w:space="0" w:color="auto"/>
              <w:left w:val="single" w:sz="6" w:space="0" w:color="808080"/>
              <w:bottom w:val="single" w:sz="6" w:space="0" w:color="808080"/>
              <w:right w:val="single" w:sz="6" w:space="0" w:color="808080"/>
            </w:tcBorders>
          </w:tcPr>
          <w:p w:rsidR="00C10DF2" w:rsidRPr="008A6B88" w:rsidRDefault="00C10DF2" w:rsidP="008C464A">
            <w:pPr>
              <w:pStyle w:val="Default"/>
              <w:rPr>
                <w:rFonts w:ascii="Garamond" w:hAnsi="Garamond"/>
              </w:rPr>
            </w:pPr>
          </w:p>
        </w:tc>
      </w:tr>
      <w:tr w:rsidR="008C464A" w:rsidRPr="008A6B88" w:rsidTr="00736555">
        <w:trPr>
          <w:gridAfter w:val="1"/>
          <w:wAfter w:w="35" w:type="dxa"/>
          <w:trHeight w:val="440"/>
        </w:trPr>
        <w:tc>
          <w:tcPr>
            <w:tcW w:w="2314" w:type="dxa"/>
            <w:vMerge w:val="restart"/>
          </w:tcPr>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t>17. Poslovi Centra za informacioni sistem</w:t>
            </w:r>
          </w:p>
        </w:tc>
        <w:tc>
          <w:tcPr>
            <w:tcW w:w="1385" w:type="dxa"/>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w:t>
            </w:r>
          </w:p>
          <w:p w:rsidR="008C464A" w:rsidRPr="008A6B88" w:rsidRDefault="008C464A" w:rsidP="008C464A">
            <w:pPr>
              <w:jc w:val="center"/>
              <w:rPr>
                <w:rFonts w:ascii="Garamond" w:hAnsi="Garamond"/>
                <w:sz w:val="24"/>
                <w:szCs w:val="24"/>
              </w:rPr>
            </w:pPr>
            <w:r w:rsidRPr="008A6B88">
              <w:rPr>
                <w:rFonts w:ascii="Garamond" w:hAnsi="Garamond"/>
                <w:sz w:val="24"/>
                <w:szCs w:val="24"/>
                <w:lang w:val="en-US"/>
              </w:rPr>
              <w:t xml:space="preserve">Šef </w:t>
            </w:r>
            <w:r w:rsidRPr="008A6B88">
              <w:rPr>
                <w:rFonts w:ascii="Garamond" w:hAnsi="Garamond"/>
                <w:sz w:val="24"/>
                <w:szCs w:val="24"/>
              </w:rPr>
              <w:t>odjeljenja za sistemski softver i infrastrukturu</w:t>
            </w:r>
          </w:p>
        </w:tc>
        <w:tc>
          <w:tcPr>
            <w:tcW w:w="1725" w:type="dxa"/>
            <w:gridSpan w:val="2"/>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Neovlašćeni fizički pristup prostoru u kojem se nalazi data centar</w:t>
            </w:r>
          </w:p>
          <w:p w:rsidR="008C464A" w:rsidRPr="008A6B88" w:rsidRDefault="008C464A" w:rsidP="008C464A">
            <w:pPr>
              <w:jc w:val="center"/>
              <w:rPr>
                <w:rFonts w:ascii="Garamond" w:hAnsi="Garamond"/>
                <w:sz w:val="24"/>
                <w:szCs w:val="24"/>
              </w:rPr>
            </w:pPr>
            <w:r w:rsidRPr="008A6B88">
              <w:rPr>
                <w:rFonts w:ascii="Garamond" w:hAnsi="Garamond"/>
                <w:sz w:val="24"/>
                <w:szCs w:val="24"/>
              </w:rPr>
              <w:t>Nedovoljna edukacija u primjeni standard informacione bezbjednosti</w:t>
            </w:r>
          </w:p>
        </w:tc>
        <w:tc>
          <w:tcPr>
            <w:tcW w:w="1432" w:type="dxa"/>
            <w:gridSpan w:val="3"/>
            <w:tcBorders>
              <w:bottom w:val="single" w:sz="4" w:space="0" w:color="auto"/>
            </w:tcBorders>
          </w:tcPr>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Zakon i podzakonska akta</w:t>
            </w:r>
          </w:p>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Interna akta Glavnog grada</w:t>
            </w:r>
          </w:p>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Pojačan službeni i stručni nadzor</w:t>
            </w:r>
          </w:p>
          <w:p w:rsidR="00B6132B" w:rsidRPr="00B86AE6" w:rsidRDefault="00B6132B" w:rsidP="00B6132B">
            <w:pPr>
              <w:rPr>
                <w:rFonts w:ascii="Garamond" w:hAnsi="Garamond"/>
                <w:color w:val="FF0000"/>
                <w:sz w:val="24"/>
                <w:szCs w:val="24"/>
              </w:rPr>
            </w:pPr>
            <w:r w:rsidRPr="00B86AE6">
              <w:rPr>
                <w:rFonts w:ascii="Garamond" w:hAnsi="Garamond"/>
                <w:color w:val="000000" w:themeColor="text1"/>
                <w:sz w:val="24"/>
                <w:szCs w:val="24"/>
              </w:rPr>
              <w:t>Etički kodeks</w:t>
            </w:r>
          </w:p>
          <w:p w:rsidR="008C464A" w:rsidRPr="008A6B88" w:rsidRDefault="008C464A" w:rsidP="008C464A">
            <w:pPr>
              <w:rPr>
                <w:rFonts w:ascii="Garamond" w:hAnsi="Garamond"/>
                <w:sz w:val="24"/>
                <w:szCs w:val="24"/>
              </w:rPr>
            </w:pPr>
          </w:p>
        </w:tc>
        <w:tc>
          <w:tcPr>
            <w:tcW w:w="1880" w:type="dxa"/>
            <w:gridSpan w:val="2"/>
            <w:tcBorders>
              <w:bottom w:val="single" w:sz="4" w:space="0" w:color="auto"/>
              <w:right w:val="single" w:sz="6" w:space="0" w:color="808080"/>
            </w:tcBorders>
          </w:tcPr>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Curenje informacija</w:t>
            </w:r>
          </w:p>
          <w:p w:rsidR="00B6132B" w:rsidRPr="00B86AE6" w:rsidRDefault="00B6132B" w:rsidP="00B6132B">
            <w:pPr>
              <w:rPr>
                <w:rFonts w:ascii="Garamond" w:hAnsi="Garamond"/>
                <w:color w:val="000000" w:themeColor="text1"/>
                <w:sz w:val="24"/>
                <w:szCs w:val="24"/>
              </w:rPr>
            </w:pPr>
            <w:r w:rsidRPr="00B86AE6">
              <w:rPr>
                <w:rFonts w:ascii="Garamond" w:hAnsi="Garamond"/>
                <w:color w:val="000000" w:themeColor="text1"/>
                <w:sz w:val="24"/>
                <w:szCs w:val="24"/>
              </w:rPr>
              <w:t>Neadekvatno i neprofesionalno postupanje sa službenom dokumentacijom</w:t>
            </w:r>
          </w:p>
          <w:p w:rsidR="008C464A" w:rsidRPr="008A6B88" w:rsidRDefault="00B6132B" w:rsidP="00B6132B">
            <w:pPr>
              <w:shd w:val="clear" w:color="auto" w:fill="FFFFFF" w:themeFill="background1"/>
              <w:rPr>
                <w:rFonts w:ascii="Garamond" w:hAnsi="Garamond"/>
                <w:sz w:val="24"/>
                <w:szCs w:val="24"/>
              </w:rPr>
            </w:pPr>
            <w:r w:rsidRPr="00B86AE6">
              <w:rPr>
                <w:rFonts w:ascii="Garamond" w:hAnsi="Garamond"/>
                <w:color w:val="000000" w:themeColor="text1"/>
                <w:sz w:val="24"/>
                <w:szCs w:val="24"/>
              </w:rPr>
              <w:t>Nepravilno raspoređivanje predmeta službenicima</w:t>
            </w:r>
          </w:p>
        </w:tc>
        <w:tc>
          <w:tcPr>
            <w:tcW w:w="381"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B6132B" w:rsidP="008C464A">
            <w:pPr>
              <w:rPr>
                <w:rFonts w:ascii="Garamond" w:hAnsi="Garamond"/>
                <w:sz w:val="24"/>
                <w:szCs w:val="24"/>
              </w:rPr>
            </w:pPr>
            <w:r>
              <w:rPr>
                <w:rFonts w:ascii="Garamond" w:hAnsi="Garamond"/>
                <w:sz w:val="24"/>
                <w:szCs w:val="24"/>
              </w:rPr>
              <w:t>4</w:t>
            </w:r>
          </w:p>
        </w:tc>
        <w:tc>
          <w:tcPr>
            <w:tcW w:w="429"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B6132B" w:rsidP="008C464A">
            <w:pPr>
              <w:rPr>
                <w:rFonts w:ascii="Garamond" w:hAnsi="Garamond"/>
                <w:sz w:val="24"/>
                <w:szCs w:val="24"/>
              </w:rPr>
            </w:pPr>
            <w:r>
              <w:rPr>
                <w:rFonts w:ascii="Garamond" w:hAnsi="Garamond"/>
                <w:sz w:val="24"/>
                <w:szCs w:val="24"/>
              </w:rPr>
              <w:t>8</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B6132B" w:rsidP="008C464A">
            <w:pPr>
              <w:rPr>
                <w:rFonts w:ascii="Garamond" w:hAnsi="Garamond"/>
                <w:sz w:val="24"/>
                <w:szCs w:val="24"/>
              </w:rPr>
            </w:pPr>
            <w:r>
              <w:rPr>
                <w:rFonts w:ascii="Garamond" w:hAnsi="Garamond"/>
                <w:sz w:val="24"/>
                <w:szCs w:val="24"/>
              </w:rPr>
              <w:t>32</w:t>
            </w:r>
          </w:p>
        </w:tc>
        <w:tc>
          <w:tcPr>
            <w:tcW w:w="2466" w:type="dxa"/>
            <w:gridSpan w:val="2"/>
            <w:tcBorders>
              <w:left w:val="single" w:sz="6" w:space="0" w:color="808080"/>
              <w:bottom w:val="single" w:sz="4" w:space="0" w:color="auto"/>
            </w:tcBorders>
          </w:tcPr>
          <w:p w:rsidR="00B6132B" w:rsidRPr="00C06F6C" w:rsidRDefault="00B6132B" w:rsidP="00B6132B">
            <w:pPr>
              <w:rPr>
                <w:rFonts w:ascii="Garamond" w:hAnsi="Garamond"/>
                <w:color w:val="000000" w:themeColor="text1"/>
                <w:sz w:val="24"/>
                <w:szCs w:val="24"/>
              </w:rPr>
            </w:pPr>
            <w:r w:rsidRPr="00C06F6C">
              <w:rPr>
                <w:rFonts w:ascii="Garamond" w:hAnsi="Garamond"/>
                <w:color w:val="000000" w:themeColor="text1"/>
                <w:sz w:val="24"/>
                <w:szCs w:val="24"/>
              </w:rPr>
              <w:t>Unaprijediti fizičke i tehničke mjere bezbjednosti</w:t>
            </w:r>
          </w:p>
          <w:p w:rsidR="00B6132B" w:rsidRPr="00C06F6C" w:rsidRDefault="00B6132B" w:rsidP="00B6132B">
            <w:pPr>
              <w:rPr>
                <w:rFonts w:ascii="Garamond" w:hAnsi="Garamond"/>
                <w:color w:val="000000" w:themeColor="text1"/>
                <w:sz w:val="24"/>
                <w:szCs w:val="24"/>
              </w:rPr>
            </w:pPr>
            <w:r w:rsidRPr="00C06F6C">
              <w:rPr>
                <w:rFonts w:ascii="Garamond" w:hAnsi="Garamond"/>
                <w:color w:val="000000" w:themeColor="text1"/>
                <w:sz w:val="24"/>
                <w:szCs w:val="24"/>
              </w:rPr>
              <w:t>Obuka zaposlenih o bezbjednom rukovanju podacima u elektronskoj formi</w:t>
            </w:r>
          </w:p>
          <w:p w:rsidR="00B6132B" w:rsidRPr="00C06F6C" w:rsidRDefault="00B6132B" w:rsidP="00B6132B">
            <w:pPr>
              <w:rPr>
                <w:rFonts w:ascii="Garamond" w:hAnsi="Garamond"/>
                <w:sz w:val="24"/>
                <w:szCs w:val="24"/>
              </w:rPr>
            </w:pPr>
            <w:r w:rsidRPr="00C06F6C">
              <w:rPr>
                <w:rFonts w:ascii="Garamond" w:hAnsi="Garamond"/>
                <w:sz w:val="24"/>
                <w:szCs w:val="24"/>
              </w:rPr>
              <w:t>Obezbijediti redovno stručno usavršavanje i sprovođenje obuka  o etici i integritetu</w:t>
            </w:r>
          </w:p>
          <w:p w:rsidR="00B6132B" w:rsidRPr="00C06F6C" w:rsidRDefault="00B6132B" w:rsidP="00B6132B">
            <w:pPr>
              <w:rPr>
                <w:rFonts w:ascii="Garamond" w:hAnsi="Garamond"/>
                <w:sz w:val="24"/>
                <w:szCs w:val="24"/>
              </w:rPr>
            </w:pPr>
          </w:p>
          <w:p w:rsidR="00B6132B" w:rsidRPr="00C06F6C" w:rsidRDefault="00B6132B" w:rsidP="00B6132B">
            <w:pPr>
              <w:rPr>
                <w:rFonts w:ascii="Garamond" w:hAnsi="Garamond"/>
                <w:sz w:val="24"/>
                <w:szCs w:val="24"/>
              </w:rPr>
            </w:pPr>
          </w:p>
          <w:p w:rsidR="00B6132B" w:rsidRPr="00C06F6C" w:rsidRDefault="00B6132B" w:rsidP="00B6132B">
            <w:pPr>
              <w:rPr>
                <w:rFonts w:ascii="Garamond" w:hAnsi="Garamond"/>
                <w:sz w:val="24"/>
                <w:szCs w:val="24"/>
              </w:rPr>
            </w:pPr>
          </w:p>
          <w:p w:rsidR="008C464A" w:rsidRPr="008A6B88" w:rsidRDefault="00B6132B" w:rsidP="00B6132B">
            <w:pPr>
              <w:rPr>
                <w:rFonts w:ascii="Garamond" w:hAnsi="Garamond"/>
                <w:sz w:val="24"/>
                <w:szCs w:val="24"/>
              </w:rPr>
            </w:pPr>
            <w:r w:rsidRPr="00C06F6C">
              <w:rPr>
                <w:rFonts w:ascii="Garamond" w:hAnsi="Garamond"/>
                <w:sz w:val="24"/>
                <w:szCs w:val="24"/>
              </w:rPr>
              <w:t>Dalja nadogradnja eDMS</w:t>
            </w:r>
          </w:p>
        </w:tc>
        <w:tc>
          <w:tcPr>
            <w:tcW w:w="1497" w:type="dxa"/>
            <w:gridSpan w:val="4"/>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Direktor</w:t>
            </w:r>
          </w:p>
        </w:tc>
        <w:tc>
          <w:tcPr>
            <w:tcW w:w="721" w:type="dxa"/>
            <w:gridSpan w:val="4"/>
            <w:tcBorders>
              <w:bottom w:val="single" w:sz="4" w:space="0" w:color="auto"/>
              <w:right w:val="single" w:sz="6" w:space="0" w:color="808080"/>
            </w:tcBorders>
          </w:tcPr>
          <w:p w:rsidR="008C464A" w:rsidRPr="008A6B88" w:rsidRDefault="008C464A" w:rsidP="008C464A">
            <w:pPr>
              <w:rPr>
                <w:rFonts w:ascii="Garamond" w:hAnsi="Garamond"/>
                <w:sz w:val="24"/>
                <w:szCs w:val="24"/>
              </w:rPr>
            </w:pPr>
          </w:p>
        </w:tc>
        <w:tc>
          <w:tcPr>
            <w:tcW w:w="72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35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top w:val="single" w:sz="4" w:space="0" w:color="auto"/>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Pomoćnik</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Rukovodioci odjeljenja</w:t>
            </w:r>
          </w:p>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Administrator sistema</w:t>
            </w:r>
          </w:p>
          <w:p w:rsidR="008C464A" w:rsidRPr="008A6B88" w:rsidRDefault="008C464A" w:rsidP="008C464A">
            <w:pPr>
              <w:jc w:val="center"/>
              <w:rPr>
                <w:rFonts w:ascii="Garamond" w:hAnsi="Garamond"/>
                <w:sz w:val="24"/>
                <w:szCs w:val="24"/>
              </w:rPr>
            </w:pPr>
            <w:r w:rsidRPr="008A6B88">
              <w:rPr>
                <w:rFonts w:ascii="Garamond" w:hAnsi="Garamond"/>
                <w:sz w:val="24"/>
                <w:szCs w:val="24"/>
              </w:rPr>
              <w:t>Database administrator</w:t>
            </w:r>
          </w:p>
        </w:tc>
        <w:tc>
          <w:tcPr>
            <w:tcW w:w="1725" w:type="dxa"/>
            <w:gridSpan w:val="2"/>
            <w:tcBorders>
              <w:top w:val="single" w:sz="4" w:space="0" w:color="auto"/>
              <w:bottom w:val="single" w:sz="4" w:space="0" w:color="auto"/>
            </w:tcBorders>
          </w:tcPr>
          <w:p w:rsidR="008C464A" w:rsidRPr="008A6B88" w:rsidRDefault="00B6132B" w:rsidP="008C464A">
            <w:pPr>
              <w:jc w:val="center"/>
              <w:rPr>
                <w:rFonts w:ascii="Garamond" w:hAnsi="Garamond"/>
                <w:sz w:val="24"/>
                <w:szCs w:val="24"/>
              </w:rPr>
            </w:pPr>
            <w:r w:rsidRPr="00B86AE6">
              <w:rPr>
                <w:rFonts w:ascii="Garamond" w:hAnsi="Garamond"/>
                <w:sz w:val="24"/>
                <w:szCs w:val="24"/>
              </w:rPr>
              <w:t>Zloupotreba povjerljivih službenih podataka i dokumenata</w:t>
            </w:r>
          </w:p>
        </w:tc>
        <w:tc>
          <w:tcPr>
            <w:tcW w:w="1432" w:type="dxa"/>
            <w:gridSpan w:val="3"/>
            <w:tcBorders>
              <w:top w:val="single" w:sz="4" w:space="0" w:color="auto"/>
              <w:bottom w:val="single" w:sz="4" w:space="0" w:color="auto"/>
            </w:tcBorders>
          </w:tcPr>
          <w:p w:rsidR="008C464A" w:rsidRPr="008A6B88" w:rsidRDefault="00B6132B" w:rsidP="008C464A">
            <w:pPr>
              <w:rPr>
                <w:rFonts w:ascii="Garamond" w:hAnsi="Garamond"/>
                <w:sz w:val="24"/>
                <w:szCs w:val="24"/>
              </w:rPr>
            </w:pPr>
            <w:r w:rsidRPr="00B86AE6">
              <w:rPr>
                <w:rFonts w:ascii="Garamond" w:hAnsi="Garamond"/>
                <w:sz w:val="24"/>
                <w:szCs w:val="24"/>
              </w:rPr>
              <w:t>Zakon i podzakonska akta</w:t>
            </w:r>
          </w:p>
        </w:tc>
        <w:tc>
          <w:tcPr>
            <w:tcW w:w="1880" w:type="dxa"/>
            <w:gridSpan w:val="2"/>
            <w:tcBorders>
              <w:top w:val="single" w:sz="4" w:space="0" w:color="auto"/>
              <w:bottom w:val="single" w:sz="4" w:space="0" w:color="auto"/>
              <w:right w:val="single" w:sz="6" w:space="0" w:color="808080"/>
            </w:tcBorders>
          </w:tcPr>
          <w:p w:rsidR="00B6132B" w:rsidRPr="00B86AE6" w:rsidRDefault="00B6132B" w:rsidP="00B6132B">
            <w:pPr>
              <w:rPr>
                <w:rFonts w:ascii="Garamond" w:hAnsi="Garamond"/>
                <w:sz w:val="24"/>
                <w:szCs w:val="24"/>
              </w:rPr>
            </w:pPr>
            <w:r w:rsidRPr="00B86AE6">
              <w:rPr>
                <w:rFonts w:ascii="Garamond" w:hAnsi="Garamond"/>
                <w:sz w:val="24"/>
                <w:szCs w:val="24"/>
              </w:rPr>
              <w:t>Nedovoljna zaštita povjerljivih podataka</w:t>
            </w:r>
          </w:p>
          <w:p w:rsidR="008C464A" w:rsidRPr="008A6B88" w:rsidRDefault="00B6132B" w:rsidP="00B6132B">
            <w:pPr>
              <w:rPr>
                <w:rFonts w:ascii="Garamond" w:hAnsi="Garamond"/>
                <w:sz w:val="24"/>
                <w:szCs w:val="24"/>
              </w:rPr>
            </w:pPr>
            <w:r w:rsidRPr="00B86AE6">
              <w:rPr>
                <w:rFonts w:ascii="Garamond" w:hAnsi="Garamond"/>
                <w:sz w:val="24"/>
                <w:szCs w:val="24"/>
              </w:rPr>
              <w:t>Mogućnost korišćenja podataka u neslužbene svrhe</w:t>
            </w:r>
          </w:p>
        </w:tc>
        <w:tc>
          <w:tcPr>
            <w:tcW w:w="381"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4D5F57" w:rsidP="008C464A">
            <w:pPr>
              <w:rPr>
                <w:rFonts w:ascii="Garamond" w:hAnsi="Garamond"/>
                <w:sz w:val="24"/>
                <w:szCs w:val="24"/>
              </w:rPr>
            </w:pPr>
            <w:r>
              <w:rPr>
                <w:rFonts w:ascii="Garamond" w:hAnsi="Garamond"/>
                <w:sz w:val="24"/>
                <w:szCs w:val="24"/>
              </w:rPr>
              <w:t>4</w:t>
            </w:r>
          </w:p>
        </w:tc>
        <w:tc>
          <w:tcPr>
            <w:tcW w:w="429" w:type="dxa"/>
            <w:gridSpan w:val="4"/>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4D5F57" w:rsidP="008C464A">
            <w:pPr>
              <w:rPr>
                <w:rFonts w:ascii="Garamond" w:hAnsi="Garamond"/>
                <w:sz w:val="24"/>
                <w:szCs w:val="24"/>
              </w:rPr>
            </w:pPr>
            <w:r>
              <w:rPr>
                <w:rFonts w:ascii="Garamond" w:hAnsi="Garamond"/>
                <w:sz w:val="24"/>
                <w:szCs w:val="24"/>
              </w:rPr>
              <w:t>10</w:t>
            </w:r>
          </w:p>
        </w:tc>
        <w:tc>
          <w:tcPr>
            <w:tcW w:w="450"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8C464A" w:rsidRPr="008A6B88" w:rsidRDefault="004D5F57" w:rsidP="008C464A">
            <w:pPr>
              <w:rPr>
                <w:rFonts w:ascii="Garamond" w:hAnsi="Garamond"/>
                <w:sz w:val="24"/>
                <w:szCs w:val="24"/>
              </w:rPr>
            </w:pPr>
            <w:r>
              <w:rPr>
                <w:rFonts w:ascii="Garamond" w:hAnsi="Garamond"/>
                <w:sz w:val="24"/>
                <w:szCs w:val="24"/>
              </w:rPr>
              <w:t>40</w:t>
            </w:r>
          </w:p>
        </w:tc>
        <w:tc>
          <w:tcPr>
            <w:tcW w:w="2466" w:type="dxa"/>
            <w:gridSpan w:val="2"/>
            <w:tcBorders>
              <w:top w:val="single" w:sz="4" w:space="0" w:color="auto"/>
              <w:left w:val="single" w:sz="6" w:space="0" w:color="808080"/>
              <w:bottom w:val="single" w:sz="4" w:space="0" w:color="auto"/>
            </w:tcBorders>
          </w:tcPr>
          <w:p w:rsidR="004D5F57" w:rsidRPr="00B86AE6" w:rsidRDefault="004D5F57" w:rsidP="004D5F57">
            <w:pPr>
              <w:rPr>
                <w:rFonts w:ascii="Garamond" w:hAnsi="Garamond"/>
                <w:sz w:val="24"/>
                <w:szCs w:val="24"/>
              </w:rPr>
            </w:pPr>
            <w:r w:rsidRPr="00B86AE6">
              <w:rPr>
                <w:rFonts w:ascii="Garamond" w:hAnsi="Garamond"/>
                <w:sz w:val="24"/>
                <w:szCs w:val="24"/>
              </w:rPr>
              <w:t>Odluke kojima će se označiti stepen tajnosti podataka</w:t>
            </w:r>
          </w:p>
          <w:p w:rsidR="004D5F57" w:rsidRPr="00B86AE6" w:rsidRDefault="004D5F57" w:rsidP="004D5F57">
            <w:pPr>
              <w:rPr>
                <w:rFonts w:ascii="Garamond" w:hAnsi="Garamond"/>
                <w:sz w:val="24"/>
                <w:szCs w:val="24"/>
              </w:rPr>
            </w:pPr>
            <w:r w:rsidRPr="00B86AE6">
              <w:rPr>
                <w:rFonts w:ascii="Garamond" w:hAnsi="Garamond"/>
                <w:sz w:val="24"/>
                <w:szCs w:val="24"/>
              </w:rPr>
              <w:t>Obezbijediti redovno stručno usavršavanje i sprovođenje obuka  o etici i integritetu</w:t>
            </w:r>
          </w:p>
          <w:p w:rsidR="008C464A" w:rsidRPr="008A6B88" w:rsidRDefault="008C464A" w:rsidP="008C464A">
            <w:pPr>
              <w:rPr>
                <w:rFonts w:ascii="Garamond" w:hAnsi="Garamond"/>
                <w:sz w:val="24"/>
                <w:szCs w:val="24"/>
              </w:rPr>
            </w:pPr>
          </w:p>
        </w:tc>
        <w:tc>
          <w:tcPr>
            <w:tcW w:w="1497" w:type="dxa"/>
            <w:gridSpan w:val="4"/>
            <w:tcBorders>
              <w:top w:val="single" w:sz="4" w:space="0" w:color="auto"/>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Direktor</w:t>
            </w:r>
          </w:p>
        </w:tc>
        <w:tc>
          <w:tcPr>
            <w:tcW w:w="721" w:type="dxa"/>
            <w:gridSpan w:val="4"/>
            <w:tcBorders>
              <w:top w:val="single" w:sz="4" w:space="0" w:color="auto"/>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720" w:type="dxa"/>
            <w:gridSpan w:val="3"/>
            <w:tcBorders>
              <w:top w:val="single" w:sz="4" w:space="0" w:color="auto"/>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080" w:type="dxa"/>
            <w:tcBorders>
              <w:top w:val="single" w:sz="4" w:space="0" w:color="auto"/>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32"/>
          <w:wAfter w:w="14201" w:type="dxa"/>
          <w:trHeight w:val="562"/>
        </w:trPr>
        <w:tc>
          <w:tcPr>
            <w:tcW w:w="2314" w:type="dxa"/>
            <w:vMerge/>
          </w:tcPr>
          <w:p w:rsidR="008C464A" w:rsidRPr="008A6B88" w:rsidRDefault="008C464A" w:rsidP="008C464A">
            <w:pPr>
              <w:jc w:val="center"/>
              <w:rPr>
                <w:rFonts w:ascii="Garamond" w:hAnsi="Garamond"/>
                <w:b/>
                <w:color w:val="000000"/>
                <w:sz w:val="24"/>
                <w:szCs w:val="24"/>
              </w:rPr>
            </w:pPr>
          </w:p>
        </w:tc>
      </w:tr>
      <w:tr w:rsidR="008C464A" w:rsidRPr="008A6B88" w:rsidTr="00736555">
        <w:trPr>
          <w:gridAfter w:val="1"/>
          <w:wAfter w:w="35" w:type="dxa"/>
        </w:trPr>
        <w:tc>
          <w:tcPr>
            <w:tcW w:w="2314" w:type="dxa"/>
          </w:tcPr>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t>18. Poslovi Službe za unutrašnju reviziju</w:t>
            </w:r>
          </w:p>
        </w:tc>
        <w:tc>
          <w:tcPr>
            <w:tcW w:w="1385" w:type="dxa"/>
          </w:tcPr>
          <w:p w:rsidR="008C464A" w:rsidRPr="008A6B88" w:rsidRDefault="008C464A" w:rsidP="008C464A">
            <w:pPr>
              <w:jc w:val="center"/>
              <w:rPr>
                <w:rFonts w:ascii="Garamond" w:hAnsi="Garamond"/>
                <w:sz w:val="24"/>
                <w:szCs w:val="24"/>
              </w:rPr>
            </w:pPr>
            <w:r w:rsidRPr="008A6B88">
              <w:rPr>
                <w:rFonts w:ascii="Garamond" w:hAnsi="Garamond"/>
                <w:sz w:val="24"/>
                <w:szCs w:val="24"/>
              </w:rPr>
              <w:t>Rukovodilac Službe za unutrašnju reviziju        - revizori</w:t>
            </w:r>
          </w:p>
        </w:tc>
        <w:tc>
          <w:tcPr>
            <w:tcW w:w="1732" w:type="dxa"/>
            <w:gridSpan w:val="3"/>
          </w:tcPr>
          <w:p w:rsidR="008C464A" w:rsidRPr="008A6B88" w:rsidRDefault="008C464A" w:rsidP="008C464A">
            <w:pPr>
              <w:jc w:val="center"/>
              <w:rPr>
                <w:rFonts w:ascii="Garamond" w:hAnsi="Garamond"/>
                <w:sz w:val="24"/>
                <w:szCs w:val="24"/>
              </w:rPr>
            </w:pPr>
            <w:r w:rsidRPr="008A6B88">
              <w:rPr>
                <w:rFonts w:ascii="Garamond" w:hAnsi="Garamond"/>
                <w:sz w:val="24"/>
                <w:szCs w:val="24"/>
              </w:rPr>
              <w:t>Nesavjestan i nestručan rad prilikom operativnog planiranja, organizovanja i obavljanja unutrašnje revizije svih poslovnih funkcija iz nadležnosti Glavnog grada</w:t>
            </w:r>
          </w:p>
        </w:tc>
        <w:tc>
          <w:tcPr>
            <w:tcW w:w="1425" w:type="dxa"/>
            <w:gridSpan w:val="2"/>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Interni akti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Etički kodeks</w:t>
            </w:r>
          </w:p>
          <w:p w:rsidR="008C464A" w:rsidRPr="008A6B88" w:rsidRDefault="008C464A" w:rsidP="008C464A">
            <w:pPr>
              <w:rPr>
                <w:rFonts w:ascii="Garamond" w:hAnsi="Garamond"/>
                <w:sz w:val="24"/>
                <w:szCs w:val="24"/>
              </w:rPr>
            </w:pPr>
          </w:p>
        </w:tc>
        <w:tc>
          <w:tcPr>
            <w:tcW w:w="1880" w:type="dxa"/>
            <w:gridSpan w:val="2"/>
            <w:tcBorders>
              <w:right w:val="single" w:sz="6" w:space="0" w:color="808080"/>
            </w:tcBorders>
          </w:tcPr>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Strateško i godišnje planiranje koje ne uzima u obzir rizike</w:t>
            </w:r>
          </w:p>
          <w:p w:rsidR="00EE4D68" w:rsidRPr="008A6B88" w:rsidRDefault="00EE4D68" w:rsidP="008C464A">
            <w:pPr>
              <w:shd w:val="clear" w:color="auto" w:fill="FFFFFF" w:themeFill="background1"/>
              <w:rPr>
                <w:rFonts w:ascii="Garamond" w:hAnsi="Garamond"/>
                <w:sz w:val="24"/>
                <w:szCs w:val="24"/>
              </w:rPr>
            </w:pPr>
          </w:p>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Nedovoljna stručnost prilikom obavljanja revizije</w:t>
            </w:r>
          </w:p>
          <w:p w:rsidR="00EE4D68" w:rsidRPr="008A6B88" w:rsidRDefault="00EE4D68" w:rsidP="008C464A">
            <w:pPr>
              <w:shd w:val="clear" w:color="auto" w:fill="FFFFFF" w:themeFill="background1"/>
              <w:rPr>
                <w:rFonts w:ascii="Garamond" w:hAnsi="Garamond"/>
                <w:sz w:val="24"/>
                <w:szCs w:val="24"/>
              </w:rPr>
            </w:pPr>
          </w:p>
          <w:p w:rsidR="008C464A" w:rsidRDefault="008C464A" w:rsidP="008C464A">
            <w:pPr>
              <w:shd w:val="clear" w:color="auto" w:fill="FFFFFF" w:themeFill="background1"/>
              <w:rPr>
                <w:rFonts w:ascii="Garamond" w:hAnsi="Garamond"/>
                <w:sz w:val="24"/>
                <w:szCs w:val="24"/>
              </w:rPr>
            </w:pPr>
            <w:r w:rsidRPr="008A6B88">
              <w:rPr>
                <w:rFonts w:ascii="Garamond" w:hAnsi="Garamond"/>
                <w:sz w:val="24"/>
                <w:szCs w:val="24"/>
              </w:rPr>
              <w:t>Neprimjenjivanje propisane metodologije rada</w:t>
            </w:r>
          </w:p>
          <w:p w:rsidR="00EE4D68" w:rsidRPr="008A6B88" w:rsidRDefault="00EE4D68" w:rsidP="008C464A">
            <w:pPr>
              <w:shd w:val="clear" w:color="auto" w:fill="FFFFFF" w:themeFill="background1"/>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lastRenderedPageBreak/>
              <w:t>Narušavanje tajnosti podataka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lastRenderedPageBreak/>
              <w:t>2</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Pr>
                <w:rFonts w:ascii="Garamond" w:hAnsi="Garamond"/>
                <w:sz w:val="24"/>
                <w:szCs w:val="24"/>
              </w:rPr>
              <w:t>9</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1</w:t>
            </w:r>
            <w:r>
              <w:rPr>
                <w:rFonts w:ascii="Garamond" w:hAnsi="Garamond"/>
                <w:sz w:val="24"/>
                <w:szCs w:val="24"/>
              </w:rPr>
              <w:t>8</w:t>
            </w:r>
          </w:p>
        </w:tc>
        <w:tc>
          <w:tcPr>
            <w:tcW w:w="2466" w:type="dxa"/>
            <w:gridSpan w:val="2"/>
            <w:tcBorders>
              <w:lef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Kontinuirane edukacije  zaposlenih o funkciji i radu unutrašnje revizije</w:t>
            </w:r>
          </w:p>
          <w:p w:rsidR="008C464A" w:rsidRPr="008A6B88" w:rsidRDefault="008C464A" w:rsidP="008C464A">
            <w:pPr>
              <w:shd w:val="clear" w:color="auto" w:fill="FFFFFF" w:themeFill="background1"/>
              <w:rPr>
                <w:rFonts w:ascii="Garamond" w:hAnsi="Garamond"/>
                <w:sz w:val="24"/>
                <w:szCs w:val="24"/>
              </w:rPr>
            </w:pP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Donošenje plana obuka i praćenje realizacije obuka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Poštovanje priručnika za obavljanje revizije</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Kontinuirana edukacija revizora</w:t>
            </w:r>
          </w:p>
          <w:p w:rsidR="008C464A" w:rsidRPr="008A6B88" w:rsidRDefault="008C464A" w:rsidP="008C464A">
            <w:pPr>
              <w:rPr>
                <w:rFonts w:ascii="Garamond" w:hAnsi="Garamond"/>
                <w:sz w:val="24"/>
                <w:szCs w:val="24"/>
              </w:rPr>
            </w:pPr>
            <w:r w:rsidRPr="008A6B88">
              <w:rPr>
                <w:rFonts w:ascii="Garamond" w:hAnsi="Garamond"/>
                <w:sz w:val="24"/>
                <w:szCs w:val="24"/>
              </w:rPr>
              <w:t xml:space="preserve">Obezbijediti redovno stručno usavršavanje i sprovođenje obuka  o </w:t>
            </w:r>
            <w:r w:rsidRPr="008A6B88">
              <w:rPr>
                <w:rFonts w:ascii="Garamond" w:hAnsi="Garamond"/>
                <w:sz w:val="24"/>
                <w:szCs w:val="24"/>
              </w:rPr>
              <w:lastRenderedPageBreak/>
              <w:t>etici i integritetu</w:t>
            </w:r>
          </w:p>
        </w:tc>
        <w:tc>
          <w:tcPr>
            <w:tcW w:w="1092" w:type="dxa"/>
            <w:gridSpan w:val="2"/>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lastRenderedPageBreak/>
              <w:t>Rukovodilac službe</w:t>
            </w:r>
          </w:p>
          <w:p w:rsidR="008C464A" w:rsidRPr="008A6B88" w:rsidRDefault="008C464A" w:rsidP="008C464A">
            <w:pPr>
              <w:rPr>
                <w:rFonts w:ascii="Garamond" w:hAnsi="Garamond"/>
                <w:sz w:val="24"/>
                <w:szCs w:val="24"/>
              </w:rPr>
            </w:pPr>
          </w:p>
        </w:tc>
        <w:tc>
          <w:tcPr>
            <w:tcW w:w="810" w:type="dxa"/>
            <w:gridSpan w:val="3"/>
            <w:tcBorders>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406" w:type="dxa"/>
            <w:gridSpan w:val="4"/>
            <w:tcBorders>
              <w:top w:val="single" w:sz="6" w:space="0" w:color="808080"/>
              <w:left w:val="single" w:sz="6" w:space="0" w:color="808080"/>
              <w:bottom w:val="single" w:sz="6" w:space="0" w:color="808080"/>
              <w:right w:val="single" w:sz="6" w:space="0" w:color="808080"/>
            </w:tcBorders>
          </w:tcPr>
          <w:p w:rsidR="008C464A" w:rsidRPr="008A6B88" w:rsidRDefault="008C464A"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6" w:space="0" w:color="808080"/>
              <w:right w:val="single" w:sz="6" w:space="0" w:color="808080"/>
            </w:tcBorders>
          </w:tcPr>
          <w:p w:rsidR="008C464A" w:rsidRPr="008A6B88" w:rsidRDefault="008C464A" w:rsidP="008C464A">
            <w:pPr>
              <w:pStyle w:val="Default"/>
              <w:rPr>
                <w:rFonts w:ascii="Garamond" w:hAnsi="Garamond"/>
                <w:b/>
              </w:rPr>
            </w:pPr>
          </w:p>
        </w:tc>
      </w:tr>
      <w:tr w:rsidR="008C464A" w:rsidRPr="008A6B88" w:rsidTr="00736555">
        <w:trPr>
          <w:gridAfter w:val="1"/>
          <w:wAfter w:w="35" w:type="dxa"/>
          <w:trHeight w:val="660"/>
        </w:trPr>
        <w:tc>
          <w:tcPr>
            <w:tcW w:w="2314" w:type="dxa"/>
            <w:vMerge w:val="restart"/>
          </w:tcPr>
          <w:p w:rsidR="008C464A" w:rsidRPr="008A6B88" w:rsidRDefault="008C464A" w:rsidP="008C464A">
            <w:pPr>
              <w:jc w:val="center"/>
              <w:rPr>
                <w:rFonts w:ascii="Garamond" w:hAnsi="Garamond"/>
                <w:b/>
                <w:color w:val="000000"/>
                <w:sz w:val="24"/>
                <w:szCs w:val="24"/>
              </w:rPr>
            </w:pPr>
          </w:p>
          <w:p w:rsidR="008C464A" w:rsidRPr="008A6B88" w:rsidRDefault="008C464A" w:rsidP="008C464A">
            <w:pPr>
              <w:jc w:val="center"/>
              <w:rPr>
                <w:rFonts w:ascii="Garamond" w:hAnsi="Garamond"/>
                <w:b/>
                <w:color w:val="000000"/>
                <w:sz w:val="24"/>
                <w:szCs w:val="24"/>
              </w:rPr>
            </w:pPr>
            <w:r w:rsidRPr="008A6B88">
              <w:rPr>
                <w:rFonts w:ascii="Garamond" w:hAnsi="Garamond"/>
                <w:b/>
                <w:color w:val="000000"/>
                <w:sz w:val="24"/>
                <w:szCs w:val="24"/>
              </w:rPr>
              <w:t xml:space="preserve">19. Poslovi Službe </w:t>
            </w:r>
            <w:r>
              <w:rPr>
                <w:rFonts w:ascii="Garamond" w:hAnsi="Garamond"/>
                <w:b/>
                <w:color w:val="000000"/>
                <w:sz w:val="24"/>
                <w:szCs w:val="24"/>
              </w:rPr>
              <w:t xml:space="preserve">za ostvarivanje izvršne funkcije </w:t>
            </w:r>
            <w:r w:rsidRPr="008A6B88">
              <w:rPr>
                <w:rFonts w:ascii="Garamond" w:hAnsi="Garamond"/>
                <w:b/>
                <w:color w:val="000000"/>
                <w:sz w:val="24"/>
                <w:szCs w:val="24"/>
              </w:rPr>
              <w:t>gradonačelnika</w:t>
            </w:r>
          </w:p>
        </w:tc>
        <w:tc>
          <w:tcPr>
            <w:tcW w:w="1385" w:type="dxa"/>
            <w:tcBorders>
              <w:bottom w:val="single" w:sz="4" w:space="0" w:color="auto"/>
            </w:tcBorders>
          </w:tcPr>
          <w:p w:rsidR="008C464A" w:rsidRDefault="008C464A" w:rsidP="008C464A">
            <w:pPr>
              <w:jc w:val="center"/>
              <w:rPr>
                <w:rFonts w:ascii="Garamond" w:hAnsi="Garamond"/>
                <w:sz w:val="24"/>
                <w:szCs w:val="24"/>
              </w:rPr>
            </w:pPr>
          </w:p>
          <w:p w:rsidR="00E074DA" w:rsidRPr="00A1723A" w:rsidRDefault="00E074DA" w:rsidP="008C464A">
            <w:pPr>
              <w:jc w:val="center"/>
              <w:rPr>
                <w:rFonts w:ascii="Garamond" w:hAnsi="Garamond"/>
                <w:sz w:val="24"/>
                <w:szCs w:val="24"/>
              </w:rPr>
            </w:pPr>
            <w:r w:rsidRPr="00A1723A">
              <w:rPr>
                <w:rFonts w:ascii="Garamond" w:hAnsi="Garamond"/>
                <w:sz w:val="24"/>
                <w:szCs w:val="24"/>
              </w:rPr>
              <w:t>Rukovodilac Službe</w:t>
            </w:r>
          </w:p>
        </w:tc>
        <w:tc>
          <w:tcPr>
            <w:tcW w:w="1732" w:type="dxa"/>
            <w:gridSpan w:val="3"/>
            <w:tcBorders>
              <w:bottom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sz w:val="24"/>
                <w:szCs w:val="24"/>
              </w:rPr>
              <w:t>Nesavjestan i nestručan rad prilikom obavljanja stručnih i drugih poslova za gradonačelnika, stručna radna tijela gradonačelnika i dr.</w:t>
            </w:r>
          </w:p>
        </w:tc>
        <w:tc>
          <w:tcPr>
            <w:tcW w:w="1425" w:type="dxa"/>
            <w:gridSpan w:val="2"/>
            <w:tcBorders>
              <w:bottom w:val="single" w:sz="4" w:space="0" w:color="auto"/>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Etički kodeks</w:t>
            </w:r>
          </w:p>
          <w:p w:rsidR="008C464A" w:rsidRPr="008A6B88" w:rsidRDefault="008C464A" w:rsidP="008C464A">
            <w:pPr>
              <w:rPr>
                <w:rFonts w:ascii="Garamond" w:hAnsi="Garamond"/>
                <w:sz w:val="24"/>
                <w:szCs w:val="24"/>
              </w:rPr>
            </w:pPr>
            <w:r w:rsidRPr="008A6B88">
              <w:rPr>
                <w:rFonts w:ascii="Garamond" w:hAnsi="Garamond"/>
                <w:sz w:val="24"/>
                <w:szCs w:val="24"/>
              </w:rPr>
              <w:t>Ocjenjivanje službenika</w:t>
            </w:r>
          </w:p>
        </w:tc>
        <w:tc>
          <w:tcPr>
            <w:tcW w:w="1880" w:type="dxa"/>
            <w:gridSpan w:val="2"/>
            <w:tcBorders>
              <w:bottom w:val="single" w:sz="4" w:space="0" w:color="auto"/>
              <w:right w:val="single" w:sz="6" w:space="0" w:color="808080"/>
            </w:tcBorders>
          </w:tcPr>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Nedovoljan stručni kapacitet zaposlenih u Službi</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Neadekvatno sprovođenje zakonskih i drugih akata</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Diskriminacija građana po bilo kom osnovu</w:t>
            </w:r>
          </w:p>
          <w:p w:rsidR="008C464A" w:rsidRPr="008A6B88" w:rsidRDefault="008C464A" w:rsidP="008C464A">
            <w:pPr>
              <w:rPr>
                <w:rFonts w:ascii="Garamond" w:hAnsi="Garamond"/>
                <w:sz w:val="24"/>
                <w:szCs w:val="24"/>
              </w:rPr>
            </w:pPr>
            <w:r w:rsidRPr="008A6B88">
              <w:rPr>
                <w:rFonts w:ascii="Garamond" w:hAnsi="Garamond"/>
                <w:sz w:val="24"/>
                <w:szCs w:val="24"/>
              </w:rPr>
              <w:t>Neblagovremeno postupanje po zahtjevima građana i dr. subjekata</w:t>
            </w: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5</w:t>
            </w: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5</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r w:rsidRPr="008A6B88">
              <w:rPr>
                <w:rFonts w:ascii="Garamond" w:hAnsi="Garamond"/>
                <w:sz w:val="24"/>
                <w:szCs w:val="24"/>
              </w:rPr>
              <w:t>25</w:t>
            </w:r>
          </w:p>
        </w:tc>
        <w:tc>
          <w:tcPr>
            <w:tcW w:w="2466" w:type="dxa"/>
            <w:gridSpan w:val="2"/>
            <w:tcBorders>
              <w:left w:val="single" w:sz="6" w:space="0" w:color="808080"/>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Organizovanje obuka, seminara i drugih oblika stručnog usavršavanja</w:t>
            </w:r>
          </w:p>
        </w:tc>
        <w:tc>
          <w:tcPr>
            <w:tcW w:w="1092" w:type="dxa"/>
            <w:gridSpan w:val="2"/>
            <w:tcBorders>
              <w:bottom w:val="single" w:sz="4" w:space="0" w:color="auto"/>
            </w:tcBorders>
          </w:tcPr>
          <w:p w:rsidR="008C464A" w:rsidRPr="008A6B88" w:rsidRDefault="00E074DA" w:rsidP="008C464A">
            <w:pPr>
              <w:rPr>
                <w:rFonts w:ascii="Garamond" w:hAnsi="Garamond"/>
                <w:sz w:val="24"/>
                <w:szCs w:val="24"/>
              </w:rPr>
            </w:pPr>
            <w:r w:rsidRPr="00597BFE">
              <w:rPr>
                <w:rFonts w:ascii="Garamond" w:hAnsi="Garamond"/>
                <w:sz w:val="16"/>
                <w:szCs w:val="16"/>
              </w:rPr>
              <w:t>Rukovodilac Službe</w:t>
            </w:r>
          </w:p>
        </w:tc>
        <w:tc>
          <w:tcPr>
            <w:tcW w:w="810" w:type="dxa"/>
            <w:gridSpan w:val="3"/>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rPr>
            </w:pPr>
          </w:p>
        </w:tc>
      </w:tr>
      <w:tr w:rsidR="002248B1" w:rsidRPr="008A6B88" w:rsidTr="00736555">
        <w:trPr>
          <w:gridAfter w:val="1"/>
          <w:wAfter w:w="35" w:type="dxa"/>
          <w:trHeight w:val="660"/>
        </w:trPr>
        <w:tc>
          <w:tcPr>
            <w:tcW w:w="2314" w:type="dxa"/>
            <w:vMerge/>
          </w:tcPr>
          <w:p w:rsidR="002248B1" w:rsidRPr="008A6B88" w:rsidRDefault="002248B1" w:rsidP="008C464A">
            <w:pPr>
              <w:jc w:val="center"/>
              <w:rPr>
                <w:rFonts w:ascii="Garamond" w:hAnsi="Garamond"/>
                <w:b/>
                <w:color w:val="000000"/>
                <w:sz w:val="24"/>
                <w:szCs w:val="24"/>
              </w:rPr>
            </w:pPr>
          </w:p>
        </w:tc>
        <w:tc>
          <w:tcPr>
            <w:tcW w:w="1385" w:type="dxa"/>
            <w:tcBorders>
              <w:bottom w:val="single" w:sz="4" w:space="0" w:color="auto"/>
            </w:tcBorders>
          </w:tcPr>
          <w:p w:rsidR="00E074DA" w:rsidRPr="00E074DA" w:rsidRDefault="00E074DA" w:rsidP="00E074DA">
            <w:pPr>
              <w:rPr>
                <w:rFonts w:ascii="Garamond" w:hAnsi="Garamond"/>
                <w:sz w:val="24"/>
                <w:szCs w:val="24"/>
              </w:rPr>
            </w:pPr>
            <w:r w:rsidRPr="00E074DA">
              <w:rPr>
                <w:rFonts w:ascii="Garamond" w:hAnsi="Garamond"/>
                <w:sz w:val="24"/>
                <w:szCs w:val="24"/>
              </w:rPr>
              <w:t xml:space="preserve">Rukovodilac Službe </w:t>
            </w:r>
          </w:p>
          <w:p w:rsidR="002248B1" w:rsidRPr="00E074DA" w:rsidRDefault="00E074DA" w:rsidP="00E074DA">
            <w:pPr>
              <w:jc w:val="center"/>
              <w:rPr>
                <w:rFonts w:ascii="Garamond" w:hAnsi="Garamond"/>
                <w:sz w:val="24"/>
                <w:szCs w:val="24"/>
              </w:rPr>
            </w:pPr>
            <w:r w:rsidRPr="00E074DA">
              <w:rPr>
                <w:rFonts w:ascii="Garamond" w:hAnsi="Garamond"/>
                <w:sz w:val="24"/>
                <w:szCs w:val="24"/>
              </w:rPr>
              <w:t>Svi zaposleni</w:t>
            </w:r>
          </w:p>
        </w:tc>
        <w:tc>
          <w:tcPr>
            <w:tcW w:w="1732" w:type="dxa"/>
            <w:gridSpan w:val="3"/>
            <w:tcBorders>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Neprijavljivanje</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korupcije i drugih</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nezakonitih radnji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Nesavjestan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nestručan rad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neblagovremeno</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obavljanje povjerenih</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poslova</w:t>
            </w:r>
          </w:p>
          <w:p w:rsidR="002248B1" w:rsidRPr="00E074DA" w:rsidRDefault="00E074DA" w:rsidP="00E074DA">
            <w:pPr>
              <w:jc w:val="center"/>
              <w:rPr>
                <w:rFonts w:ascii="Garamond" w:hAnsi="Garamond"/>
                <w:sz w:val="24"/>
                <w:szCs w:val="24"/>
              </w:rPr>
            </w:pPr>
            <w:r w:rsidRPr="00E074DA">
              <w:rPr>
                <w:rFonts w:ascii="Garamond" w:hAnsi="Garamond"/>
                <w:sz w:val="24"/>
                <w:szCs w:val="24"/>
              </w:rPr>
              <w:t>Sukob interesa</w:t>
            </w:r>
          </w:p>
        </w:tc>
        <w:tc>
          <w:tcPr>
            <w:tcW w:w="1425" w:type="dxa"/>
            <w:gridSpan w:val="2"/>
            <w:tcBorders>
              <w:bottom w:val="single" w:sz="4" w:space="0" w:color="auto"/>
            </w:tcBorders>
          </w:tcPr>
          <w:p w:rsidR="002248B1" w:rsidRPr="00E074DA" w:rsidRDefault="00E074DA" w:rsidP="008C464A">
            <w:pPr>
              <w:shd w:val="clear" w:color="auto" w:fill="FFFFFF" w:themeFill="background1"/>
              <w:rPr>
                <w:rFonts w:ascii="Garamond" w:hAnsi="Garamond"/>
                <w:sz w:val="24"/>
                <w:szCs w:val="24"/>
              </w:rPr>
            </w:pPr>
            <w:r w:rsidRPr="00E074DA">
              <w:rPr>
                <w:rFonts w:ascii="Garamond" w:hAnsi="Garamond"/>
                <w:sz w:val="24"/>
                <w:szCs w:val="24"/>
              </w:rPr>
              <w:t>Pozitivni propisi</w:t>
            </w:r>
          </w:p>
        </w:tc>
        <w:tc>
          <w:tcPr>
            <w:tcW w:w="1880" w:type="dxa"/>
            <w:gridSpan w:val="2"/>
            <w:tcBorders>
              <w:bottom w:val="single" w:sz="4" w:space="0" w:color="auto"/>
              <w:right w:val="single" w:sz="6" w:space="0" w:color="808080"/>
            </w:tcBorders>
          </w:tcPr>
          <w:p w:rsidR="00E074DA" w:rsidRPr="00E074DA" w:rsidRDefault="00E074DA" w:rsidP="00E074DA">
            <w:pPr>
              <w:spacing w:after="0"/>
              <w:rPr>
                <w:rFonts w:ascii="Garamond" w:hAnsi="Garamond"/>
                <w:sz w:val="24"/>
                <w:szCs w:val="24"/>
              </w:rPr>
            </w:pPr>
            <w:r w:rsidRPr="00E074DA">
              <w:rPr>
                <w:rFonts w:ascii="Garamond" w:hAnsi="Garamond"/>
                <w:sz w:val="24"/>
                <w:szCs w:val="24"/>
              </w:rPr>
              <w:t>Nedovoljno</w:t>
            </w:r>
          </w:p>
          <w:p w:rsidR="00E074DA" w:rsidRPr="00E074DA" w:rsidRDefault="00E074DA" w:rsidP="00E074DA">
            <w:pPr>
              <w:spacing w:after="0"/>
              <w:rPr>
                <w:rFonts w:ascii="Garamond" w:hAnsi="Garamond"/>
                <w:sz w:val="24"/>
                <w:szCs w:val="24"/>
              </w:rPr>
            </w:pPr>
            <w:r w:rsidRPr="00E074DA">
              <w:rPr>
                <w:rFonts w:ascii="Garamond" w:hAnsi="Garamond"/>
                <w:sz w:val="24"/>
                <w:szCs w:val="24"/>
              </w:rPr>
              <w:t>razvijena svijest o</w:t>
            </w:r>
          </w:p>
          <w:p w:rsidR="00E074DA" w:rsidRPr="00E074DA" w:rsidRDefault="00E074DA" w:rsidP="00E074DA">
            <w:pPr>
              <w:spacing w:after="0"/>
              <w:rPr>
                <w:rFonts w:ascii="Garamond" w:hAnsi="Garamond"/>
                <w:sz w:val="24"/>
                <w:szCs w:val="24"/>
              </w:rPr>
            </w:pPr>
            <w:r w:rsidRPr="00E074DA">
              <w:rPr>
                <w:rFonts w:ascii="Garamond" w:hAnsi="Garamond"/>
                <w:sz w:val="24"/>
                <w:szCs w:val="24"/>
              </w:rPr>
              <w:t>integritetu</w:t>
            </w:r>
          </w:p>
          <w:p w:rsidR="002248B1" w:rsidRPr="00E074DA" w:rsidRDefault="002248B1" w:rsidP="008C464A">
            <w:pPr>
              <w:shd w:val="clear" w:color="auto" w:fill="FFFFFF" w:themeFill="background1"/>
              <w:rPr>
                <w:rFonts w:ascii="Garamond" w:hAnsi="Garamond"/>
                <w:sz w:val="24"/>
                <w:szCs w:val="24"/>
              </w:rPr>
            </w:pP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3</w:t>
            </w: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3</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9</w:t>
            </w:r>
          </w:p>
        </w:tc>
        <w:tc>
          <w:tcPr>
            <w:tcW w:w="2466" w:type="dxa"/>
            <w:gridSpan w:val="2"/>
            <w:tcBorders>
              <w:left w:val="single" w:sz="6" w:space="0" w:color="808080"/>
              <w:bottom w:val="single" w:sz="4" w:space="0" w:color="auto"/>
            </w:tcBorders>
          </w:tcPr>
          <w:p w:rsidR="00E074DA" w:rsidRPr="00E074DA" w:rsidRDefault="00E074DA" w:rsidP="00E074DA">
            <w:pPr>
              <w:spacing w:after="0"/>
              <w:rPr>
                <w:rFonts w:ascii="Garamond" w:hAnsi="Garamond"/>
                <w:sz w:val="24"/>
                <w:szCs w:val="24"/>
              </w:rPr>
            </w:pPr>
            <w:r w:rsidRPr="00E074DA">
              <w:rPr>
                <w:rFonts w:ascii="Garamond" w:hAnsi="Garamond"/>
                <w:sz w:val="24"/>
                <w:szCs w:val="24"/>
              </w:rPr>
              <w:t>Iniciranje edukacija</w:t>
            </w:r>
          </w:p>
          <w:p w:rsidR="00E074DA" w:rsidRPr="00E074DA" w:rsidRDefault="00E074DA" w:rsidP="00E074DA">
            <w:pPr>
              <w:spacing w:after="0"/>
              <w:rPr>
                <w:rFonts w:ascii="Garamond" w:hAnsi="Garamond"/>
                <w:sz w:val="24"/>
                <w:szCs w:val="24"/>
              </w:rPr>
            </w:pPr>
            <w:r w:rsidRPr="00E074DA">
              <w:rPr>
                <w:rFonts w:ascii="Garamond" w:hAnsi="Garamond"/>
                <w:sz w:val="24"/>
                <w:szCs w:val="24"/>
              </w:rPr>
              <w:t>zaposlenih</w:t>
            </w:r>
          </w:p>
          <w:p w:rsidR="00E074DA" w:rsidRPr="00E074DA" w:rsidRDefault="00E074DA" w:rsidP="00E074DA">
            <w:pPr>
              <w:spacing w:after="0"/>
              <w:rPr>
                <w:rFonts w:ascii="Garamond" w:hAnsi="Garamond"/>
                <w:sz w:val="24"/>
                <w:szCs w:val="24"/>
              </w:rPr>
            </w:pPr>
            <w:r w:rsidRPr="00E074DA">
              <w:rPr>
                <w:rFonts w:ascii="Garamond" w:hAnsi="Garamond"/>
                <w:sz w:val="24"/>
                <w:szCs w:val="24"/>
              </w:rPr>
              <w:t>Pojačan službeni i</w:t>
            </w:r>
          </w:p>
          <w:p w:rsidR="00E074DA" w:rsidRPr="00E074DA" w:rsidRDefault="00E074DA" w:rsidP="00E074DA">
            <w:pPr>
              <w:spacing w:after="0"/>
              <w:rPr>
                <w:rFonts w:ascii="Garamond" w:hAnsi="Garamond"/>
                <w:sz w:val="24"/>
                <w:szCs w:val="24"/>
              </w:rPr>
            </w:pPr>
            <w:r w:rsidRPr="00E074DA">
              <w:rPr>
                <w:rFonts w:ascii="Garamond" w:hAnsi="Garamond"/>
                <w:sz w:val="24"/>
                <w:szCs w:val="24"/>
              </w:rPr>
              <w:t>stručni nadzor nad</w:t>
            </w:r>
          </w:p>
          <w:p w:rsidR="00E074DA" w:rsidRPr="00E074DA" w:rsidRDefault="00E074DA" w:rsidP="00E074DA">
            <w:pPr>
              <w:spacing w:after="0"/>
              <w:rPr>
                <w:rFonts w:ascii="Garamond" w:hAnsi="Garamond"/>
                <w:sz w:val="24"/>
                <w:szCs w:val="24"/>
              </w:rPr>
            </w:pPr>
            <w:r w:rsidRPr="00E074DA">
              <w:rPr>
                <w:rFonts w:ascii="Garamond" w:hAnsi="Garamond"/>
                <w:sz w:val="24"/>
                <w:szCs w:val="24"/>
              </w:rPr>
              <w:t>radom</w:t>
            </w:r>
          </w:p>
          <w:p w:rsidR="00E074DA" w:rsidRPr="00E074DA" w:rsidRDefault="00E074DA" w:rsidP="00E074DA">
            <w:pPr>
              <w:spacing w:after="0"/>
              <w:rPr>
                <w:rFonts w:ascii="Garamond" w:hAnsi="Garamond"/>
                <w:sz w:val="24"/>
                <w:szCs w:val="24"/>
              </w:rPr>
            </w:pPr>
            <w:r w:rsidRPr="00E074DA">
              <w:rPr>
                <w:rFonts w:ascii="Garamond" w:hAnsi="Garamond"/>
                <w:sz w:val="24"/>
                <w:szCs w:val="24"/>
              </w:rPr>
              <w:t>Praćenje primjene</w:t>
            </w:r>
          </w:p>
          <w:p w:rsidR="00E074DA" w:rsidRPr="00E074DA" w:rsidRDefault="00E074DA" w:rsidP="00E074DA">
            <w:pPr>
              <w:spacing w:after="0"/>
              <w:rPr>
                <w:rFonts w:ascii="Garamond" w:hAnsi="Garamond"/>
                <w:sz w:val="24"/>
                <w:szCs w:val="24"/>
              </w:rPr>
            </w:pPr>
            <w:r w:rsidRPr="00E074DA">
              <w:rPr>
                <w:rFonts w:ascii="Garamond" w:hAnsi="Garamond"/>
                <w:sz w:val="24"/>
                <w:szCs w:val="24"/>
              </w:rPr>
              <w:t>Kodeksa ponašanja</w:t>
            </w:r>
          </w:p>
          <w:p w:rsidR="00E074DA" w:rsidRPr="00E074DA" w:rsidRDefault="00E074DA" w:rsidP="00E074DA">
            <w:pPr>
              <w:spacing w:after="0"/>
              <w:rPr>
                <w:rFonts w:ascii="Garamond" w:hAnsi="Garamond"/>
                <w:sz w:val="24"/>
                <w:szCs w:val="24"/>
              </w:rPr>
            </w:pPr>
            <w:r w:rsidRPr="00E074DA">
              <w:rPr>
                <w:rFonts w:ascii="Garamond" w:hAnsi="Garamond"/>
                <w:sz w:val="24"/>
                <w:szCs w:val="24"/>
              </w:rPr>
              <w:t>Kontrola sukoba</w:t>
            </w:r>
          </w:p>
          <w:p w:rsidR="002248B1" w:rsidRPr="00E074DA" w:rsidRDefault="00E074DA" w:rsidP="00E074DA">
            <w:pPr>
              <w:rPr>
                <w:rFonts w:ascii="Garamond" w:hAnsi="Garamond"/>
                <w:sz w:val="24"/>
                <w:szCs w:val="24"/>
              </w:rPr>
            </w:pPr>
            <w:r w:rsidRPr="00E074DA">
              <w:rPr>
                <w:rFonts w:ascii="Garamond" w:hAnsi="Garamond"/>
                <w:sz w:val="24"/>
                <w:szCs w:val="24"/>
              </w:rPr>
              <w:t>interesa</w:t>
            </w:r>
          </w:p>
        </w:tc>
        <w:tc>
          <w:tcPr>
            <w:tcW w:w="1092" w:type="dxa"/>
            <w:gridSpan w:val="2"/>
            <w:tcBorders>
              <w:bottom w:val="single" w:sz="4" w:space="0" w:color="auto"/>
            </w:tcBorders>
          </w:tcPr>
          <w:p w:rsidR="002248B1" w:rsidRPr="00E074DA" w:rsidRDefault="00E074DA" w:rsidP="008C464A">
            <w:pPr>
              <w:rPr>
                <w:rFonts w:ascii="Garamond" w:hAnsi="Garamond"/>
                <w:sz w:val="24"/>
                <w:szCs w:val="24"/>
              </w:rPr>
            </w:pPr>
            <w:r w:rsidRPr="00E074DA">
              <w:rPr>
                <w:rFonts w:ascii="Garamond" w:hAnsi="Garamond"/>
                <w:sz w:val="24"/>
                <w:szCs w:val="24"/>
              </w:rPr>
              <w:t>Rukovodilac Službe</w:t>
            </w:r>
          </w:p>
        </w:tc>
        <w:tc>
          <w:tcPr>
            <w:tcW w:w="810" w:type="dxa"/>
            <w:gridSpan w:val="3"/>
            <w:tcBorders>
              <w:bottom w:val="single" w:sz="4" w:space="0" w:color="auto"/>
              <w:right w:val="single" w:sz="6" w:space="0" w:color="808080"/>
            </w:tcBorders>
          </w:tcPr>
          <w:p w:rsidR="002248B1" w:rsidRPr="00E074DA" w:rsidRDefault="002248B1" w:rsidP="008C464A">
            <w:pPr>
              <w:rPr>
                <w:rFonts w:ascii="Garamond" w:hAnsi="Garamond"/>
                <w:sz w:val="24"/>
                <w:szCs w:val="24"/>
              </w:rPr>
            </w:pPr>
          </w:p>
        </w:tc>
        <w:tc>
          <w:tcPr>
            <w:tcW w:w="406" w:type="dxa"/>
            <w:gridSpan w:val="4"/>
            <w:tcBorders>
              <w:top w:val="single" w:sz="6" w:space="0" w:color="808080"/>
              <w:left w:val="single" w:sz="6" w:space="0" w:color="808080"/>
              <w:bottom w:val="single" w:sz="4" w:space="0" w:color="auto"/>
              <w:right w:val="single" w:sz="6" w:space="0" w:color="808080"/>
            </w:tcBorders>
          </w:tcPr>
          <w:p w:rsidR="002248B1" w:rsidRPr="008A6B88" w:rsidRDefault="002248B1"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2248B1" w:rsidRPr="008A6B88" w:rsidRDefault="002248B1" w:rsidP="008C464A">
            <w:pPr>
              <w:pStyle w:val="Default"/>
              <w:rPr>
                <w:rFonts w:ascii="Garamond" w:hAnsi="Garamond"/>
              </w:rPr>
            </w:pPr>
          </w:p>
        </w:tc>
      </w:tr>
      <w:tr w:rsidR="002248B1" w:rsidRPr="008A6B88" w:rsidTr="00736555">
        <w:trPr>
          <w:gridAfter w:val="1"/>
          <w:wAfter w:w="35" w:type="dxa"/>
          <w:trHeight w:val="660"/>
        </w:trPr>
        <w:tc>
          <w:tcPr>
            <w:tcW w:w="2314" w:type="dxa"/>
            <w:vMerge/>
          </w:tcPr>
          <w:p w:rsidR="002248B1" w:rsidRPr="008A6B88" w:rsidRDefault="002248B1" w:rsidP="008C464A">
            <w:pPr>
              <w:jc w:val="center"/>
              <w:rPr>
                <w:rFonts w:ascii="Garamond" w:hAnsi="Garamond"/>
                <w:b/>
                <w:color w:val="000000"/>
                <w:sz w:val="24"/>
                <w:szCs w:val="24"/>
              </w:rPr>
            </w:pPr>
          </w:p>
        </w:tc>
        <w:tc>
          <w:tcPr>
            <w:tcW w:w="1385" w:type="dxa"/>
            <w:tcBorders>
              <w:bottom w:val="single" w:sz="4" w:space="0" w:color="auto"/>
            </w:tcBorders>
          </w:tcPr>
          <w:p w:rsidR="00E074DA" w:rsidRPr="00E074DA" w:rsidRDefault="00E074DA" w:rsidP="00E074DA">
            <w:pPr>
              <w:rPr>
                <w:rFonts w:ascii="Garamond" w:hAnsi="Garamond"/>
                <w:sz w:val="24"/>
                <w:szCs w:val="24"/>
              </w:rPr>
            </w:pPr>
            <w:r w:rsidRPr="00E074DA">
              <w:rPr>
                <w:rFonts w:ascii="Garamond" w:hAnsi="Garamond"/>
                <w:sz w:val="24"/>
                <w:szCs w:val="24"/>
              </w:rPr>
              <w:t>Rukovodilac Službe</w:t>
            </w:r>
          </w:p>
          <w:p w:rsidR="00E074DA" w:rsidRPr="00E074DA" w:rsidRDefault="00E074DA" w:rsidP="00E074DA">
            <w:pPr>
              <w:rPr>
                <w:rFonts w:ascii="Garamond" w:hAnsi="Garamond"/>
                <w:sz w:val="24"/>
                <w:szCs w:val="24"/>
              </w:rPr>
            </w:pPr>
          </w:p>
          <w:p w:rsidR="002248B1" w:rsidRPr="00E074DA" w:rsidRDefault="00E074DA" w:rsidP="00E074DA">
            <w:pPr>
              <w:jc w:val="center"/>
              <w:rPr>
                <w:rFonts w:ascii="Garamond" w:hAnsi="Garamond"/>
                <w:sz w:val="24"/>
                <w:szCs w:val="24"/>
              </w:rPr>
            </w:pPr>
            <w:r w:rsidRPr="00E074DA">
              <w:rPr>
                <w:rFonts w:ascii="Garamond" w:hAnsi="Garamond"/>
                <w:sz w:val="24"/>
                <w:szCs w:val="24"/>
              </w:rPr>
              <w:t>Službenici Odjelenja za ekonomske poslove</w:t>
            </w:r>
          </w:p>
        </w:tc>
        <w:tc>
          <w:tcPr>
            <w:tcW w:w="1732" w:type="dxa"/>
            <w:gridSpan w:val="3"/>
            <w:tcBorders>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Neadekvatno planiranje Budžeta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Zloupotreba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službenog položaja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Sukob interesa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Nedozvoljeno</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lobiranje i drugi</w:t>
            </w:r>
          </w:p>
          <w:p w:rsidR="002248B1" w:rsidRPr="00E074DA" w:rsidRDefault="00E074DA" w:rsidP="00E074DA">
            <w:pPr>
              <w:jc w:val="center"/>
              <w:rPr>
                <w:rFonts w:ascii="Garamond" w:hAnsi="Garamond"/>
                <w:sz w:val="24"/>
                <w:szCs w:val="24"/>
              </w:rPr>
            </w:pPr>
            <w:r w:rsidRPr="00E074DA">
              <w:rPr>
                <w:rFonts w:ascii="Garamond" w:hAnsi="Garamond"/>
                <w:sz w:val="24"/>
                <w:szCs w:val="24"/>
              </w:rPr>
              <w:t>nejavni uticaj</w:t>
            </w:r>
          </w:p>
        </w:tc>
        <w:tc>
          <w:tcPr>
            <w:tcW w:w="1425" w:type="dxa"/>
            <w:gridSpan w:val="2"/>
            <w:tcBorders>
              <w:bottom w:val="single" w:sz="4" w:space="0" w:color="auto"/>
            </w:tcBorders>
          </w:tcPr>
          <w:p w:rsidR="00E074DA" w:rsidRPr="00E074DA" w:rsidRDefault="00E074DA" w:rsidP="00E074DA">
            <w:pPr>
              <w:spacing w:after="0"/>
              <w:rPr>
                <w:rFonts w:ascii="Garamond" w:hAnsi="Garamond"/>
                <w:sz w:val="24"/>
                <w:szCs w:val="24"/>
              </w:rPr>
            </w:pPr>
            <w:r w:rsidRPr="00E074DA">
              <w:rPr>
                <w:rFonts w:ascii="Garamond" w:hAnsi="Garamond"/>
                <w:sz w:val="24"/>
                <w:szCs w:val="24"/>
              </w:rPr>
              <w:t>Pozitivni</w:t>
            </w:r>
          </w:p>
          <w:p w:rsidR="00E074DA" w:rsidRPr="00E074DA" w:rsidRDefault="00E074DA" w:rsidP="00E074DA">
            <w:pPr>
              <w:spacing w:after="0"/>
              <w:rPr>
                <w:rFonts w:ascii="Garamond" w:hAnsi="Garamond"/>
                <w:sz w:val="24"/>
                <w:szCs w:val="24"/>
              </w:rPr>
            </w:pPr>
            <w:r w:rsidRPr="00E074DA">
              <w:rPr>
                <w:rFonts w:ascii="Garamond" w:hAnsi="Garamond"/>
                <w:sz w:val="24"/>
                <w:szCs w:val="24"/>
              </w:rPr>
              <w:t>Propisi</w:t>
            </w:r>
          </w:p>
          <w:p w:rsidR="00E074DA" w:rsidRPr="00E074DA" w:rsidRDefault="00E074DA" w:rsidP="00E074DA">
            <w:pPr>
              <w:spacing w:after="0"/>
              <w:rPr>
                <w:rFonts w:ascii="Garamond" w:hAnsi="Garamond"/>
                <w:sz w:val="24"/>
                <w:szCs w:val="24"/>
              </w:rPr>
            </w:pPr>
            <w:r w:rsidRPr="00E074DA">
              <w:rPr>
                <w:rFonts w:ascii="Garamond" w:hAnsi="Garamond"/>
                <w:sz w:val="24"/>
                <w:szCs w:val="24"/>
              </w:rPr>
              <w:t>Interni akti</w:t>
            </w:r>
          </w:p>
          <w:p w:rsidR="00E074DA" w:rsidRPr="00E074DA" w:rsidRDefault="00E074DA" w:rsidP="00E074DA">
            <w:pPr>
              <w:spacing w:after="0"/>
              <w:rPr>
                <w:rFonts w:ascii="Garamond" w:hAnsi="Garamond"/>
                <w:sz w:val="24"/>
                <w:szCs w:val="24"/>
              </w:rPr>
            </w:pPr>
            <w:r w:rsidRPr="00E074DA">
              <w:rPr>
                <w:rFonts w:ascii="Garamond" w:hAnsi="Garamond"/>
                <w:sz w:val="24"/>
                <w:szCs w:val="24"/>
              </w:rPr>
              <w:t>Službeni i</w:t>
            </w:r>
          </w:p>
          <w:p w:rsidR="00E074DA" w:rsidRPr="00E074DA" w:rsidRDefault="00E074DA" w:rsidP="00E074DA">
            <w:pPr>
              <w:spacing w:after="0"/>
              <w:rPr>
                <w:rFonts w:ascii="Garamond" w:hAnsi="Garamond"/>
                <w:sz w:val="24"/>
                <w:szCs w:val="24"/>
              </w:rPr>
            </w:pPr>
            <w:r w:rsidRPr="00E074DA">
              <w:rPr>
                <w:rFonts w:ascii="Garamond" w:hAnsi="Garamond"/>
                <w:sz w:val="24"/>
                <w:szCs w:val="24"/>
              </w:rPr>
              <w:t>stručni</w:t>
            </w:r>
          </w:p>
          <w:p w:rsidR="00E074DA" w:rsidRPr="00E074DA" w:rsidRDefault="00E074DA" w:rsidP="00E074DA">
            <w:pPr>
              <w:spacing w:after="0"/>
              <w:rPr>
                <w:rFonts w:ascii="Garamond" w:hAnsi="Garamond"/>
                <w:sz w:val="24"/>
                <w:szCs w:val="24"/>
              </w:rPr>
            </w:pPr>
            <w:r w:rsidRPr="00E074DA">
              <w:rPr>
                <w:rFonts w:ascii="Garamond" w:hAnsi="Garamond"/>
                <w:sz w:val="24"/>
                <w:szCs w:val="24"/>
              </w:rPr>
              <w:t>nadzor</w:t>
            </w:r>
          </w:p>
          <w:p w:rsidR="002248B1" w:rsidRPr="00E074DA" w:rsidRDefault="002248B1" w:rsidP="008C464A">
            <w:pPr>
              <w:shd w:val="clear" w:color="auto" w:fill="FFFFFF" w:themeFill="background1"/>
              <w:rPr>
                <w:rFonts w:ascii="Garamond" w:hAnsi="Garamond"/>
                <w:sz w:val="24"/>
                <w:szCs w:val="24"/>
              </w:rPr>
            </w:pPr>
          </w:p>
        </w:tc>
        <w:tc>
          <w:tcPr>
            <w:tcW w:w="1880" w:type="dxa"/>
            <w:gridSpan w:val="2"/>
            <w:tcBorders>
              <w:bottom w:val="single" w:sz="4" w:space="0" w:color="auto"/>
              <w:right w:val="single" w:sz="6" w:space="0" w:color="808080"/>
            </w:tcBorders>
          </w:tcPr>
          <w:p w:rsidR="002248B1" w:rsidRPr="00E074DA" w:rsidRDefault="00E074DA" w:rsidP="008C464A">
            <w:pPr>
              <w:shd w:val="clear" w:color="auto" w:fill="FFFFFF" w:themeFill="background1"/>
              <w:rPr>
                <w:rFonts w:ascii="Garamond" w:hAnsi="Garamond"/>
                <w:sz w:val="24"/>
                <w:szCs w:val="24"/>
              </w:rPr>
            </w:pPr>
            <w:r w:rsidRPr="00E074DA">
              <w:rPr>
                <w:rFonts w:ascii="Garamond" w:hAnsi="Garamond"/>
                <w:sz w:val="24"/>
                <w:szCs w:val="24"/>
              </w:rPr>
              <w:t>Nedovoljno poznavanje propisa</w:t>
            </w: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4</w:t>
            </w: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7</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28</w:t>
            </w:r>
          </w:p>
        </w:tc>
        <w:tc>
          <w:tcPr>
            <w:tcW w:w="2466" w:type="dxa"/>
            <w:gridSpan w:val="2"/>
            <w:tcBorders>
              <w:left w:val="single" w:sz="6" w:space="0" w:color="808080"/>
              <w:bottom w:val="single" w:sz="4" w:space="0" w:color="auto"/>
            </w:tcBorders>
          </w:tcPr>
          <w:p w:rsidR="00E074DA" w:rsidRPr="00E074DA" w:rsidRDefault="00E074DA" w:rsidP="00E074DA">
            <w:pPr>
              <w:spacing w:after="0"/>
              <w:rPr>
                <w:rFonts w:ascii="Garamond" w:hAnsi="Garamond"/>
                <w:sz w:val="24"/>
                <w:szCs w:val="24"/>
              </w:rPr>
            </w:pPr>
            <w:r w:rsidRPr="00E074DA">
              <w:rPr>
                <w:rFonts w:ascii="Garamond" w:hAnsi="Garamond"/>
                <w:sz w:val="24"/>
                <w:szCs w:val="24"/>
              </w:rPr>
              <w:t>Obuke i seminari na temu planiranja Budžeta</w:t>
            </w:r>
          </w:p>
          <w:p w:rsidR="00E074DA" w:rsidRPr="00E074DA" w:rsidRDefault="00E074DA" w:rsidP="00E074DA">
            <w:pPr>
              <w:spacing w:after="0"/>
              <w:rPr>
                <w:rFonts w:ascii="Garamond" w:hAnsi="Garamond"/>
                <w:sz w:val="24"/>
                <w:szCs w:val="24"/>
              </w:rPr>
            </w:pPr>
            <w:r w:rsidRPr="00E074DA">
              <w:rPr>
                <w:rFonts w:ascii="Garamond" w:hAnsi="Garamond"/>
                <w:sz w:val="24"/>
                <w:szCs w:val="24"/>
              </w:rPr>
              <w:t>Redovno sprovoditi unutrašnje kontorole</w:t>
            </w:r>
          </w:p>
          <w:p w:rsidR="00E074DA" w:rsidRPr="00E074DA" w:rsidRDefault="00E074DA" w:rsidP="00E074DA">
            <w:pPr>
              <w:spacing w:after="0"/>
              <w:rPr>
                <w:rFonts w:ascii="Garamond" w:hAnsi="Garamond"/>
                <w:sz w:val="24"/>
                <w:szCs w:val="24"/>
              </w:rPr>
            </w:pPr>
            <w:r w:rsidRPr="00E074DA">
              <w:rPr>
                <w:rFonts w:ascii="Garamond" w:hAnsi="Garamond"/>
                <w:sz w:val="24"/>
                <w:szCs w:val="24"/>
              </w:rPr>
              <w:t>Poštovati preporuke revizije</w:t>
            </w:r>
          </w:p>
          <w:p w:rsidR="00E074DA" w:rsidRPr="00E074DA" w:rsidRDefault="00E074DA" w:rsidP="00E074DA">
            <w:pPr>
              <w:spacing w:after="0"/>
              <w:rPr>
                <w:rFonts w:ascii="Garamond" w:hAnsi="Garamond"/>
                <w:sz w:val="24"/>
                <w:szCs w:val="24"/>
              </w:rPr>
            </w:pPr>
            <w:r w:rsidRPr="00E074DA">
              <w:rPr>
                <w:rFonts w:ascii="Garamond" w:hAnsi="Garamond"/>
                <w:sz w:val="24"/>
                <w:szCs w:val="24"/>
              </w:rPr>
              <w:t>Pojačan službeni i</w:t>
            </w:r>
          </w:p>
          <w:p w:rsidR="00E074DA" w:rsidRPr="00E074DA" w:rsidRDefault="00E074DA" w:rsidP="00E074DA">
            <w:pPr>
              <w:spacing w:after="0"/>
              <w:rPr>
                <w:rFonts w:ascii="Garamond" w:hAnsi="Garamond"/>
                <w:sz w:val="24"/>
                <w:szCs w:val="24"/>
              </w:rPr>
            </w:pPr>
            <w:r w:rsidRPr="00E074DA">
              <w:rPr>
                <w:rFonts w:ascii="Garamond" w:hAnsi="Garamond"/>
                <w:sz w:val="24"/>
                <w:szCs w:val="24"/>
              </w:rPr>
              <w:t>stručni nadzor</w:t>
            </w:r>
          </w:p>
          <w:p w:rsidR="00E074DA" w:rsidRPr="00E074DA" w:rsidRDefault="00E074DA" w:rsidP="00E074DA">
            <w:pPr>
              <w:spacing w:after="0"/>
              <w:rPr>
                <w:rFonts w:ascii="Garamond" w:hAnsi="Garamond"/>
                <w:sz w:val="24"/>
                <w:szCs w:val="24"/>
              </w:rPr>
            </w:pPr>
            <w:r w:rsidRPr="00E074DA">
              <w:rPr>
                <w:rFonts w:ascii="Garamond" w:hAnsi="Garamond"/>
                <w:sz w:val="24"/>
                <w:szCs w:val="24"/>
              </w:rPr>
              <w:t>Kontrola sukoba</w:t>
            </w:r>
          </w:p>
          <w:p w:rsidR="00E074DA" w:rsidRPr="00E074DA" w:rsidRDefault="00E074DA" w:rsidP="00E074DA">
            <w:pPr>
              <w:spacing w:after="0"/>
              <w:rPr>
                <w:rFonts w:ascii="Garamond" w:hAnsi="Garamond"/>
                <w:sz w:val="24"/>
                <w:szCs w:val="24"/>
              </w:rPr>
            </w:pPr>
            <w:r w:rsidRPr="00E074DA">
              <w:rPr>
                <w:rFonts w:ascii="Garamond" w:hAnsi="Garamond"/>
                <w:sz w:val="24"/>
                <w:szCs w:val="24"/>
              </w:rPr>
              <w:t>interesa</w:t>
            </w:r>
          </w:p>
          <w:p w:rsidR="002248B1" w:rsidRPr="00E074DA" w:rsidRDefault="002248B1" w:rsidP="008C464A">
            <w:pPr>
              <w:rPr>
                <w:rFonts w:ascii="Garamond" w:hAnsi="Garamond"/>
                <w:sz w:val="24"/>
                <w:szCs w:val="24"/>
              </w:rPr>
            </w:pPr>
          </w:p>
        </w:tc>
        <w:tc>
          <w:tcPr>
            <w:tcW w:w="1092" w:type="dxa"/>
            <w:gridSpan w:val="2"/>
            <w:tcBorders>
              <w:bottom w:val="single" w:sz="4" w:space="0" w:color="auto"/>
            </w:tcBorders>
          </w:tcPr>
          <w:p w:rsidR="00E074DA" w:rsidRPr="00E074DA" w:rsidRDefault="00E074DA" w:rsidP="00E074DA">
            <w:pPr>
              <w:rPr>
                <w:rFonts w:ascii="Garamond" w:hAnsi="Garamond"/>
                <w:sz w:val="24"/>
                <w:szCs w:val="24"/>
              </w:rPr>
            </w:pPr>
            <w:r w:rsidRPr="00E074DA">
              <w:rPr>
                <w:rFonts w:ascii="Garamond" w:hAnsi="Garamond"/>
                <w:sz w:val="24"/>
                <w:szCs w:val="24"/>
              </w:rPr>
              <w:t xml:space="preserve">Rukovodilac  </w:t>
            </w:r>
          </w:p>
          <w:p w:rsidR="002248B1" w:rsidRPr="00E074DA" w:rsidRDefault="00E074DA" w:rsidP="00E074DA">
            <w:pPr>
              <w:rPr>
                <w:rFonts w:ascii="Garamond" w:hAnsi="Garamond"/>
                <w:sz w:val="24"/>
                <w:szCs w:val="24"/>
              </w:rPr>
            </w:pPr>
            <w:r w:rsidRPr="00E074DA">
              <w:rPr>
                <w:rFonts w:ascii="Garamond" w:hAnsi="Garamond"/>
                <w:sz w:val="24"/>
                <w:szCs w:val="24"/>
              </w:rPr>
              <w:t>Službe</w:t>
            </w:r>
          </w:p>
        </w:tc>
        <w:tc>
          <w:tcPr>
            <w:tcW w:w="810" w:type="dxa"/>
            <w:gridSpan w:val="3"/>
            <w:tcBorders>
              <w:bottom w:val="single" w:sz="4" w:space="0" w:color="auto"/>
              <w:right w:val="single" w:sz="6" w:space="0" w:color="808080"/>
            </w:tcBorders>
          </w:tcPr>
          <w:p w:rsidR="002248B1" w:rsidRPr="00E074DA" w:rsidRDefault="00E074DA" w:rsidP="008C464A">
            <w:pPr>
              <w:rPr>
                <w:rFonts w:ascii="Garamond" w:hAnsi="Garamond"/>
                <w:sz w:val="24"/>
                <w:szCs w:val="24"/>
              </w:rPr>
            </w:pPr>
            <w:r w:rsidRPr="00E074DA">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2248B1" w:rsidRPr="008A6B88" w:rsidRDefault="002248B1"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2248B1" w:rsidRPr="008A6B88" w:rsidRDefault="002248B1" w:rsidP="008C464A">
            <w:pPr>
              <w:pStyle w:val="Default"/>
              <w:rPr>
                <w:rFonts w:ascii="Garamond" w:hAnsi="Garamond"/>
              </w:rPr>
            </w:pPr>
          </w:p>
        </w:tc>
      </w:tr>
      <w:tr w:rsidR="002248B1" w:rsidRPr="008A6B88" w:rsidTr="00736555">
        <w:trPr>
          <w:gridAfter w:val="1"/>
          <w:wAfter w:w="35" w:type="dxa"/>
          <w:trHeight w:val="660"/>
        </w:trPr>
        <w:tc>
          <w:tcPr>
            <w:tcW w:w="2314" w:type="dxa"/>
            <w:vMerge/>
          </w:tcPr>
          <w:p w:rsidR="002248B1" w:rsidRPr="008A6B88" w:rsidRDefault="002248B1" w:rsidP="008C464A">
            <w:pPr>
              <w:jc w:val="center"/>
              <w:rPr>
                <w:rFonts w:ascii="Garamond" w:hAnsi="Garamond"/>
                <w:b/>
                <w:color w:val="000000"/>
                <w:sz w:val="24"/>
                <w:szCs w:val="24"/>
              </w:rPr>
            </w:pPr>
          </w:p>
        </w:tc>
        <w:tc>
          <w:tcPr>
            <w:tcW w:w="1385" w:type="dxa"/>
            <w:tcBorders>
              <w:bottom w:val="single" w:sz="4" w:space="0" w:color="auto"/>
            </w:tcBorders>
          </w:tcPr>
          <w:p w:rsidR="00E074DA" w:rsidRPr="00E074DA" w:rsidRDefault="00E074DA" w:rsidP="00E074DA">
            <w:pPr>
              <w:rPr>
                <w:rFonts w:ascii="Garamond" w:hAnsi="Garamond"/>
                <w:sz w:val="24"/>
                <w:szCs w:val="24"/>
              </w:rPr>
            </w:pPr>
            <w:r w:rsidRPr="00E074DA">
              <w:rPr>
                <w:rFonts w:ascii="Garamond" w:hAnsi="Garamond"/>
                <w:sz w:val="24"/>
                <w:szCs w:val="24"/>
              </w:rPr>
              <w:t>Rukovodilac Službe</w:t>
            </w:r>
          </w:p>
          <w:p w:rsidR="00E074DA" w:rsidRPr="00E074DA" w:rsidRDefault="00E074DA" w:rsidP="00E074DA">
            <w:pPr>
              <w:rPr>
                <w:rFonts w:ascii="Garamond" w:hAnsi="Garamond"/>
                <w:sz w:val="24"/>
                <w:szCs w:val="24"/>
              </w:rPr>
            </w:pPr>
          </w:p>
          <w:p w:rsidR="002248B1" w:rsidRPr="00E074DA" w:rsidRDefault="00E074DA" w:rsidP="00E074DA">
            <w:pPr>
              <w:jc w:val="center"/>
              <w:rPr>
                <w:rFonts w:ascii="Garamond" w:hAnsi="Garamond"/>
                <w:sz w:val="24"/>
                <w:szCs w:val="24"/>
              </w:rPr>
            </w:pPr>
            <w:r w:rsidRPr="00E074DA">
              <w:rPr>
                <w:rFonts w:ascii="Garamond" w:hAnsi="Garamond"/>
                <w:sz w:val="24"/>
                <w:szCs w:val="24"/>
              </w:rPr>
              <w:t>Svi zaposleni</w:t>
            </w:r>
          </w:p>
        </w:tc>
        <w:tc>
          <w:tcPr>
            <w:tcW w:w="1732" w:type="dxa"/>
            <w:gridSpan w:val="3"/>
            <w:tcBorders>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Odavanje podataka</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Zloupotreba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službenog položaja</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Nesavjestan rad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neblagovremeno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neažurno obavljanje</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povjerenih poslova</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p>
          <w:p w:rsidR="002248B1" w:rsidRPr="00E074DA" w:rsidRDefault="00E074DA" w:rsidP="00E074DA">
            <w:pPr>
              <w:jc w:val="center"/>
              <w:rPr>
                <w:rFonts w:ascii="Garamond" w:hAnsi="Garamond"/>
                <w:sz w:val="24"/>
                <w:szCs w:val="24"/>
              </w:rPr>
            </w:pPr>
            <w:r w:rsidRPr="00E074DA">
              <w:rPr>
                <w:rFonts w:ascii="Garamond" w:hAnsi="Garamond"/>
                <w:sz w:val="24"/>
                <w:szCs w:val="24"/>
              </w:rPr>
              <w:t>Zloupotreba tajnih podataka</w:t>
            </w:r>
          </w:p>
        </w:tc>
        <w:tc>
          <w:tcPr>
            <w:tcW w:w="1425" w:type="dxa"/>
            <w:gridSpan w:val="2"/>
            <w:tcBorders>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Pozitivni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propisi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Službeni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stručni</w:t>
            </w:r>
          </w:p>
          <w:p w:rsidR="002248B1" w:rsidRPr="00E074DA" w:rsidRDefault="00E074DA" w:rsidP="00E074DA">
            <w:pPr>
              <w:shd w:val="clear" w:color="auto" w:fill="FFFFFF" w:themeFill="background1"/>
              <w:rPr>
                <w:rFonts w:ascii="Garamond" w:hAnsi="Garamond"/>
                <w:sz w:val="24"/>
                <w:szCs w:val="24"/>
              </w:rPr>
            </w:pPr>
            <w:r w:rsidRPr="00E074DA">
              <w:rPr>
                <w:rFonts w:ascii="Garamond" w:hAnsi="Garamond"/>
                <w:sz w:val="24"/>
                <w:szCs w:val="24"/>
              </w:rPr>
              <w:t>nadzor</w:t>
            </w:r>
          </w:p>
        </w:tc>
        <w:tc>
          <w:tcPr>
            <w:tcW w:w="1880" w:type="dxa"/>
            <w:gridSpan w:val="2"/>
            <w:tcBorders>
              <w:bottom w:val="single" w:sz="4" w:space="0" w:color="auto"/>
              <w:right w:val="single" w:sz="6" w:space="0" w:color="808080"/>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Nedovoljna IT</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bezbjednost</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podataka,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korišćenje istih u</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neslužbene svrhe</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 xml:space="preserve">Neadekvatno i neprofesionalno </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postupanje sa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službenom</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dokumentacijom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informacijama</w:t>
            </w:r>
          </w:p>
          <w:p w:rsidR="00E074DA" w:rsidRPr="00E074DA" w:rsidRDefault="00E074DA" w:rsidP="00E074DA">
            <w:pPr>
              <w:spacing w:after="0" w:line="240" w:lineRule="auto"/>
              <w:rPr>
                <w:rFonts w:ascii="Garamond" w:hAnsi="Garamond"/>
                <w:sz w:val="24"/>
                <w:szCs w:val="24"/>
              </w:rPr>
            </w:pPr>
          </w:p>
          <w:p w:rsidR="00E074DA" w:rsidRPr="00E074DA" w:rsidRDefault="00E074DA" w:rsidP="00E074DA">
            <w:pPr>
              <w:spacing w:after="0" w:line="240" w:lineRule="auto"/>
              <w:rPr>
                <w:rFonts w:ascii="Garamond" w:hAnsi="Garamond"/>
                <w:sz w:val="24"/>
                <w:szCs w:val="24"/>
              </w:rPr>
            </w:pPr>
          </w:p>
          <w:p w:rsidR="002248B1" w:rsidRPr="00E074DA" w:rsidRDefault="00E074DA" w:rsidP="00E074DA">
            <w:pPr>
              <w:shd w:val="clear" w:color="auto" w:fill="FFFFFF" w:themeFill="background1"/>
              <w:rPr>
                <w:rFonts w:ascii="Garamond" w:hAnsi="Garamond"/>
                <w:sz w:val="24"/>
                <w:szCs w:val="24"/>
              </w:rPr>
            </w:pPr>
            <w:r w:rsidRPr="00E074DA">
              <w:rPr>
                <w:rFonts w:ascii="Garamond" w:hAnsi="Garamond"/>
                <w:sz w:val="24"/>
                <w:szCs w:val="24"/>
              </w:rPr>
              <w:t>Nedovoljna zaštita tajnih podataka</w:t>
            </w: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4</w:t>
            </w:r>
          </w:p>
        </w:tc>
        <w:tc>
          <w:tcPr>
            <w:tcW w:w="389"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9</w:t>
            </w:r>
          </w:p>
        </w:tc>
        <w:tc>
          <w:tcPr>
            <w:tcW w:w="450"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2248B1" w:rsidRPr="00E074DA" w:rsidRDefault="00E074DA" w:rsidP="008C464A">
            <w:pPr>
              <w:rPr>
                <w:rFonts w:ascii="Garamond" w:hAnsi="Garamond"/>
                <w:sz w:val="24"/>
                <w:szCs w:val="24"/>
              </w:rPr>
            </w:pPr>
            <w:r w:rsidRPr="00E074DA">
              <w:rPr>
                <w:rFonts w:ascii="Garamond" w:hAnsi="Garamond"/>
                <w:sz w:val="24"/>
                <w:szCs w:val="24"/>
              </w:rPr>
              <w:t>36</w:t>
            </w:r>
          </w:p>
        </w:tc>
        <w:tc>
          <w:tcPr>
            <w:tcW w:w="2466" w:type="dxa"/>
            <w:gridSpan w:val="2"/>
            <w:tcBorders>
              <w:left w:val="single" w:sz="6" w:space="0" w:color="808080"/>
              <w:bottom w:val="single" w:sz="4" w:space="0" w:color="auto"/>
            </w:tcBorders>
          </w:tcPr>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Pojačan službeni i</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stručni nadzor</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Preduzimanje mjera</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za zaštitu tajnih</w:t>
            </w:r>
          </w:p>
          <w:p w:rsidR="00E074DA" w:rsidRPr="00E074DA" w:rsidRDefault="00E074DA" w:rsidP="00E074DA">
            <w:pPr>
              <w:spacing w:after="0" w:line="240" w:lineRule="auto"/>
              <w:rPr>
                <w:rFonts w:ascii="Garamond" w:hAnsi="Garamond"/>
                <w:sz w:val="24"/>
                <w:szCs w:val="24"/>
              </w:rPr>
            </w:pPr>
            <w:r w:rsidRPr="00E074DA">
              <w:rPr>
                <w:rFonts w:ascii="Garamond" w:hAnsi="Garamond"/>
                <w:sz w:val="24"/>
                <w:szCs w:val="24"/>
              </w:rPr>
              <w:t>podataka</w:t>
            </w:r>
          </w:p>
          <w:p w:rsidR="002248B1" w:rsidRPr="00E074DA" w:rsidRDefault="002248B1" w:rsidP="008C464A">
            <w:pPr>
              <w:rPr>
                <w:rFonts w:ascii="Garamond" w:hAnsi="Garamond"/>
                <w:sz w:val="24"/>
                <w:szCs w:val="24"/>
              </w:rPr>
            </w:pPr>
          </w:p>
        </w:tc>
        <w:tc>
          <w:tcPr>
            <w:tcW w:w="1092" w:type="dxa"/>
            <w:gridSpan w:val="2"/>
            <w:tcBorders>
              <w:bottom w:val="single" w:sz="4" w:space="0" w:color="auto"/>
            </w:tcBorders>
          </w:tcPr>
          <w:p w:rsidR="002248B1" w:rsidRPr="00E074DA" w:rsidRDefault="00E074DA" w:rsidP="008C464A">
            <w:pPr>
              <w:rPr>
                <w:rFonts w:ascii="Garamond" w:hAnsi="Garamond"/>
                <w:sz w:val="24"/>
                <w:szCs w:val="24"/>
              </w:rPr>
            </w:pPr>
            <w:r w:rsidRPr="00E074DA">
              <w:rPr>
                <w:rFonts w:ascii="Garamond" w:hAnsi="Garamond"/>
                <w:sz w:val="24"/>
                <w:szCs w:val="24"/>
              </w:rPr>
              <w:t>Rukovodilac Službe</w:t>
            </w:r>
          </w:p>
        </w:tc>
        <w:tc>
          <w:tcPr>
            <w:tcW w:w="810" w:type="dxa"/>
            <w:gridSpan w:val="3"/>
            <w:tcBorders>
              <w:bottom w:val="single" w:sz="4" w:space="0" w:color="auto"/>
              <w:right w:val="single" w:sz="6" w:space="0" w:color="808080"/>
            </w:tcBorders>
          </w:tcPr>
          <w:p w:rsidR="002248B1" w:rsidRPr="00E074DA" w:rsidRDefault="00E074DA" w:rsidP="008C464A">
            <w:pPr>
              <w:rPr>
                <w:rFonts w:ascii="Garamond" w:hAnsi="Garamond"/>
                <w:sz w:val="24"/>
                <w:szCs w:val="24"/>
              </w:rPr>
            </w:pPr>
            <w:r w:rsidRPr="00E074DA">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2248B1" w:rsidRPr="008A6B88" w:rsidRDefault="002248B1"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2248B1" w:rsidRPr="008A6B88" w:rsidRDefault="002248B1" w:rsidP="008C464A">
            <w:pPr>
              <w:pStyle w:val="Default"/>
              <w:rPr>
                <w:rFonts w:ascii="Garamond" w:hAnsi="Garamond"/>
              </w:rPr>
            </w:pPr>
          </w:p>
        </w:tc>
      </w:tr>
      <w:tr w:rsidR="008C464A" w:rsidRPr="008A6B88" w:rsidTr="00736555">
        <w:trPr>
          <w:gridAfter w:val="32"/>
          <w:wAfter w:w="14201" w:type="dxa"/>
          <w:trHeight w:val="660"/>
        </w:trPr>
        <w:tc>
          <w:tcPr>
            <w:tcW w:w="2314" w:type="dxa"/>
            <w:vMerge/>
          </w:tcPr>
          <w:p w:rsidR="008C464A" w:rsidRPr="008A6B88" w:rsidRDefault="008C464A" w:rsidP="008C464A">
            <w:pPr>
              <w:jc w:val="center"/>
              <w:rPr>
                <w:rFonts w:ascii="Garamond" w:hAnsi="Garamond"/>
                <w:b/>
                <w:color w:val="000000"/>
                <w:sz w:val="24"/>
                <w:szCs w:val="24"/>
              </w:rPr>
            </w:pPr>
          </w:p>
        </w:tc>
      </w:tr>
      <w:tr w:rsidR="008C464A" w:rsidRPr="008A6B88" w:rsidTr="00736555">
        <w:trPr>
          <w:gridAfter w:val="32"/>
          <w:wAfter w:w="14201" w:type="dxa"/>
          <w:trHeight w:val="562"/>
        </w:trPr>
        <w:tc>
          <w:tcPr>
            <w:tcW w:w="2314" w:type="dxa"/>
            <w:vMerge/>
          </w:tcPr>
          <w:p w:rsidR="008C464A" w:rsidRPr="008A6B88" w:rsidRDefault="008C464A" w:rsidP="008C464A">
            <w:pPr>
              <w:jc w:val="center"/>
              <w:rPr>
                <w:rFonts w:ascii="Garamond" w:hAnsi="Garamond"/>
                <w:b/>
                <w:color w:val="000000"/>
                <w:sz w:val="24"/>
                <w:szCs w:val="24"/>
              </w:rPr>
            </w:pPr>
          </w:p>
        </w:tc>
      </w:tr>
      <w:tr w:rsidR="001B037D" w:rsidRPr="008A6B88" w:rsidTr="00736555">
        <w:trPr>
          <w:gridAfter w:val="1"/>
          <w:wAfter w:w="35" w:type="dxa"/>
          <w:trHeight w:val="380"/>
        </w:trPr>
        <w:tc>
          <w:tcPr>
            <w:tcW w:w="2314" w:type="dxa"/>
          </w:tcPr>
          <w:p w:rsidR="001B037D" w:rsidRPr="008A6B88" w:rsidRDefault="001B037D" w:rsidP="001B037D">
            <w:pPr>
              <w:jc w:val="center"/>
              <w:rPr>
                <w:rFonts w:ascii="Garamond" w:hAnsi="Garamond"/>
                <w:b/>
                <w:color w:val="000000"/>
                <w:sz w:val="24"/>
                <w:szCs w:val="24"/>
              </w:rPr>
            </w:pPr>
            <w:r w:rsidRPr="008A6B88">
              <w:rPr>
                <w:rFonts w:ascii="Garamond" w:hAnsi="Garamond"/>
                <w:b/>
                <w:color w:val="000000"/>
                <w:sz w:val="24"/>
                <w:szCs w:val="24"/>
              </w:rPr>
              <w:t>21.Služba za javne nabavke</w:t>
            </w:r>
          </w:p>
        </w:tc>
        <w:tc>
          <w:tcPr>
            <w:tcW w:w="1385" w:type="dxa"/>
            <w:tcBorders>
              <w:top w:val="single" w:sz="4" w:space="0" w:color="auto"/>
            </w:tcBorders>
          </w:tcPr>
          <w:p w:rsidR="001B037D" w:rsidRPr="008A6B88" w:rsidRDefault="001B037D" w:rsidP="001B037D">
            <w:pPr>
              <w:autoSpaceDE w:val="0"/>
              <w:autoSpaceDN w:val="0"/>
              <w:adjustRightInd w:val="0"/>
              <w:spacing w:after="0" w:line="240" w:lineRule="auto"/>
              <w:jc w:val="center"/>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p w:rsidR="001B037D" w:rsidRPr="008A6B88" w:rsidRDefault="001B037D" w:rsidP="001B037D">
            <w:pPr>
              <w:autoSpaceDE w:val="0"/>
              <w:autoSpaceDN w:val="0"/>
              <w:adjustRightInd w:val="0"/>
              <w:spacing w:after="0" w:line="240" w:lineRule="auto"/>
              <w:jc w:val="center"/>
              <w:rPr>
                <w:rFonts w:ascii="Garamond" w:eastAsiaTheme="minorHAnsi" w:hAnsi="Garamond" w:cs="Arial"/>
                <w:sz w:val="24"/>
                <w:szCs w:val="24"/>
              </w:rPr>
            </w:pPr>
          </w:p>
          <w:p w:rsidR="001B037D" w:rsidRPr="008A6B88" w:rsidRDefault="001B037D" w:rsidP="001B037D">
            <w:pPr>
              <w:jc w:val="center"/>
              <w:rPr>
                <w:rFonts w:ascii="Garamond" w:hAnsi="Garamond"/>
                <w:sz w:val="24"/>
                <w:szCs w:val="24"/>
              </w:rPr>
            </w:pPr>
            <w:r w:rsidRPr="008A6B88">
              <w:rPr>
                <w:rFonts w:ascii="Garamond" w:hAnsi="Garamond"/>
                <w:sz w:val="24"/>
                <w:szCs w:val="24"/>
              </w:rPr>
              <w:t xml:space="preserve">Starješine </w:t>
            </w:r>
            <w:r>
              <w:rPr>
                <w:rFonts w:ascii="Garamond" w:hAnsi="Garamond"/>
                <w:sz w:val="24"/>
                <w:szCs w:val="24"/>
              </w:rPr>
              <w:t xml:space="preserve">organa </w:t>
            </w:r>
            <w:r w:rsidRPr="008A6B88">
              <w:rPr>
                <w:rFonts w:ascii="Garamond" w:hAnsi="Garamond"/>
                <w:sz w:val="24"/>
                <w:szCs w:val="24"/>
              </w:rPr>
              <w:t xml:space="preserve">,  </w:t>
            </w:r>
          </w:p>
          <w:p w:rsidR="001B037D" w:rsidRPr="008A6B88" w:rsidRDefault="001B037D" w:rsidP="001B037D">
            <w:pPr>
              <w:jc w:val="center"/>
              <w:rPr>
                <w:rFonts w:ascii="Garamond" w:hAnsi="Garamond"/>
                <w:sz w:val="24"/>
                <w:szCs w:val="24"/>
              </w:rPr>
            </w:pPr>
          </w:p>
          <w:p w:rsidR="001B037D" w:rsidRPr="008A6B88" w:rsidRDefault="001B037D" w:rsidP="001B037D">
            <w:pPr>
              <w:jc w:val="center"/>
              <w:rPr>
                <w:rFonts w:ascii="Garamond" w:hAnsi="Garamond"/>
                <w:sz w:val="24"/>
                <w:szCs w:val="24"/>
              </w:rPr>
            </w:pPr>
          </w:p>
        </w:tc>
        <w:tc>
          <w:tcPr>
            <w:tcW w:w="1725" w:type="dxa"/>
            <w:gridSpan w:val="2"/>
            <w:tcBorders>
              <w:top w:val="single" w:sz="4" w:space="0" w:color="auto"/>
            </w:tcBorders>
          </w:tcPr>
          <w:p w:rsidR="001B037D" w:rsidRPr="008A6B88" w:rsidRDefault="001B037D" w:rsidP="001B037D">
            <w:pPr>
              <w:jc w:val="center"/>
              <w:rPr>
                <w:rFonts w:ascii="Garamond" w:hAnsi="Garamond"/>
                <w:sz w:val="24"/>
                <w:szCs w:val="24"/>
              </w:rPr>
            </w:pPr>
            <w:r w:rsidRPr="008A6B88">
              <w:rPr>
                <w:rFonts w:ascii="Garamond" w:hAnsi="Garamond"/>
                <w:sz w:val="24"/>
                <w:szCs w:val="24"/>
              </w:rPr>
              <w:t>Neadekvatno sprovođenje postupka javnih nabavki; Prekoračenje i zloupotreba službenih nadležnosti; Nezakonit uticaj</w:t>
            </w:r>
          </w:p>
        </w:tc>
        <w:tc>
          <w:tcPr>
            <w:tcW w:w="1432" w:type="dxa"/>
            <w:gridSpan w:val="3"/>
            <w:tcBorders>
              <w:top w:val="single" w:sz="4" w:space="0" w:color="auto"/>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Zakoni i podzakonska akta; Obaveza sastavljanja izvještaja;</w:t>
            </w:r>
          </w:p>
          <w:p w:rsidR="001B037D" w:rsidRPr="008A6B88" w:rsidRDefault="001B037D" w:rsidP="001B037D">
            <w:pPr>
              <w:rPr>
                <w:rFonts w:ascii="Garamond" w:hAnsi="Garamond"/>
                <w:sz w:val="24"/>
                <w:szCs w:val="24"/>
              </w:rPr>
            </w:pPr>
            <w:r w:rsidRPr="008A6B88">
              <w:rPr>
                <w:rFonts w:ascii="Garamond" w:hAnsi="Garamond"/>
                <w:sz w:val="24"/>
                <w:szCs w:val="24"/>
              </w:rPr>
              <w:t>Ugovori o javnoj nabavci</w:t>
            </w:r>
          </w:p>
        </w:tc>
        <w:tc>
          <w:tcPr>
            <w:tcW w:w="1880" w:type="dxa"/>
            <w:gridSpan w:val="2"/>
            <w:tcBorders>
              <w:top w:val="single" w:sz="4" w:space="0" w:color="auto"/>
              <w:right w:val="single" w:sz="6" w:space="0" w:color="808080"/>
            </w:tcBorders>
          </w:tcPr>
          <w:p w:rsidR="001B037D" w:rsidRPr="008A6B88" w:rsidRDefault="001B037D" w:rsidP="001B037D">
            <w:pPr>
              <w:rPr>
                <w:rFonts w:ascii="Garamond" w:hAnsi="Garamond"/>
                <w:color w:val="000000" w:themeColor="text1"/>
                <w:sz w:val="24"/>
                <w:szCs w:val="24"/>
              </w:rPr>
            </w:pPr>
            <w:r w:rsidRPr="008A6B88">
              <w:rPr>
                <w:rFonts w:ascii="Garamond" w:hAnsi="Garamond"/>
                <w:sz w:val="24"/>
                <w:szCs w:val="24"/>
              </w:rPr>
              <w:t>Odstupanje od realizacije aktivnosti predviđenih ugovorima o javnoj nabavci</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Pr>
                <w:rFonts w:ascii="Garamond" w:hAnsi="Garamond"/>
                <w:sz w:val="24"/>
                <w:szCs w:val="24"/>
              </w:rPr>
              <w:t>3</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sidRPr="008A6B88">
              <w:rPr>
                <w:rFonts w:ascii="Garamond" w:hAnsi="Garamond"/>
                <w:sz w:val="24"/>
                <w:szCs w:val="24"/>
              </w:rPr>
              <w:t>8</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Pr>
                <w:rFonts w:ascii="Garamond" w:hAnsi="Garamond"/>
                <w:sz w:val="24"/>
                <w:szCs w:val="24"/>
              </w:rPr>
              <w:t>24</w:t>
            </w:r>
          </w:p>
        </w:tc>
        <w:tc>
          <w:tcPr>
            <w:tcW w:w="2466" w:type="dxa"/>
            <w:gridSpan w:val="2"/>
            <w:tcBorders>
              <w:top w:val="single" w:sz="4" w:space="0" w:color="auto"/>
              <w:left w:val="single" w:sz="6" w:space="0" w:color="808080"/>
            </w:tcBorders>
          </w:tcPr>
          <w:p w:rsidR="001B037D" w:rsidRPr="008A6B88" w:rsidRDefault="001B037D" w:rsidP="001B037D">
            <w:pPr>
              <w:autoSpaceDE w:val="0"/>
              <w:autoSpaceDN w:val="0"/>
              <w:adjustRightInd w:val="0"/>
              <w:spacing w:after="0" w:line="240" w:lineRule="auto"/>
              <w:rPr>
                <w:rFonts w:ascii="Garamond" w:hAnsi="Garamond"/>
                <w:sz w:val="24"/>
                <w:szCs w:val="24"/>
              </w:rPr>
            </w:pPr>
            <w:r>
              <w:rPr>
                <w:rFonts w:ascii="Garamond" w:hAnsi="Garamond"/>
                <w:sz w:val="24"/>
                <w:szCs w:val="24"/>
              </w:rPr>
              <w:t>Sačinjavanje Izvještaja o realizacije javne nabavke i dostavljanje zapisnika o primopredaji</w:t>
            </w:r>
          </w:p>
          <w:p w:rsidR="001B037D" w:rsidRPr="008A6B88" w:rsidRDefault="001B037D" w:rsidP="001B037D">
            <w:pPr>
              <w:autoSpaceDE w:val="0"/>
              <w:autoSpaceDN w:val="0"/>
              <w:adjustRightInd w:val="0"/>
              <w:spacing w:after="0" w:line="240" w:lineRule="auto"/>
              <w:rPr>
                <w:rFonts w:ascii="Garamond" w:hAnsi="Garamond"/>
                <w:sz w:val="24"/>
                <w:szCs w:val="24"/>
              </w:rPr>
            </w:pPr>
          </w:p>
          <w:p w:rsidR="001B037D" w:rsidRPr="008A6B88" w:rsidRDefault="001B037D" w:rsidP="001B037D">
            <w:pPr>
              <w:shd w:val="clear" w:color="auto" w:fill="FFFFFF" w:themeFill="background1"/>
              <w:rPr>
                <w:rFonts w:ascii="Garamond" w:hAnsi="Garamond"/>
                <w:sz w:val="24"/>
                <w:szCs w:val="24"/>
              </w:rPr>
            </w:pPr>
            <w:r>
              <w:rPr>
                <w:rFonts w:ascii="Garamond" w:hAnsi="Garamond"/>
                <w:sz w:val="24"/>
                <w:szCs w:val="24"/>
              </w:rPr>
              <w:t>Mjesečno</w:t>
            </w:r>
            <w:r w:rsidRPr="008A6B88">
              <w:rPr>
                <w:rFonts w:ascii="Garamond" w:hAnsi="Garamond"/>
                <w:sz w:val="24"/>
                <w:szCs w:val="24"/>
              </w:rPr>
              <w:t xml:space="preserve"> izvještavanje rukovodstva o realizaciji ugovora o javnim nabavkama</w:t>
            </w:r>
          </w:p>
        </w:tc>
        <w:tc>
          <w:tcPr>
            <w:tcW w:w="1092" w:type="dxa"/>
            <w:gridSpan w:val="2"/>
            <w:tcBorders>
              <w:top w:val="single" w:sz="4" w:space="0" w:color="auto"/>
            </w:tcBorders>
          </w:tcPr>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p>
          <w:p w:rsidR="001B037D" w:rsidRPr="008A6B88" w:rsidRDefault="001B037D" w:rsidP="001B037D">
            <w:pPr>
              <w:rPr>
                <w:rFonts w:ascii="Garamond" w:hAnsi="Garamond"/>
                <w:sz w:val="24"/>
                <w:szCs w:val="24"/>
              </w:rPr>
            </w:pPr>
            <w:r w:rsidRPr="008A6B88">
              <w:rPr>
                <w:rFonts w:ascii="Garamond" w:hAnsi="Garamond"/>
                <w:sz w:val="24"/>
                <w:szCs w:val="24"/>
              </w:rPr>
              <w:t xml:space="preserve">Starješine </w:t>
            </w:r>
            <w:r>
              <w:rPr>
                <w:rFonts w:ascii="Garamond" w:hAnsi="Garamond"/>
                <w:sz w:val="24"/>
                <w:szCs w:val="24"/>
              </w:rPr>
              <w:t xml:space="preserve">organa </w:t>
            </w:r>
            <w:r w:rsidRPr="008A6B88">
              <w:rPr>
                <w:rFonts w:ascii="Garamond" w:hAnsi="Garamond"/>
                <w:sz w:val="24"/>
                <w:szCs w:val="24"/>
              </w:rPr>
              <w:t xml:space="preserve">,  </w:t>
            </w:r>
          </w:p>
          <w:p w:rsidR="001B037D" w:rsidRPr="008A6B88" w:rsidRDefault="001B037D" w:rsidP="001B037D">
            <w:pPr>
              <w:rPr>
                <w:rFonts w:ascii="Garamond" w:hAnsi="Garamond"/>
                <w:sz w:val="24"/>
                <w:szCs w:val="24"/>
              </w:rPr>
            </w:pPr>
            <w:r w:rsidRPr="008A6B88">
              <w:rPr>
                <w:rFonts w:ascii="Garamond" w:hAnsi="Garamond"/>
                <w:sz w:val="24"/>
                <w:szCs w:val="24"/>
              </w:rPr>
              <w:t xml:space="preserve"> </w:t>
            </w:r>
          </w:p>
          <w:p w:rsidR="001B037D" w:rsidRPr="008A6B88" w:rsidRDefault="001B037D" w:rsidP="001B037D">
            <w:pPr>
              <w:shd w:val="clear" w:color="auto" w:fill="FFFFFF" w:themeFill="background1"/>
              <w:rPr>
                <w:rFonts w:ascii="Garamond" w:hAnsi="Garamond"/>
                <w:sz w:val="24"/>
                <w:szCs w:val="24"/>
              </w:rPr>
            </w:pPr>
          </w:p>
        </w:tc>
        <w:tc>
          <w:tcPr>
            <w:tcW w:w="810" w:type="dxa"/>
            <w:gridSpan w:val="3"/>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eastAsiaTheme="minorHAnsi" w:hAnsi="Garamond" w:cs="Arial"/>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1B037D" w:rsidRPr="008A6B88" w:rsidRDefault="001B037D" w:rsidP="001B037D">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1B037D" w:rsidRPr="008A6B88" w:rsidRDefault="001B037D" w:rsidP="001B037D">
            <w:pPr>
              <w:pStyle w:val="Default"/>
              <w:rPr>
                <w:rFonts w:ascii="Garamond" w:hAnsi="Garamond"/>
                <w:b/>
              </w:rPr>
            </w:pPr>
          </w:p>
        </w:tc>
      </w:tr>
      <w:tr w:rsidR="001B037D" w:rsidRPr="008A6B88" w:rsidTr="00736555">
        <w:trPr>
          <w:gridAfter w:val="1"/>
          <w:wAfter w:w="35" w:type="dxa"/>
          <w:trHeight w:val="380"/>
        </w:trPr>
        <w:tc>
          <w:tcPr>
            <w:tcW w:w="2314" w:type="dxa"/>
          </w:tcPr>
          <w:p w:rsidR="001B037D" w:rsidRPr="008A6B88" w:rsidRDefault="001B037D" w:rsidP="001B037D">
            <w:pPr>
              <w:jc w:val="center"/>
              <w:rPr>
                <w:rFonts w:ascii="Garamond" w:hAnsi="Garamond"/>
                <w:b/>
                <w:color w:val="000000"/>
                <w:sz w:val="24"/>
                <w:szCs w:val="24"/>
              </w:rPr>
            </w:pPr>
          </w:p>
        </w:tc>
        <w:tc>
          <w:tcPr>
            <w:tcW w:w="1385" w:type="dxa"/>
            <w:tcBorders>
              <w:top w:val="single" w:sz="4" w:space="0" w:color="auto"/>
            </w:tcBorders>
          </w:tcPr>
          <w:p w:rsidR="001B037D" w:rsidRPr="008A6B88" w:rsidRDefault="001B037D" w:rsidP="001B037D">
            <w:pPr>
              <w:autoSpaceDE w:val="0"/>
              <w:autoSpaceDN w:val="0"/>
              <w:adjustRightInd w:val="0"/>
              <w:spacing w:after="0" w:line="240" w:lineRule="auto"/>
              <w:jc w:val="center"/>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tc>
        <w:tc>
          <w:tcPr>
            <w:tcW w:w="1725" w:type="dxa"/>
            <w:gridSpan w:val="2"/>
            <w:tcBorders>
              <w:top w:val="single" w:sz="4" w:space="0" w:color="auto"/>
            </w:tcBorders>
          </w:tcPr>
          <w:p w:rsidR="001B037D" w:rsidRPr="008A6B88" w:rsidRDefault="001B037D" w:rsidP="001B037D">
            <w:pPr>
              <w:jc w:val="center"/>
              <w:rPr>
                <w:rFonts w:ascii="Garamond" w:hAnsi="Garamond"/>
                <w:sz w:val="24"/>
                <w:szCs w:val="24"/>
              </w:rPr>
            </w:pPr>
            <w:r w:rsidRPr="008A6B88">
              <w:rPr>
                <w:rFonts w:ascii="Garamond" w:hAnsi="Garamond"/>
                <w:sz w:val="24"/>
                <w:szCs w:val="24"/>
              </w:rPr>
              <w:t>Nedozvoljeno lobiranje, drugi nejavni uticaj ili drugi oblici kršenja principa transparentnost i</w:t>
            </w:r>
          </w:p>
        </w:tc>
        <w:tc>
          <w:tcPr>
            <w:tcW w:w="1432" w:type="dxa"/>
            <w:gridSpan w:val="3"/>
            <w:tcBorders>
              <w:top w:val="single" w:sz="4" w:space="0" w:color="auto"/>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Zakoni i podzakonska akta; Portal javnih nabavki</w:t>
            </w:r>
          </w:p>
        </w:tc>
        <w:tc>
          <w:tcPr>
            <w:tcW w:w="1880" w:type="dxa"/>
            <w:gridSpan w:val="2"/>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t>Nedovoljna transparentnost javnih nabavki</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2</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5</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10</w:t>
            </w:r>
          </w:p>
        </w:tc>
        <w:tc>
          <w:tcPr>
            <w:tcW w:w="2466" w:type="dxa"/>
            <w:gridSpan w:val="2"/>
            <w:tcBorders>
              <w:top w:val="single" w:sz="4" w:space="0" w:color="auto"/>
              <w:left w:val="single" w:sz="6" w:space="0" w:color="808080"/>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 xml:space="preserve">Objavljivati ugovore i sve anekse ugovora na internet stranici  </w:t>
            </w:r>
          </w:p>
          <w:p w:rsidR="001B037D" w:rsidRPr="008A6B88" w:rsidRDefault="001B037D" w:rsidP="001B037D">
            <w:pPr>
              <w:autoSpaceDE w:val="0"/>
              <w:autoSpaceDN w:val="0"/>
              <w:adjustRightInd w:val="0"/>
              <w:spacing w:after="0" w:line="240" w:lineRule="auto"/>
              <w:rPr>
                <w:rFonts w:ascii="Garamond" w:hAnsi="Garamond"/>
                <w:sz w:val="24"/>
                <w:szCs w:val="24"/>
              </w:rPr>
            </w:pPr>
          </w:p>
          <w:p w:rsidR="001B037D" w:rsidRPr="008A6B88" w:rsidRDefault="001B037D" w:rsidP="001B037D">
            <w:pPr>
              <w:autoSpaceDE w:val="0"/>
              <w:autoSpaceDN w:val="0"/>
              <w:adjustRightInd w:val="0"/>
              <w:spacing w:after="0" w:line="240" w:lineRule="auto"/>
              <w:rPr>
                <w:rFonts w:ascii="Garamond" w:hAnsi="Garamond"/>
                <w:sz w:val="24"/>
                <w:szCs w:val="24"/>
              </w:rPr>
            </w:pPr>
            <w:r>
              <w:rPr>
                <w:rFonts w:ascii="Garamond" w:hAnsi="Garamond"/>
                <w:sz w:val="24"/>
                <w:szCs w:val="24"/>
              </w:rPr>
              <w:t>Direktorata za politiku javnih nabavki  - ESJN portal</w:t>
            </w:r>
          </w:p>
          <w:p w:rsidR="001B037D" w:rsidRPr="008A6B88" w:rsidRDefault="001B037D" w:rsidP="001B037D">
            <w:pPr>
              <w:autoSpaceDE w:val="0"/>
              <w:autoSpaceDN w:val="0"/>
              <w:adjustRightInd w:val="0"/>
              <w:spacing w:after="0" w:line="240" w:lineRule="auto"/>
              <w:rPr>
                <w:rFonts w:ascii="Garamond" w:hAnsi="Garamond"/>
                <w:sz w:val="24"/>
                <w:szCs w:val="24"/>
              </w:rPr>
            </w:pPr>
          </w:p>
        </w:tc>
        <w:tc>
          <w:tcPr>
            <w:tcW w:w="1092" w:type="dxa"/>
            <w:gridSpan w:val="2"/>
            <w:tcBorders>
              <w:top w:val="single" w:sz="4" w:space="0" w:color="auto"/>
            </w:tcBorders>
          </w:tcPr>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tc>
        <w:tc>
          <w:tcPr>
            <w:tcW w:w="810" w:type="dxa"/>
            <w:gridSpan w:val="3"/>
            <w:tcBorders>
              <w:top w:val="single" w:sz="4" w:space="0" w:color="auto"/>
              <w:right w:val="single" w:sz="6" w:space="0" w:color="808080"/>
            </w:tcBorders>
          </w:tcPr>
          <w:p w:rsidR="001B037D" w:rsidRPr="008A6B88" w:rsidRDefault="001B037D" w:rsidP="001B037D">
            <w:pPr>
              <w:rPr>
                <w:rFonts w:ascii="Garamond" w:eastAsiaTheme="minorHAnsi" w:hAnsi="Garamond" w:cs="Arial"/>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1B037D" w:rsidRPr="008A6B88" w:rsidRDefault="001B037D" w:rsidP="001B037D">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1B037D" w:rsidRPr="008A6B88" w:rsidRDefault="001B037D" w:rsidP="001B037D">
            <w:pPr>
              <w:pStyle w:val="Default"/>
              <w:rPr>
                <w:rFonts w:ascii="Garamond" w:hAnsi="Garamond"/>
                <w:b/>
              </w:rPr>
            </w:pPr>
          </w:p>
        </w:tc>
      </w:tr>
      <w:tr w:rsidR="001B037D" w:rsidRPr="008A6B88" w:rsidTr="00736555">
        <w:trPr>
          <w:gridAfter w:val="1"/>
          <w:wAfter w:w="35" w:type="dxa"/>
          <w:trHeight w:val="380"/>
        </w:trPr>
        <w:tc>
          <w:tcPr>
            <w:tcW w:w="2314" w:type="dxa"/>
          </w:tcPr>
          <w:p w:rsidR="001B037D" w:rsidRPr="008A6B88" w:rsidRDefault="001B037D" w:rsidP="001B037D">
            <w:pPr>
              <w:jc w:val="center"/>
              <w:rPr>
                <w:rFonts w:ascii="Garamond" w:hAnsi="Garamond"/>
                <w:b/>
                <w:color w:val="000000"/>
                <w:sz w:val="24"/>
                <w:szCs w:val="24"/>
              </w:rPr>
            </w:pPr>
          </w:p>
        </w:tc>
        <w:tc>
          <w:tcPr>
            <w:tcW w:w="1385" w:type="dxa"/>
            <w:tcBorders>
              <w:top w:val="single" w:sz="4" w:space="0" w:color="auto"/>
            </w:tcBorders>
          </w:tcPr>
          <w:p w:rsidR="001B037D" w:rsidRPr="008A6B88" w:rsidRDefault="001B037D" w:rsidP="001B037D">
            <w:pPr>
              <w:autoSpaceDE w:val="0"/>
              <w:autoSpaceDN w:val="0"/>
              <w:adjustRightInd w:val="0"/>
              <w:spacing w:after="0" w:line="240" w:lineRule="auto"/>
              <w:jc w:val="center"/>
              <w:rPr>
                <w:rFonts w:ascii="Garamond" w:hAnsi="Garamond"/>
                <w:sz w:val="24"/>
                <w:szCs w:val="24"/>
              </w:rPr>
            </w:pPr>
            <w:r w:rsidRPr="008A6B88">
              <w:rPr>
                <w:rFonts w:ascii="Garamond" w:hAnsi="Garamond"/>
                <w:sz w:val="24"/>
                <w:szCs w:val="24"/>
              </w:rPr>
              <w:t>Rukovodilac Službe za javne nabavke</w:t>
            </w:r>
          </w:p>
          <w:p w:rsidR="001B037D" w:rsidRPr="008A6B88" w:rsidRDefault="001B037D" w:rsidP="001B037D">
            <w:pPr>
              <w:autoSpaceDE w:val="0"/>
              <w:autoSpaceDN w:val="0"/>
              <w:adjustRightInd w:val="0"/>
              <w:spacing w:after="0" w:line="240" w:lineRule="auto"/>
              <w:jc w:val="center"/>
              <w:rPr>
                <w:rFonts w:ascii="Garamond" w:hAnsi="Garamond"/>
                <w:sz w:val="24"/>
                <w:szCs w:val="24"/>
              </w:rPr>
            </w:pPr>
          </w:p>
          <w:p w:rsidR="001B037D" w:rsidRPr="008A6B88" w:rsidRDefault="001B037D" w:rsidP="001B037D">
            <w:pPr>
              <w:autoSpaceDE w:val="0"/>
              <w:autoSpaceDN w:val="0"/>
              <w:adjustRightInd w:val="0"/>
              <w:spacing w:after="0" w:line="240" w:lineRule="auto"/>
              <w:jc w:val="center"/>
              <w:rPr>
                <w:rFonts w:ascii="Garamond" w:eastAsiaTheme="minorHAnsi" w:hAnsi="Garamond" w:cs="Arial"/>
                <w:sz w:val="24"/>
                <w:szCs w:val="24"/>
              </w:rPr>
            </w:pPr>
            <w:r w:rsidRPr="008A6B88">
              <w:rPr>
                <w:rFonts w:ascii="Garamond" w:hAnsi="Garamond"/>
                <w:sz w:val="24"/>
                <w:szCs w:val="24"/>
              </w:rPr>
              <w:t>Članovi komisija za otvaranje i vrednovanje ponuda</w:t>
            </w:r>
          </w:p>
        </w:tc>
        <w:tc>
          <w:tcPr>
            <w:tcW w:w="1725" w:type="dxa"/>
            <w:gridSpan w:val="2"/>
            <w:tcBorders>
              <w:top w:val="single" w:sz="4" w:space="0" w:color="auto"/>
            </w:tcBorders>
          </w:tcPr>
          <w:p w:rsidR="001B037D" w:rsidRPr="008A6B88" w:rsidRDefault="001B037D" w:rsidP="001B037D">
            <w:pPr>
              <w:jc w:val="center"/>
              <w:rPr>
                <w:rFonts w:ascii="Garamond" w:hAnsi="Garamond"/>
                <w:sz w:val="24"/>
                <w:szCs w:val="24"/>
              </w:rPr>
            </w:pPr>
            <w:r w:rsidRPr="008A6B88">
              <w:rPr>
                <w:rFonts w:ascii="Garamond" w:hAnsi="Garamond"/>
                <w:sz w:val="24"/>
                <w:szCs w:val="24"/>
              </w:rPr>
              <w:t xml:space="preserve">Donešenje nezakonitih odluka; Iskorišćavanje javne funkcije ili službenog položaja; Sukob interesa; Nezakonitosti i narušavanje integriteta u </w:t>
            </w:r>
            <w:r w:rsidRPr="008A6B88">
              <w:rPr>
                <w:rFonts w:ascii="Garamond" w:hAnsi="Garamond"/>
                <w:sz w:val="24"/>
                <w:szCs w:val="24"/>
              </w:rPr>
              <w:lastRenderedPageBreak/>
              <w:t>postupcima javnih nabavki</w:t>
            </w:r>
          </w:p>
        </w:tc>
        <w:tc>
          <w:tcPr>
            <w:tcW w:w="1432" w:type="dxa"/>
            <w:gridSpan w:val="3"/>
            <w:tcBorders>
              <w:top w:val="single" w:sz="4" w:space="0" w:color="auto"/>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lastRenderedPageBreak/>
              <w:t>Postojeći zakoni i podzakonska akta; Mogućnost ulaganja žalbe; Obaveza sastavljanja izvještaja; Verifikacija od strane kolega</w:t>
            </w:r>
          </w:p>
        </w:tc>
        <w:tc>
          <w:tcPr>
            <w:tcW w:w="1880" w:type="dxa"/>
            <w:gridSpan w:val="2"/>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t xml:space="preserve">Postoji mogućnost davanja prednosti određenoj firmi kroz postupak vrednovanja ponuda pristiglih ponuda zbog prijateljskih i rođačkih veza (klijentelizam, nepotizam, </w:t>
            </w:r>
            <w:r w:rsidRPr="008A6B88">
              <w:rPr>
                <w:rFonts w:ascii="Garamond" w:hAnsi="Garamond"/>
                <w:sz w:val="24"/>
                <w:szCs w:val="24"/>
              </w:rPr>
              <w:lastRenderedPageBreak/>
              <w:t>kronizam) ili sukoba interesa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lastRenderedPageBreak/>
              <w:t>2</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5</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92D050"/>
          </w:tcPr>
          <w:p w:rsidR="001B037D" w:rsidRPr="008A6B88" w:rsidRDefault="001B037D" w:rsidP="001B037D">
            <w:pPr>
              <w:rPr>
                <w:rFonts w:ascii="Garamond" w:hAnsi="Garamond"/>
                <w:sz w:val="24"/>
                <w:szCs w:val="24"/>
              </w:rPr>
            </w:pPr>
            <w:r w:rsidRPr="008A6B88">
              <w:rPr>
                <w:rFonts w:ascii="Garamond" w:hAnsi="Garamond"/>
                <w:sz w:val="24"/>
                <w:szCs w:val="24"/>
              </w:rPr>
              <w:t>10</w:t>
            </w:r>
          </w:p>
        </w:tc>
        <w:tc>
          <w:tcPr>
            <w:tcW w:w="2466" w:type="dxa"/>
            <w:gridSpan w:val="2"/>
            <w:tcBorders>
              <w:top w:val="single" w:sz="4" w:space="0" w:color="auto"/>
              <w:left w:val="single" w:sz="6" w:space="0" w:color="808080"/>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 xml:space="preserve">Unijeti antikorupcijsku klauzulu u sve ugovore o javnim nabavkama </w:t>
            </w:r>
            <w:r>
              <w:rPr>
                <w:rFonts w:ascii="Garamond" w:hAnsi="Garamond"/>
                <w:sz w:val="24"/>
                <w:szCs w:val="24"/>
              </w:rPr>
              <w:t>Definisanje minimalnih tehničkih karakteristika u tehničkoj specifikaciju, kako bi se smanjila mogućnost favorizovanja određnog proizvoda ili proizvođača.</w:t>
            </w:r>
          </w:p>
        </w:tc>
        <w:tc>
          <w:tcPr>
            <w:tcW w:w="1092" w:type="dxa"/>
            <w:gridSpan w:val="2"/>
            <w:tcBorders>
              <w:top w:val="single" w:sz="4" w:space="0" w:color="auto"/>
            </w:tcBorders>
          </w:tcPr>
          <w:p w:rsidR="001B037D" w:rsidRDefault="001B037D" w:rsidP="001B037D">
            <w:pPr>
              <w:autoSpaceDE w:val="0"/>
              <w:autoSpaceDN w:val="0"/>
              <w:adjustRightInd w:val="0"/>
              <w:spacing w:after="0" w:line="240" w:lineRule="auto"/>
              <w:rPr>
                <w:rFonts w:ascii="Garamond" w:eastAsiaTheme="minorHAnsi" w:hAnsi="Garamond" w:cs="Arial"/>
                <w:sz w:val="24"/>
                <w:szCs w:val="24"/>
              </w:rPr>
            </w:pPr>
            <w:r w:rsidRPr="008A6B88">
              <w:rPr>
                <w:rFonts w:ascii="Garamond" w:eastAsiaTheme="minorHAnsi" w:hAnsi="Garamond" w:cs="Arial"/>
                <w:sz w:val="24"/>
                <w:szCs w:val="24"/>
              </w:rPr>
              <w:t>Rukovodilac Službe za javne nabavke</w:t>
            </w:r>
          </w:p>
          <w:p w:rsidR="001B037D" w:rsidRDefault="001B037D" w:rsidP="001B037D">
            <w:pPr>
              <w:autoSpaceDE w:val="0"/>
              <w:autoSpaceDN w:val="0"/>
              <w:adjustRightInd w:val="0"/>
              <w:spacing w:after="0" w:line="240" w:lineRule="auto"/>
              <w:rPr>
                <w:rFonts w:ascii="Garamond" w:eastAsiaTheme="minorHAnsi" w:hAnsi="Garamond" w:cs="Arial"/>
                <w:sz w:val="24"/>
                <w:szCs w:val="24"/>
              </w:rPr>
            </w:pPr>
          </w:p>
          <w:p w:rsidR="001B037D" w:rsidRPr="008A6B88" w:rsidRDefault="001B037D" w:rsidP="001B037D">
            <w:pPr>
              <w:rPr>
                <w:rFonts w:ascii="Garamond" w:hAnsi="Garamond"/>
                <w:sz w:val="24"/>
                <w:szCs w:val="24"/>
              </w:rPr>
            </w:pPr>
            <w:r w:rsidRPr="008A6B88">
              <w:rPr>
                <w:rFonts w:ascii="Garamond" w:hAnsi="Garamond"/>
                <w:sz w:val="24"/>
                <w:szCs w:val="24"/>
              </w:rPr>
              <w:t xml:space="preserve">Starješine </w:t>
            </w:r>
            <w:r>
              <w:rPr>
                <w:rFonts w:ascii="Garamond" w:hAnsi="Garamond"/>
                <w:sz w:val="24"/>
                <w:szCs w:val="24"/>
              </w:rPr>
              <w:t>organa</w:t>
            </w:r>
          </w:p>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r>
              <w:rPr>
                <w:rFonts w:ascii="Garamond" w:hAnsi="Garamond" w:cs="Arial"/>
                <w:sz w:val="24"/>
                <w:szCs w:val="24"/>
              </w:rPr>
              <w:t xml:space="preserve">Komisija za sprovođenje posupka javne </w:t>
            </w:r>
            <w:r>
              <w:rPr>
                <w:rFonts w:ascii="Garamond" w:hAnsi="Garamond" w:cs="Arial"/>
                <w:sz w:val="24"/>
                <w:szCs w:val="24"/>
              </w:rPr>
              <w:lastRenderedPageBreak/>
              <w:t>nabavke</w:t>
            </w:r>
          </w:p>
        </w:tc>
        <w:tc>
          <w:tcPr>
            <w:tcW w:w="810" w:type="dxa"/>
            <w:gridSpan w:val="3"/>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lastRenderedPageBreak/>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1B037D" w:rsidRPr="008A6B88" w:rsidRDefault="001B037D" w:rsidP="001B037D">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1B037D" w:rsidRPr="008A6B88" w:rsidRDefault="001B037D" w:rsidP="001B037D">
            <w:pPr>
              <w:pStyle w:val="Default"/>
              <w:rPr>
                <w:rFonts w:ascii="Garamond" w:hAnsi="Garamond"/>
                <w:b/>
              </w:rPr>
            </w:pPr>
          </w:p>
        </w:tc>
      </w:tr>
      <w:tr w:rsidR="001B037D" w:rsidRPr="008A6B88" w:rsidTr="00736555">
        <w:trPr>
          <w:gridAfter w:val="1"/>
          <w:wAfter w:w="35" w:type="dxa"/>
          <w:trHeight w:val="380"/>
        </w:trPr>
        <w:tc>
          <w:tcPr>
            <w:tcW w:w="2314" w:type="dxa"/>
          </w:tcPr>
          <w:p w:rsidR="001B037D" w:rsidRPr="008A6B88" w:rsidRDefault="001B037D" w:rsidP="001B037D">
            <w:pPr>
              <w:jc w:val="center"/>
              <w:rPr>
                <w:rFonts w:ascii="Garamond" w:hAnsi="Garamond"/>
                <w:b/>
                <w:color w:val="000000"/>
                <w:sz w:val="24"/>
                <w:szCs w:val="24"/>
              </w:rPr>
            </w:pPr>
          </w:p>
        </w:tc>
        <w:tc>
          <w:tcPr>
            <w:tcW w:w="1385" w:type="dxa"/>
            <w:tcBorders>
              <w:top w:val="single" w:sz="4" w:space="0" w:color="auto"/>
            </w:tcBorders>
          </w:tcPr>
          <w:p w:rsidR="001B037D" w:rsidRPr="008A6B88" w:rsidRDefault="001B037D" w:rsidP="001B037D">
            <w:pPr>
              <w:autoSpaceDE w:val="0"/>
              <w:autoSpaceDN w:val="0"/>
              <w:adjustRightInd w:val="0"/>
              <w:spacing w:after="0" w:line="240" w:lineRule="auto"/>
              <w:jc w:val="center"/>
              <w:rPr>
                <w:rFonts w:ascii="Garamond" w:hAnsi="Garamond"/>
                <w:sz w:val="24"/>
                <w:szCs w:val="24"/>
              </w:rPr>
            </w:pPr>
            <w:r w:rsidRPr="008A6B88">
              <w:rPr>
                <w:rFonts w:ascii="Garamond" w:hAnsi="Garamond"/>
                <w:sz w:val="24"/>
                <w:szCs w:val="24"/>
              </w:rPr>
              <w:t>Rukovodilac Službe za javne nabavke</w:t>
            </w:r>
          </w:p>
          <w:p w:rsidR="001B037D" w:rsidRPr="008A6B88" w:rsidRDefault="001B037D" w:rsidP="001B037D">
            <w:pPr>
              <w:autoSpaceDE w:val="0"/>
              <w:autoSpaceDN w:val="0"/>
              <w:adjustRightInd w:val="0"/>
              <w:spacing w:after="0" w:line="240" w:lineRule="auto"/>
              <w:jc w:val="center"/>
              <w:rPr>
                <w:rFonts w:ascii="Garamond" w:hAnsi="Garamond"/>
                <w:sz w:val="24"/>
                <w:szCs w:val="24"/>
              </w:rPr>
            </w:pPr>
          </w:p>
          <w:p w:rsidR="001B037D" w:rsidRPr="008A6B88" w:rsidRDefault="001B037D" w:rsidP="001B037D">
            <w:pPr>
              <w:autoSpaceDE w:val="0"/>
              <w:autoSpaceDN w:val="0"/>
              <w:adjustRightInd w:val="0"/>
              <w:spacing w:after="0" w:line="240" w:lineRule="auto"/>
              <w:jc w:val="center"/>
              <w:rPr>
                <w:rFonts w:ascii="Garamond" w:hAnsi="Garamond"/>
                <w:sz w:val="24"/>
                <w:szCs w:val="24"/>
              </w:rPr>
            </w:pPr>
            <w:r>
              <w:rPr>
                <w:rFonts w:ascii="Garamond" w:hAnsi="Garamond"/>
                <w:sz w:val="24"/>
                <w:szCs w:val="24"/>
              </w:rPr>
              <w:t>Službenici koji pripremaju tehničke specifikacije</w:t>
            </w:r>
          </w:p>
        </w:tc>
        <w:tc>
          <w:tcPr>
            <w:tcW w:w="1725" w:type="dxa"/>
            <w:gridSpan w:val="2"/>
            <w:tcBorders>
              <w:top w:val="single" w:sz="4" w:space="0" w:color="auto"/>
            </w:tcBorders>
          </w:tcPr>
          <w:p w:rsidR="001B037D" w:rsidRPr="008A6B88" w:rsidRDefault="001B037D" w:rsidP="001B037D">
            <w:pPr>
              <w:jc w:val="center"/>
              <w:rPr>
                <w:rFonts w:ascii="Garamond" w:hAnsi="Garamond"/>
                <w:sz w:val="24"/>
                <w:szCs w:val="24"/>
              </w:rPr>
            </w:pPr>
            <w:r w:rsidRPr="008A6B88">
              <w:rPr>
                <w:rFonts w:ascii="Garamond" w:hAnsi="Garamond"/>
                <w:sz w:val="24"/>
                <w:szCs w:val="24"/>
              </w:rPr>
              <w:t>Iskorišćavanje javne funkcije ili službenog položaja</w:t>
            </w:r>
          </w:p>
        </w:tc>
        <w:tc>
          <w:tcPr>
            <w:tcW w:w="1432" w:type="dxa"/>
            <w:gridSpan w:val="3"/>
            <w:tcBorders>
              <w:top w:val="single" w:sz="4" w:space="0" w:color="auto"/>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Etički kodeks; Inspekcijska kontrola; Zakoni i podzakonska akta</w:t>
            </w:r>
          </w:p>
        </w:tc>
        <w:tc>
          <w:tcPr>
            <w:tcW w:w="1880" w:type="dxa"/>
            <w:gridSpan w:val="2"/>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t>Davanje prednosti određenoj firmi u procesu javne nabavke na način da se tehnička specifikacija prilagođava za određenu firmu</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Pr>
                <w:rFonts w:ascii="Garamond" w:hAnsi="Garamond"/>
                <w:sz w:val="24"/>
                <w:szCs w:val="24"/>
              </w:rPr>
              <w:t>5</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sidRPr="008A6B88">
              <w:rPr>
                <w:rFonts w:ascii="Garamond" w:hAnsi="Garamond"/>
                <w:sz w:val="24"/>
                <w:szCs w:val="24"/>
              </w:rPr>
              <w:t>8</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1B037D" w:rsidRPr="008A6B88" w:rsidRDefault="001B037D" w:rsidP="001B037D">
            <w:pPr>
              <w:rPr>
                <w:rFonts w:ascii="Garamond" w:hAnsi="Garamond"/>
                <w:sz w:val="24"/>
                <w:szCs w:val="24"/>
              </w:rPr>
            </w:pPr>
            <w:r>
              <w:rPr>
                <w:rFonts w:ascii="Garamond" w:hAnsi="Garamond"/>
                <w:sz w:val="24"/>
                <w:szCs w:val="24"/>
              </w:rPr>
              <w:t>40</w:t>
            </w:r>
          </w:p>
        </w:tc>
        <w:tc>
          <w:tcPr>
            <w:tcW w:w="2466" w:type="dxa"/>
            <w:gridSpan w:val="2"/>
            <w:tcBorders>
              <w:top w:val="single" w:sz="4" w:space="0" w:color="auto"/>
              <w:left w:val="single" w:sz="6" w:space="0" w:color="808080"/>
            </w:tcBorders>
          </w:tcPr>
          <w:p w:rsidR="001B037D" w:rsidRPr="008A6B88" w:rsidRDefault="001B037D" w:rsidP="001B037D">
            <w:pPr>
              <w:autoSpaceDE w:val="0"/>
              <w:autoSpaceDN w:val="0"/>
              <w:adjustRightInd w:val="0"/>
              <w:spacing w:after="0" w:line="240" w:lineRule="auto"/>
              <w:rPr>
                <w:rFonts w:ascii="Garamond" w:hAnsi="Garamond"/>
                <w:sz w:val="24"/>
                <w:szCs w:val="24"/>
              </w:rPr>
            </w:pPr>
            <w:r w:rsidRPr="008A6B88">
              <w:rPr>
                <w:rFonts w:ascii="Garamond" w:hAnsi="Garamond"/>
                <w:sz w:val="24"/>
                <w:szCs w:val="24"/>
              </w:rPr>
              <w:t xml:space="preserve">Obavezno uključivanje po jednog eksperta iz oblasti na koju se odnosi konkretna javna nabavka </w:t>
            </w:r>
          </w:p>
          <w:p w:rsidR="001B037D" w:rsidRPr="008A6B88" w:rsidRDefault="001B037D" w:rsidP="001B037D">
            <w:pPr>
              <w:autoSpaceDE w:val="0"/>
              <w:autoSpaceDN w:val="0"/>
              <w:adjustRightInd w:val="0"/>
              <w:spacing w:after="0" w:line="240" w:lineRule="auto"/>
              <w:rPr>
                <w:rFonts w:ascii="Garamond" w:hAnsi="Garamond"/>
                <w:sz w:val="24"/>
                <w:szCs w:val="24"/>
              </w:rPr>
            </w:pPr>
          </w:p>
          <w:p w:rsidR="001B037D" w:rsidRPr="008A6B88" w:rsidRDefault="001B037D" w:rsidP="001B037D">
            <w:pPr>
              <w:autoSpaceDE w:val="0"/>
              <w:autoSpaceDN w:val="0"/>
              <w:adjustRightInd w:val="0"/>
              <w:spacing w:after="0" w:line="240" w:lineRule="auto"/>
              <w:rPr>
                <w:rFonts w:ascii="Garamond" w:hAnsi="Garamond"/>
                <w:sz w:val="24"/>
                <w:szCs w:val="24"/>
              </w:rPr>
            </w:pPr>
          </w:p>
        </w:tc>
        <w:tc>
          <w:tcPr>
            <w:tcW w:w="1092" w:type="dxa"/>
            <w:gridSpan w:val="2"/>
            <w:tcBorders>
              <w:top w:val="single" w:sz="4" w:space="0" w:color="auto"/>
            </w:tcBorders>
          </w:tcPr>
          <w:p w:rsidR="001B037D" w:rsidRPr="008A6B88" w:rsidRDefault="001B037D" w:rsidP="001B037D">
            <w:pPr>
              <w:rPr>
                <w:rFonts w:ascii="Garamond" w:hAnsi="Garamond"/>
                <w:color w:val="000000" w:themeColor="text1"/>
                <w:sz w:val="24"/>
                <w:szCs w:val="24"/>
              </w:rPr>
            </w:pPr>
            <w:r w:rsidRPr="008A6B88">
              <w:rPr>
                <w:rFonts w:ascii="Garamond" w:hAnsi="Garamond"/>
                <w:color w:val="000000" w:themeColor="text1"/>
                <w:sz w:val="24"/>
                <w:szCs w:val="24"/>
              </w:rPr>
              <w:t>Rukovodilac Službe za javne nabavke</w:t>
            </w:r>
          </w:p>
          <w:p w:rsidR="001B037D" w:rsidRPr="008A6B88" w:rsidRDefault="001B037D" w:rsidP="001B037D">
            <w:pPr>
              <w:rPr>
                <w:rFonts w:ascii="Garamond" w:hAnsi="Garamond"/>
                <w:color w:val="000000" w:themeColor="text1"/>
                <w:sz w:val="24"/>
                <w:szCs w:val="24"/>
              </w:rPr>
            </w:pPr>
            <w:r w:rsidRPr="008A6B88">
              <w:rPr>
                <w:rFonts w:ascii="Garamond" w:hAnsi="Garamond"/>
                <w:color w:val="000000" w:themeColor="text1"/>
                <w:sz w:val="24"/>
                <w:szCs w:val="24"/>
              </w:rPr>
              <w:t xml:space="preserve">Starješine </w:t>
            </w:r>
            <w:r>
              <w:rPr>
                <w:rFonts w:ascii="Garamond" w:hAnsi="Garamond"/>
                <w:color w:val="000000" w:themeColor="text1"/>
                <w:sz w:val="24"/>
                <w:szCs w:val="24"/>
              </w:rPr>
              <w:t xml:space="preserve">organa </w:t>
            </w:r>
            <w:r w:rsidRPr="008A6B88">
              <w:rPr>
                <w:rFonts w:ascii="Garamond" w:hAnsi="Garamond"/>
                <w:color w:val="000000" w:themeColor="text1"/>
                <w:sz w:val="24"/>
                <w:szCs w:val="24"/>
              </w:rPr>
              <w:t xml:space="preserve"> </w:t>
            </w:r>
          </w:p>
          <w:p w:rsidR="001B037D" w:rsidRPr="008A6B88" w:rsidRDefault="001B037D" w:rsidP="001B037D">
            <w:pPr>
              <w:rPr>
                <w:rFonts w:ascii="Garamond" w:hAnsi="Garamond"/>
                <w:sz w:val="24"/>
                <w:szCs w:val="24"/>
              </w:rPr>
            </w:pPr>
          </w:p>
          <w:p w:rsidR="001B037D" w:rsidRPr="008A6B88" w:rsidRDefault="001B037D" w:rsidP="001B037D">
            <w:pPr>
              <w:autoSpaceDE w:val="0"/>
              <w:autoSpaceDN w:val="0"/>
              <w:adjustRightInd w:val="0"/>
              <w:spacing w:after="0" w:line="240" w:lineRule="auto"/>
              <w:rPr>
                <w:rFonts w:ascii="Garamond" w:eastAsiaTheme="minorHAnsi" w:hAnsi="Garamond" w:cs="Arial"/>
                <w:sz w:val="24"/>
                <w:szCs w:val="24"/>
              </w:rPr>
            </w:pPr>
          </w:p>
        </w:tc>
        <w:tc>
          <w:tcPr>
            <w:tcW w:w="810" w:type="dxa"/>
            <w:gridSpan w:val="3"/>
            <w:tcBorders>
              <w:top w:val="single" w:sz="4" w:space="0" w:color="auto"/>
              <w:right w:val="single" w:sz="6" w:space="0" w:color="808080"/>
            </w:tcBorders>
          </w:tcPr>
          <w:p w:rsidR="001B037D" w:rsidRPr="008A6B88" w:rsidRDefault="001B037D" w:rsidP="001B037D">
            <w:pPr>
              <w:rPr>
                <w:rFonts w:ascii="Garamond" w:hAnsi="Garamond"/>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1B037D" w:rsidRPr="008A6B88" w:rsidRDefault="001B037D" w:rsidP="001B037D">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1B037D" w:rsidRPr="008A6B88" w:rsidRDefault="001B037D" w:rsidP="001B037D">
            <w:pPr>
              <w:pStyle w:val="Default"/>
              <w:rPr>
                <w:rFonts w:ascii="Garamond" w:hAnsi="Garamond"/>
                <w:b/>
              </w:rPr>
            </w:pPr>
          </w:p>
        </w:tc>
      </w:tr>
      <w:tr w:rsidR="008C3D03" w:rsidRPr="008A6B88" w:rsidTr="00736555">
        <w:trPr>
          <w:gridAfter w:val="1"/>
          <w:wAfter w:w="35" w:type="dxa"/>
          <w:trHeight w:val="380"/>
        </w:trPr>
        <w:tc>
          <w:tcPr>
            <w:tcW w:w="2314" w:type="dxa"/>
          </w:tcPr>
          <w:p w:rsidR="008C3D03" w:rsidRPr="008A6B88" w:rsidRDefault="008C3D03" w:rsidP="008C3D03">
            <w:pPr>
              <w:jc w:val="center"/>
              <w:rPr>
                <w:rFonts w:ascii="Garamond" w:hAnsi="Garamond"/>
                <w:b/>
                <w:color w:val="000000"/>
                <w:sz w:val="24"/>
                <w:szCs w:val="24"/>
              </w:rPr>
            </w:pPr>
            <w:r w:rsidRPr="008A6B88">
              <w:rPr>
                <w:rFonts w:ascii="Garamond" w:hAnsi="Garamond"/>
                <w:b/>
                <w:color w:val="000000"/>
                <w:sz w:val="24"/>
                <w:szCs w:val="24"/>
              </w:rPr>
              <w:t>22.Služba gradskog arhitekte</w:t>
            </w:r>
          </w:p>
        </w:tc>
        <w:tc>
          <w:tcPr>
            <w:tcW w:w="1385" w:type="dxa"/>
            <w:tcBorders>
              <w:top w:val="single" w:sz="4" w:space="0" w:color="auto"/>
            </w:tcBorders>
          </w:tcPr>
          <w:p w:rsidR="008C3D03" w:rsidRPr="008A6B88" w:rsidRDefault="008C3D03" w:rsidP="008C3D03">
            <w:pPr>
              <w:jc w:val="center"/>
              <w:rPr>
                <w:rFonts w:ascii="Garamond" w:hAnsi="Garamond"/>
                <w:sz w:val="24"/>
                <w:szCs w:val="24"/>
              </w:rPr>
            </w:pPr>
            <w:r w:rsidRPr="008A6B88">
              <w:rPr>
                <w:rFonts w:ascii="Garamond" w:hAnsi="Garamond"/>
                <w:sz w:val="24"/>
                <w:szCs w:val="24"/>
              </w:rPr>
              <w:t>Rukovodilac i svi zaposleni</w:t>
            </w:r>
          </w:p>
        </w:tc>
        <w:tc>
          <w:tcPr>
            <w:tcW w:w="1725" w:type="dxa"/>
            <w:gridSpan w:val="2"/>
            <w:tcBorders>
              <w:top w:val="single" w:sz="4" w:space="0" w:color="auto"/>
            </w:tcBorders>
          </w:tcPr>
          <w:p w:rsidR="008C3D03" w:rsidRPr="008A6B88" w:rsidRDefault="008C3D03" w:rsidP="008C3D03">
            <w:pPr>
              <w:jc w:val="center"/>
              <w:rPr>
                <w:rFonts w:ascii="Garamond" w:hAnsi="Garamond"/>
                <w:sz w:val="24"/>
                <w:szCs w:val="24"/>
              </w:rPr>
            </w:pPr>
            <w:r w:rsidRPr="008A6B88">
              <w:rPr>
                <w:rFonts w:ascii="Garamond" w:hAnsi="Garamond"/>
                <w:sz w:val="24"/>
                <w:szCs w:val="24"/>
              </w:rPr>
              <w:t>Izdavanje rješenja o saglasnosti suprotno važećim propisima</w:t>
            </w:r>
          </w:p>
          <w:p w:rsidR="008C3D03" w:rsidRPr="008A6B88" w:rsidRDefault="008C3D03" w:rsidP="008C3D03">
            <w:pPr>
              <w:jc w:val="center"/>
              <w:rPr>
                <w:rFonts w:ascii="Garamond" w:hAnsi="Garamond"/>
                <w:sz w:val="24"/>
                <w:szCs w:val="24"/>
              </w:rPr>
            </w:pPr>
            <w:r w:rsidRPr="008A6B88">
              <w:rPr>
                <w:rFonts w:ascii="Garamond" w:hAnsi="Garamond"/>
                <w:sz w:val="24"/>
                <w:szCs w:val="24"/>
              </w:rPr>
              <w:t>Korupcijski i drugi rizici prilikom vođenja upravnog postupka i rješavanja prvostepenih upravnih predmeta po zahtjevima</w:t>
            </w:r>
          </w:p>
          <w:p w:rsidR="008C3D03" w:rsidRPr="008A6B88" w:rsidRDefault="008C3D03" w:rsidP="008C3D03">
            <w:pPr>
              <w:jc w:val="center"/>
              <w:rPr>
                <w:rFonts w:ascii="Garamond" w:hAnsi="Garamond"/>
                <w:sz w:val="24"/>
                <w:szCs w:val="24"/>
              </w:rPr>
            </w:pPr>
            <w:r w:rsidRPr="008A6B88">
              <w:rPr>
                <w:rFonts w:ascii="Garamond" w:hAnsi="Garamond"/>
                <w:sz w:val="24"/>
                <w:szCs w:val="24"/>
              </w:rPr>
              <w:t xml:space="preserve">Nedovoljan broj izvršilaca za </w:t>
            </w:r>
            <w:r w:rsidRPr="008A6B88">
              <w:rPr>
                <w:rFonts w:ascii="Garamond" w:hAnsi="Garamond"/>
                <w:sz w:val="24"/>
                <w:szCs w:val="24"/>
              </w:rPr>
              <w:lastRenderedPageBreak/>
              <w:t>optimalno funkcionisanje Službe</w:t>
            </w:r>
          </w:p>
          <w:p w:rsidR="008C3D03" w:rsidRPr="008A6B88" w:rsidRDefault="008C3D03" w:rsidP="008C3D03">
            <w:pPr>
              <w:jc w:val="center"/>
              <w:rPr>
                <w:rFonts w:ascii="Garamond" w:hAnsi="Garamond"/>
                <w:sz w:val="24"/>
                <w:szCs w:val="24"/>
              </w:rPr>
            </w:pPr>
            <w:r w:rsidRPr="008A6B88">
              <w:rPr>
                <w:rFonts w:ascii="Garamond" w:hAnsi="Garamond"/>
                <w:sz w:val="24"/>
                <w:szCs w:val="24"/>
              </w:rPr>
              <w:t>Veliki obim posla i nemogućnost odlučivanja u zakonski propisanom roku</w:t>
            </w:r>
          </w:p>
        </w:tc>
        <w:tc>
          <w:tcPr>
            <w:tcW w:w="1432" w:type="dxa"/>
            <w:gridSpan w:val="3"/>
            <w:tcBorders>
              <w:top w:val="single" w:sz="4" w:space="0" w:color="auto"/>
            </w:tcBorders>
          </w:tcPr>
          <w:p w:rsidR="008C3D03" w:rsidRPr="008A6B88" w:rsidRDefault="008C3D03" w:rsidP="008C3D03">
            <w:pPr>
              <w:rPr>
                <w:rFonts w:ascii="Garamond" w:hAnsi="Garamond"/>
                <w:sz w:val="24"/>
                <w:szCs w:val="24"/>
              </w:rPr>
            </w:pPr>
            <w:r w:rsidRPr="008A6B88">
              <w:rPr>
                <w:rFonts w:ascii="Garamond" w:hAnsi="Garamond"/>
                <w:sz w:val="24"/>
                <w:szCs w:val="24"/>
              </w:rPr>
              <w:lastRenderedPageBreak/>
              <w:t>Zakonski i podzakonski akti</w:t>
            </w:r>
          </w:p>
          <w:p w:rsidR="008C3D03" w:rsidRPr="008A6B88" w:rsidRDefault="008C3D03" w:rsidP="008C3D03">
            <w:pPr>
              <w:rPr>
                <w:rFonts w:ascii="Garamond" w:hAnsi="Garamond"/>
                <w:sz w:val="24"/>
                <w:szCs w:val="24"/>
              </w:rPr>
            </w:pPr>
            <w:r w:rsidRPr="008A6B88">
              <w:rPr>
                <w:rFonts w:ascii="Garamond" w:hAnsi="Garamond"/>
                <w:sz w:val="24"/>
                <w:szCs w:val="24"/>
              </w:rPr>
              <w:t>Nadzor i kontrola od strane drugostepenog organa – Ministarstva održivog razvoja i turizma</w:t>
            </w:r>
          </w:p>
          <w:p w:rsidR="008C3D03" w:rsidRPr="008A6B88" w:rsidRDefault="008C3D03" w:rsidP="008C3D03">
            <w:pPr>
              <w:rPr>
                <w:rFonts w:ascii="Garamond" w:hAnsi="Garamond"/>
                <w:sz w:val="24"/>
                <w:szCs w:val="24"/>
              </w:rPr>
            </w:pPr>
            <w:r w:rsidRPr="008A6B88">
              <w:rPr>
                <w:rFonts w:ascii="Garamond" w:hAnsi="Garamond"/>
                <w:sz w:val="24"/>
                <w:szCs w:val="24"/>
              </w:rPr>
              <w:t xml:space="preserve">Svi zahtjevi za izdavanje rješenja, obavještenja i </w:t>
            </w:r>
            <w:r w:rsidRPr="008A6B88">
              <w:rPr>
                <w:rFonts w:ascii="Garamond" w:hAnsi="Garamond"/>
                <w:sz w:val="24"/>
                <w:szCs w:val="24"/>
              </w:rPr>
              <w:lastRenderedPageBreak/>
              <w:t>rješenja objavljuju se na sajtu Glavnog grada</w:t>
            </w:r>
          </w:p>
          <w:p w:rsidR="008C3D03" w:rsidRPr="008A6B88" w:rsidRDefault="008C3D03" w:rsidP="008C3D03">
            <w:pPr>
              <w:rPr>
                <w:rFonts w:ascii="Garamond" w:hAnsi="Garamond"/>
                <w:sz w:val="24"/>
                <w:szCs w:val="24"/>
              </w:rPr>
            </w:pPr>
            <w:r w:rsidRPr="008A6B88">
              <w:rPr>
                <w:rFonts w:ascii="Garamond" w:hAnsi="Garamond"/>
                <w:sz w:val="24"/>
                <w:szCs w:val="24"/>
              </w:rPr>
              <w:t>Interni akti</w:t>
            </w:r>
          </w:p>
        </w:tc>
        <w:tc>
          <w:tcPr>
            <w:tcW w:w="1880" w:type="dxa"/>
            <w:gridSpan w:val="2"/>
            <w:tcBorders>
              <w:top w:val="single" w:sz="4" w:space="0" w:color="auto"/>
              <w:right w:val="single" w:sz="6" w:space="0" w:color="808080"/>
            </w:tcBorders>
          </w:tcPr>
          <w:p w:rsidR="008C3D03" w:rsidRPr="008A6B88" w:rsidRDefault="008C3D03" w:rsidP="008C3D03">
            <w:pPr>
              <w:rPr>
                <w:rFonts w:ascii="Garamond" w:hAnsi="Garamond"/>
                <w:color w:val="000000" w:themeColor="text1"/>
                <w:sz w:val="24"/>
                <w:szCs w:val="24"/>
              </w:rPr>
            </w:pPr>
            <w:r w:rsidRPr="008A6B88">
              <w:rPr>
                <w:rFonts w:ascii="Garamond" w:hAnsi="Garamond"/>
                <w:color w:val="000000" w:themeColor="text1"/>
                <w:sz w:val="24"/>
                <w:szCs w:val="24"/>
              </w:rPr>
              <w:lastRenderedPageBreak/>
              <w:t>Mogućnost nastanka nepravilnosti tokom postupka izdavanja rješenja</w:t>
            </w:r>
          </w:p>
          <w:p w:rsidR="008C3D03" w:rsidRPr="008A6B88" w:rsidRDefault="008C3D03" w:rsidP="008C3D03">
            <w:pPr>
              <w:rPr>
                <w:rFonts w:ascii="Garamond" w:hAnsi="Garamond"/>
                <w:color w:val="000000" w:themeColor="text1"/>
                <w:sz w:val="24"/>
                <w:szCs w:val="24"/>
              </w:rPr>
            </w:pPr>
            <w:r w:rsidRPr="008A6B88">
              <w:rPr>
                <w:rFonts w:ascii="Garamond" w:hAnsi="Garamond"/>
                <w:color w:val="000000" w:themeColor="text1"/>
                <w:sz w:val="24"/>
                <w:szCs w:val="24"/>
              </w:rPr>
              <w:t>Razni vidovi prekoračenja nadležnosti i zloupotrebe službenog položaja u ovom procesu</w:t>
            </w:r>
          </w:p>
          <w:p w:rsidR="008C3D03" w:rsidRPr="008A6B88" w:rsidRDefault="008C3D03" w:rsidP="008C3D03">
            <w:pPr>
              <w:rPr>
                <w:rFonts w:ascii="Garamond" w:hAnsi="Garamond"/>
                <w:color w:val="000000" w:themeColor="text1"/>
                <w:sz w:val="24"/>
                <w:szCs w:val="24"/>
              </w:rPr>
            </w:pPr>
            <w:r w:rsidRPr="008A6B88">
              <w:rPr>
                <w:rFonts w:ascii="Garamond" w:hAnsi="Garamond"/>
                <w:color w:val="000000" w:themeColor="text1"/>
                <w:sz w:val="24"/>
                <w:szCs w:val="24"/>
              </w:rPr>
              <w:t>Neblagovremeno rješavanje po zahtjevima</w:t>
            </w:r>
          </w:p>
          <w:p w:rsidR="008C3D03" w:rsidRPr="008A6B88" w:rsidRDefault="008C3D03" w:rsidP="008C3D03">
            <w:pPr>
              <w:rPr>
                <w:rFonts w:ascii="Garamond" w:hAnsi="Garamond"/>
                <w:color w:val="000000" w:themeColor="text1"/>
                <w:sz w:val="24"/>
                <w:szCs w:val="24"/>
              </w:rPr>
            </w:pPr>
            <w:r w:rsidRPr="008A6B88">
              <w:rPr>
                <w:rFonts w:ascii="Garamond" w:hAnsi="Garamond"/>
                <w:color w:val="000000" w:themeColor="text1"/>
                <w:sz w:val="24"/>
                <w:szCs w:val="24"/>
              </w:rPr>
              <w:t xml:space="preserve">Teško razumljivi i </w:t>
            </w:r>
            <w:r w:rsidRPr="008A6B88">
              <w:rPr>
                <w:rFonts w:ascii="Garamond" w:hAnsi="Garamond"/>
                <w:color w:val="000000" w:themeColor="text1"/>
                <w:sz w:val="24"/>
                <w:szCs w:val="24"/>
              </w:rPr>
              <w:lastRenderedPageBreak/>
              <w:t>nedorečeni propisi</w:t>
            </w:r>
          </w:p>
          <w:p w:rsidR="008C3D03" w:rsidRPr="008A6B88" w:rsidRDefault="008C3D03" w:rsidP="008C3D03">
            <w:pPr>
              <w:rPr>
                <w:rFonts w:ascii="Garamond" w:hAnsi="Garamond"/>
                <w:color w:val="000000" w:themeColor="text1"/>
                <w:sz w:val="24"/>
                <w:szCs w:val="24"/>
              </w:rPr>
            </w:pP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92D050"/>
          </w:tcPr>
          <w:p w:rsidR="008C3D03" w:rsidRPr="008A6B88" w:rsidRDefault="008C3D03" w:rsidP="008C3D03">
            <w:pPr>
              <w:rPr>
                <w:rFonts w:ascii="Garamond" w:hAnsi="Garamond"/>
                <w:sz w:val="24"/>
                <w:szCs w:val="24"/>
              </w:rPr>
            </w:pPr>
            <w:r w:rsidRPr="008A6B88">
              <w:rPr>
                <w:rFonts w:ascii="Garamond" w:hAnsi="Garamond"/>
                <w:sz w:val="24"/>
                <w:szCs w:val="24"/>
              </w:rPr>
              <w:lastRenderedPageBreak/>
              <w:t>2</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92D050"/>
          </w:tcPr>
          <w:p w:rsidR="008C3D03" w:rsidRPr="008A6B88" w:rsidRDefault="008C3D03" w:rsidP="008C3D03">
            <w:pPr>
              <w:rPr>
                <w:rFonts w:ascii="Garamond" w:hAnsi="Garamond"/>
                <w:sz w:val="24"/>
                <w:szCs w:val="24"/>
              </w:rPr>
            </w:pPr>
            <w:r w:rsidRPr="008A6B88">
              <w:rPr>
                <w:rFonts w:ascii="Garamond" w:hAnsi="Garamond"/>
                <w:sz w:val="24"/>
                <w:szCs w:val="24"/>
              </w:rPr>
              <w:t>5</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92D050"/>
          </w:tcPr>
          <w:p w:rsidR="008C3D03" w:rsidRPr="008A6B88" w:rsidRDefault="008C3D03" w:rsidP="008C3D03">
            <w:pPr>
              <w:rPr>
                <w:rFonts w:ascii="Garamond" w:hAnsi="Garamond"/>
                <w:sz w:val="24"/>
                <w:szCs w:val="24"/>
              </w:rPr>
            </w:pPr>
            <w:r w:rsidRPr="008A6B88">
              <w:rPr>
                <w:rFonts w:ascii="Garamond" w:hAnsi="Garamond"/>
                <w:sz w:val="24"/>
                <w:szCs w:val="24"/>
              </w:rPr>
              <w:t>10</w:t>
            </w:r>
          </w:p>
        </w:tc>
        <w:tc>
          <w:tcPr>
            <w:tcW w:w="2466" w:type="dxa"/>
            <w:gridSpan w:val="2"/>
            <w:tcBorders>
              <w:top w:val="single" w:sz="4" w:space="0" w:color="auto"/>
              <w:left w:val="single" w:sz="6" w:space="0" w:color="808080"/>
            </w:tcBorders>
          </w:tcPr>
          <w:p w:rsidR="008C3D03" w:rsidRPr="008A6B88" w:rsidRDefault="008C3D03" w:rsidP="008C3D03">
            <w:pPr>
              <w:shd w:val="clear" w:color="auto" w:fill="FFFFFF" w:themeFill="background1"/>
              <w:rPr>
                <w:rFonts w:ascii="Garamond" w:hAnsi="Garamond"/>
                <w:sz w:val="24"/>
                <w:szCs w:val="24"/>
              </w:rPr>
            </w:pPr>
            <w:r w:rsidRPr="008A6B88">
              <w:rPr>
                <w:rFonts w:ascii="Garamond" w:hAnsi="Garamond"/>
                <w:sz w:val="24"/>
                <w:szCs w:val="24"/>
              </w:rPr>
              <w:t>Obuke,seminari i druga stručna usavršavanja</w:t>
            </w:r>
          </w:p>
          <w:p w:rsidR="008C3D03" w:rsidRPr="008A6B88" w:rsidRDefault="008C3D03" w:rsidP="008C3D03">
            <w:pPr>
              <w:shd w:val="clear" w:color="auto" w:fill="FFFFFF" w:themeFill="background1"/>
              <w:rPr>
                <w:rFonts w:ascii="Garamond" w:hAnsi="Garamond"/>
                <w:sz w:val="24"/>
                <w:szCs w:val="24"/>
              </w:rPr>
            </w:pPr>
          </w:p>
        </w:tc>
        <w:tc>
          <w:tcPr>
            <w:tcW w:w="1092" w:type="dxa"/>
            <w:gridSpan w:val="2"/>
            <w:tcBorders>
              <w:top w:val="single" w:sz="4" w:space="0" w:color="auto"/>
            </w:tcBorders>
          </w:tcPr>
          <w:p w:rsidR="008C3D03" w:rsidRPr="008A6B88" w:rsidRDefault="008C3D03" w:rsidP="008C3D03">
            <w:pPr>
              <w:shd w:val="clear" w:color="auto" w:fill="FFFFFF" w:themeFill="background1"/>
              <w:rPr>
                <w:rFonts w:ascii="Garamond" w:hAnsi="Garamond"/>
                <w:sz w:val="24"/>
                <w:szCs w:val="24"/>
              </w:rPr>
            </w:pPr>
            <w:r w:rsidRPr="008A6B88">
              <w:rPr>
                <w:rFonts w:ascii="Garamond" w:hAnsi="Garamond"/>
                <w:sz w:val="24"/>
                <w:szCs w:val="24"/>
              </w:rPr>
              <w:t>Rukovodilac</w:t>
            </w:r>
          </w:p>
        </w:tc>
        <w:tc>
          <w:tcPr>
            <w:tcW w:w="810" w:type="dxa"/>
            <w:gridSpan w:val="3"/>
            <w:tcBorders>
              <w:top w:val="single" w:sz="4" w:space="0" w:color="auto"/>
              <w:right w:val="single" w:sz="6" w:space="0" w:color="808080"/>
            </w:tcBorders>
          </w:tcPr>
          <w:p w:rsidR="008C3D03" w:rsidRPr="008A6B88" w:rsidRDefault="008C3D03" w:rsidP="008C3D03">
            <w:pPr>
              <w:rPr>
                <w:rFonts w:ascii="Garamond" w:hAnsi="Garamond"/>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8C3D03" w:rsidRPr="008A6B88" w:rsidRDefault="008C3D03" w:rsidP="008C3D03">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8C3D03" w:rsidRPr="008A6B88" w:rsidRDefault="008C3D03" w:rsidP="008C3D03">
            <w:pPr>
              <w:pStyle w:val="Default"/>
              <w:rPr>
                <w:rFonts w:ascii="Garamond" w:hAnsi="Garamond"/>
                <w:b/>
              </w:rPr>
            </w:pPr>
          </w:p>
        </w:tc>
      </w:tr>
      <w:tr w:rsidR="008C3D03" w:rsidRPr="008A6B88" w:rsidTr="00736555">
        <w:trPr>
          <w:gridAfter w:val="1"/>
          <w:wAfter w:w="35" w:type="dxa"/>
          <w:trHeight w:val="380"/>
        </w:trPr>
        <w:tc>
          <w:tcPr>
            <w:tcW w:w="2314" w:type="dxa"/>
          </w:tcPr>
          <w:p w:rsidR="008C3D03" w:rsidRPr="008A6B88" w:rsidRDefault="008C3D03" w:rsidP="008C3D03">
            <w:pPr>
              <w:jc w:val="center"/>
              <w:rPr>
                <w:rFonts w:ascii="Garamond" w:hAnsi="Garamond"/>
                <w:b/>
                <w:color w:val="000000"/>
                <w:sz w:val="24"/>
                <w:szCs w:val="24"/>
              </w:rPr>
            </w:pPr>
            <w:r w:rsidRPr="008A6B88">
              <w:rPr>
                <w:rFonts w:ascii="Garamond" w:hAnsi="Garamond"/>
                <w:b/>
                <w:color w:val="000000"/>
                <w:sz w:val="24"/>
                <w:szCs w:val="24"/>
              </w:rPr>
              <w:t>23.Služba za međunarodnu saradnju</w:t>
            </w:r>
          </w:p>
        </w:tc>
        <w:tc>
          <w:tcPr>
            <w:tcW w:w="1385" w:type="dxa"/>
            <w:tcBorders>
              <w:top w:val="single" w:sz="4" w:space="0" w:color="auto"/>
            </w:tcBorders>
          </w:tcPr>
          <w:p w:rsidR="008C3D03" w:rsidRPr="008A6B88" w:rsidRDefault="008C3D03" w:rsidP="008C3D03">
            <w:pPr>
              <w:jc w:val="center"/>
              <w:rPr>
                <w:rFonts w:ascii="Garamond" w:hAnsi="Garamond"/>
                <w:sz w:val="24"/>
                <w:szCs w:val="24"/>
              </w:rPr>
            </w:pPr>
            <w:r w:rsidRPr="008A6B88">
              <w:rPr>
                <w:rFonts w:ascii="Garamond" w:hAnsi="Garamond"/>
                <w:sz w:val="24"/>
                <w:szCs w:val="24"/>
              </w:rPr>
              <w:t>Rukovodilac i svi zaposleni</w:t>
            </w:r>
          </w:p>
        </w:tc>
        <w:tc>
          <w:tcPr>
            <w:tcW w:w="1725" w:type="dxa"/>
            <w:gridSpan w:val="2"/>
            <w:tcBorders>
              <w:top w:val="single" w:sz="4" w:space="0" w:color="auto"/>
            </w:tcBorders>
          </w:tcPr>
          <w:p w:rsidR="008C3D03" w:rsidRPr="008B3A81" w:rsidRDefault="008C3D03" w:rsidP="008C3D03">
            <w:pPr>
              <w:rPr>
                <w:rFonts w:ascii="Garamond" w:hAnsi="Garamond"/>
                <w:sz w:val="24"/>
                <w:szCs w:val="24"/>
              </w:rPr>
            </w:pPr>
            <w:r w:rsidRPr="008B3A81">
              <w:rPr>
                <w:rFonts w:ascii="Garamond" w:hAnsi="Garamond"/>
                <w:sz w:val="24"/>
                <w:szCs w:val="24"/>
              </w:rPr>
              <w:t>Nedostatak komunikacije po horizontali i dijagonali sa drugim službama, organima i preduzećima Glavnog grada negativno utiče na pravovremen i kvalitetan rad po pitanju realizacije međunarodnih i prekograničnih projekata;</w:t>
            </w:r>
          </w:p>
          <w:p w:rsidR="008C3D03" w:rsidRPr="008B3A81" w:rsidRDefault="008C3D03" w:rsidP="008C3D03">
            <w:pPr>
              <w:rPr>
                <w:rFonts w:ascii="Garamond" w:hAnsi="Garamond"/>
                <w:sz w:val="24"/>
                <w:szCs w:val="24"/>
              </w:rPr>
            </w:pPr>
          </w:p>
          <w:p w:rsidR="008C3D03" w:rsidRPr="008A6B88" w:rsidRDefault="008C3D03" w:rsidP="008C3D03">
            <w:pPr>
              <w:jc w:val="center"/>
              <w:rPr>
                <w:rFonts w:ascii="Garamond" w:hAnsi="Garamond"/>
                <w:sz w:val="24"/>
                <w:szCs w:val="24"/>
              </w:rPr>
            </w:pPr>
            <w:r w:rsidRPr="008B3A81">
              <w:rPr>
                <w:rFonts w:ascii="Garamond" w:hAnsi="Garamond"/>
                <w:sz w:val="24"/>
                <w:szCs w:val="24"/>
              </w:rPr>
              <w:t xml:space="preserve">Nedovoljan broj izvršilaca u skladu sa djelokrugom rada </w:t>
            </w:r>
            <w:r w:rsidRPr="008B3A81">
              <w:rPr>
                <w:rFonts w:ascii="Garamond" w:hAnsi="Garamond"/>
                <w:sz w:val="24"/>
                <w:szCs w:val="24"/>
              </w:rPr>
              <w:lastRenderedPageBreak/>
              <w:t>Službe</w:t>
            </w:r>
            <w:r w:rsidRPr="008B3A81">
              <w:rPr>
                <w:sz w:val="24"/>
                <w:szCs w:val="24"/>
              </w:rPr>
              <w:t>.</w:t>
            </w:r>
          </w:p>
        </w:tc>
        <w:tc>
          <w:tcPr>
            <w:tcW w:w="1432" w:type="dxa"/>
            <w:gridSpan w:val="3"/>
            <w:tcBorders>
              <w:top w:val="single" w:sz="4" w:space="0" w:color="auto"/>
            </w:tcBorders>
          </w:tcPr>
          <w:p w:rsidR="008C3D03" w:rsidRPr="008B3A81" w:rsidRDefault="008C3D03" w:rsidP="008C3D03">
            <w:pPr>
              <w:rPr>
                <w:rFonts w:ascii="Garamond" w:hAnsi="Garamond"/>
              </w:rPr>
            </w:pPr>
            <w:r w:rsidRPr="008B3A81">
              <w:rPr>
                <w:rFonts w:ascii="Garamond" w:hAnsi="Garamond"/>
              </w:rPr>
              <w:lastRenderedPageBreak/>
              <w:t>Saradnja sa mrežom opštinskih Menadžera Crne Gore, Ministarstvom vanskih poslova i Zajednicom opština Crne Gore</w:t>
            </w:r>
          </w:p>
        </w:tc>
        <w:tc>
          <w:tcPr>
            <w:tcW w:w="1880" w:type="dxa"/>
            <w:gridSpan w:val="2"/>
            <w:tcBorders>
              <w:top w:val="single" w:sz="4" w:space="0" w:color="auto"/>
              <w:right w:val="single" w:sz="6" w:space="0" w:color="808080"/>
            </w:tcBorders>
          </w:tcPr>
          <w:p w:rsidR="008C3D03" w:rsidRPr="008A6B88" w:rsidRDefault="008C3D03" w:rsidP="008C3D03">
            <w:pPr>
              <w:rPr>
                <w:rFonts w:ascii="Garamond" w:hAnsi="Garamond"/>
                <w:sz w:val="24"/>
                <w:szCs w:val="24"/>
              </w:rPr>
            </w:pPr>
            <w:r w:rsidRPr="00EC1569">
              <w:rPr>
                <w:rFonts w:ascii="Garamond" w:hAnsi="Garamond"/>
                <w:sz w:val="24"/>
                <w:szCs w:val="24"/>
              </w:rPr>
              <w:t>Neblagovremena i nekoordinisana reakcija na novonastalu situaciju</w:t>
            </w:r>
            <w:r>
              <w:rPr>
                <w:sz w:val="16"/>
                <w:szCs w:val="16"/>
              </w:rPr>
              <w:t>.</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3D03" w:rsidRPr="008A6B88" w:rsidRDefault="008C3D03" w:rsidP="008C3D03">
            <w:pPr>
              <w:rPr>
                <w:rFonts w:ascii="Garamond" w:hAnsi="Garamond"/>
                <w:sz w:val="24"/>
                <w:szCs w:val="24"/>
              </w:rPr>
            </w:pPr>
            <w:r>
              <w:rPr>
                <w:rFonts w:ascii="Garamond" w:hAnsi="Garamond"/>
                <w:sz w:val="24"/>
                <w:szCs w:val="24"/>
              </w:rPr>
              <w:t>4</w:t>
            </w:r>
          </w:p>
        </w:tc>
        <w:tc>
          <w:tcPr>
            <w:tcW w:w="244" w:type="dxa"/>
            <w:gridSpan w:val="2"/>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3D03" w:rsidRPr="008A6B88" w:rsidRDefault="008C3D03" w:rsidP="008C3D03">
            <w:pPr>
              <w:rPr>
                <w:rFonts w:ascii="Garamond" w:hAnsi="Garamond"/>
                <w:sz w:val="24"/>
                <w:szCs w:val="24"/>
              </w:rPr>
            </w:pPr>
            <w:r>
              <w:rPr>
                <w:rFonts w:ascii="Garamond" w:hAnsi="Garamond"/>
                <w:sz w:val="24"/>
                <w:szCs w:val="24"/>
              </w:rPr>
              <w:t>4</w:t>
            </w:r>
          </w:p>
        </w:tc>
        <w:tc>
          <w:tcPr>
            <w:tcW w:w="595" w:type="dxa"/>
            <w:gridSpan w:val="4"/>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3D03" w:rsidRPr="008A6B88" w:rsidRDefault="008C3D03" w:rsidP="008C3D03">
            <w:pPr>
              <w:rPr>
                <w:rFonts w:ascii="Garamond" w:hAnsi="Garamond"/>
                <w:sz w:val="24"/>
                <w:szCs w:val="24"/>
              </w:rPr>
            </w:pPr>
            <w:r>
              <w:rPr>
                <w:rFonts w:ascii="Garamond" w:hAnsi="Garamond"/>
                <w:sz w:val="24"/>
                <w:szCs w:val="24"/>
              </w:rPr>
              <w:t>16</w:t>
            </w:r>
          </w:p>
        </w:tc>
        <w:tc>
          <w:tcPr>
            <w:tcW w:w="2466" w:type="dxa"/>
            <w:gridSpan w:val="2"/>
            <w:tcBorders>
              <w:top w:val="single" w:sz="4" w:space="0" w:color="auto"/>
              <w:left w:val="single" w:sz="6" w:space="0" w:color="808080"/>
            </w:tcBorders>
          </w:tcPr>
          <w:p w:rsidR="008C3D03" w:rsidRPr="00EC1569" w:rsidRDefault="008C3D03" w:rsidP="008C3D03">
            <w:pPr>
              <w:jc w:val="both"/>
              <w:rPr>
                <w:rFonts w:ascii="Garamond" w:hAnsi="Garamond"/>
                <w:sz w:val="24"/>
                <w:szCs w:val="24"/>
              </w:rPr>
            </w:pPr>
            <w:r>
              <w:rPr>
                <w:rFonts w:ascii="Garamond" w:hAnsi="Garamond"/>
                <w:sz w:val="24"/>
                <w:szCs w:val="24"/>
              </w:rPr>
              <w:t xml:space="preserve">Interrelacija </w:t>
            </w:r>
            <w:r w:rsidRPr="00EC1569">
              <w:rPr>
                <w:rFonts w:ascii="Garamond" w:hAnsi="Garamond"/>
                <w:sz w:val="24"/>
                <w:szCs w:val="24"/>
              </w:rPr>
              <w:t>sa relevantnim organima, službama i preduzećima Glavnog grada</w:t>
            </w:r>
          </w:p>
          <w:p w:rsidR="008C3D03" w:rsidRPr="00EC1569" w:rsidRDefault="008C3D03" w:rsidP="008C3D03">
            <w:pPr>
              <w:jc w:val="both"/>
              <w:rPr>
                <w:rFonts w:ascii="Garamond" w:hAnsi="Garamond"/>
                <w:sz w:val="24"/>
                <w:szCs w:val="24"/>
              </w:rPr>
            </w:pPr>
          </w:p>
          <w:p w:rsidR="008C3D03" w:rsidRPr="00EC1569" w:rsidRDefault="008C3D03" w:rsidP="008C3D03">
            <w:pPr>
              <w:jc w:val="both"/>
              <w:rPr>
                <w:rFonts w:ascii="Garamond" w:hAnsi="Garamond"/>
                <w:sz w:val="24"/>
                <w:szCs w:val="24"/>
              </w:rPr>
            </w:pPr>
            <w:r w:rsidRPr="00EC1569">
              <w:rPr>
                <w:rFonts w:ascii="Garamond" w:hAnsi="Garamond"/>
                <w:sz w:val="24"/>
                <w:szCs w:val="24"/>
              </w:rPr>
              <w:t>Obuke, seminari i druga stručna usavršavanja</w:t>
            </w:r>
          </w:p>
          <w:p w:rsidR="008C3D03" w:rsidRPr="00EC1569" w:rsidRDefault="008C3D03" w:rsidP="008C3D03">
            <w:pPr>
              <w:jc w:val="both"/>
              <w:rPr>
                <w:rFonts w:ascii="Garamond" w:hAnsi="Garamond"/>
                <w:sz w:val="24"/>
                <w:szCs w:val="24"/>
              </w:rPr>
            </w:pPr>
          </w:p>
          <w:p w:rsidR="008C3D03" w:rsidRPr="00EC1569" w:rsidRDefault="008C3D03" w:rsidP="008C3D03">
            <w:pPr>
              <w:jc w:val="both"/>
              <w:rPr>
                <w:rFonts w:ascii="Garamond" w:hAnsi="Garamond"/>
                <w:sz w:val="24"/>
                <w:szCs w:val="24"/>
              </w:rPr>
            </w:pPr>
          </w:p>
          <w:p w:rsidR="008C3D03" w:rsidRPr="00EC1569" w:rsidRDefault="008C3D03" w:rsidP="008C3D03">
            <w:pPr>
              <w:jc w:val="both"/>
              <w:rPr>
                <w:rFonts w:ascii="Garamond" w:hAnsi="Garamond"/>
                <w:sz w:val="24"/>
                <w:szCs w:val="24"/>
              </w:rPr>
            </w:pPr>
          </w:p>
          <w:p w:rsidR="008C3D03" w:rsidRPr="00EC1569" w:rsidRDefault="008C3D03" w:rsidP="008C3D03">
            <w:pPr>
              <w:jc w:val="both"/>
              <w:rPr>
                <w:rFonts w:ascii="Garamond" w:hAnsi="Garamond"/>
                <w:sz w:val="24"/>
                <w:szCs w:val="24"/>
              </w:rPr>
            </w:pPr>
            <w:r w:rsidRPr="00EC1569">
              <w:rPr>
                <w:rFonts w:ascii="Garamond" w:hAnsi="Garamond"/>
                <w:sz w:val="24"/>
                <w:szCs w:val="24"/>
              </w:rPr>
              <w:t>Adekvatno popunjavanje kadrovskih kapaciteta.</w:t>
            </w:r>
          </w:p>
          <w:p w:rsidR="008C3D03" w:rsidRPr="008A6B88" w:rsidRDefault="008C3D03" w:rsidP="008C3D03">
            <w:pPr>
              <w:shd w:val="clear" w:color="auto" w:fill="FFFFFF" w:themeFill="background1"/>
              <w:rPr>
                <w:rFonts w:ascii="Garamond" w:hAnsi="Garamond"/>
                <w:sz w:val="24"/>
                <w:szCs w:val="24"/>
              </w:rPr>
            </w:pPr>
          </w:p>
        </w:tc>
        <w:tc>
          <w:tcPr>
            <w:tcW w:w="1092" w:type="dxa"/>
            <w:gridSpan w:val="2"/>
            <w:tcBorders>
              <w:top w:val="single" w:sz="4" w:space="0" w:color="auto"/>
            </w:tcBorders>
          </w:tcPr>
          <w:p w:rsidR="008C3D03" w:rsidRPr="008A6B88" w:rsidRDefault="008C3D03" w:rsidP="008C3D03">
            <w:pPr>
              <w:shd w:val="clear" w:color="auto" w:fill="FFFFFF" w:themeFill="background1"/>
              <w:rPr>
                <w:rFonts w:ascii="Garamond" w:hAnsi="Garamond"/>
                <w:sz w:val="24"/>
                <w:szCs w:val="24"/>
              </w:rPr>
            </w:pPr>
            <w:r w:rsidRPr="008A6B88">
              <w:rPr>
                <w:rFonts w:ascii="Garamond" w:hAnsi="Garamond"/>
                <w:sz w:val="24"/>
                <w:szCs w:val="24"/>
              </w:rPr>
              <w:t>Rukovodilac</w:t>
            </w:r>
            <w:r>
              <w:rPr>
                <w:rFonts w:ascii="Garamond" w:hAnsi="Garamond"/>
                <w:sz w:val="24"/>
                <w:szCs w:val="24"/>
              </w:rPr>
              <w:t xml:space="preserve"> i zaposleni</w:t>
            </w:r>
          </w:p>
        </w:tc>
        <w:tc>
          <w:tcPr>
            <w:tcW w:w="810" w:type="dxa"/>
            <w:gridSpan w:val="3"/>
            <w:tcBorders>
              <w:top w:val="single" w:sz="4" w:space="0" w:color="auto"/>
              <w:right w:val="single" w:sz="6" w:space="0" w:color="808080"/>
            </w:tcBorders>
          </w:tcPr>
          <w:p w:rsidR="008C3D03" w:rsidRPr="008A6B88" w:rsidRDefault="008C3D03" w:rsidP="008C3D03">
            <w:pPr>
              <w:rPr>
                <w:rFonts w:ascii="Garamond" w:hAnsi="Garamond"/>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8C3D03" w:rsidRPr="008A6B88" w:rsidRDefault="008C3D03" w:rsidP="008C3D03">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8C3D03" w:rsidRPr="008A6B88" w:rsidRDefault="008C3D03" w:rsidP="008C3D03">
            <w:pPr>
              <w:pStyle w:val="Default"/>
              <w:rPr>
                <w:rFonts w:ascii="Garamond" w:hAnsi="Garamond"/>
                <w:b/>
              </w:rPr>
            </w:pPr>
          </w:p>
        </w:tc>
      </w:tr>
      <w:tr w:rsidR="00632555" w:rsidRPr="008A6B88" w:rsidTr="00736555">
        <w:trPr>
          <w:gridAfter w:val="1"/>
          <w:wAfter w:w="35" w:type="dxa"/>
          <w:trHeight w:val="410"/>
        </w:trPr>
        <w:tc>
          <w:tcPr>
            <w:tcW w:w="2314" w:type="dxa"/>
            <w:vMerge w:val="restart"/>
          </w:tcPr>
          <w:p w:rsidR="00632555" w:rsidRPr="00240858" w:rsidRDefault="00632555" w:rsidP="00632555">
            <w:pPr>
              <w:pStyle w:val="ListParagraph"/>
              <w:numPr>
                <w:ilvl w:val="0"/>
                <w:numId w:val="11"/>
              </w:numPr>
              <w:jc w:val="center"/>
              <w:rPr>
                <w:rFonts w:ascii="Garamond" w:hAnsi="Garamond"/>
                <w:b/>
                <w:color w:val="000000"/>
              </w:rPr>
            </w:pPr>
            <w:r w:rsidRPr="00240858">
              <w:rPr>
                <w:rFonts w:ascii="Garamond" w:hAnsi="Garamond"/>
                <w:b/>
                <w:color w:val="000000"/>
              </w:rPr>
              <w:t>Poslovi Službe za zajedničke poslove</w:t>
            </w: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Default="00632555" w:rsidP="00632555">
            <w:pPr>
              <w:jc w:val="center"/>
              <w:rPr>
                <w:rFonts w:ascii="Garamond" w:hAnsi="Garamond"/>
                <w:b/>
                <w:color w:val="000000"/>
              </w:rPr>
            </w:pPr>
          </w:p>
          <w:p w:rsidR="00632555" w:rsidRPr="00240858" w:rsidRDefault="00632555" w:rsidP="00632555">
            <w:pPr>
              <w:jc w:val="center"/>
              <w:rPr>
                <w:rFonts w:ascii="Garamond" w:hAnsi="Garamond"/>
                <w:b/>
                <w:color w:val="000000"/>
              </w:rPr>
            </w:pPr>
            <w:r>
              <w:rPr>
                <w:rFonts w:ascii="Garamond" w:hAnsi="Garamond"/>
                <w:b/>
                <w:color w:val="000000"/>
              </w:rPr>
              <w:t>Kadrovska politika, etičko i profesionalno ponašanje zaposlenih</w:t>
            </w:r>
          </w:p>
          <w:p w:rsidR="00632555" w:rsidRPr="008A6B88" w:rsidRDefault="00632555" w:rsidP="00632555">
            <w:pPr>
              <w:jc w:val="center"/>
              <w:rPr>
                <w:rFonts w:ascii="Garamond" w:hAnsi="Garamond"/>
                <w:b/>
                <w:color w:val="000000"/>
                <w:sz w:val="24"/>
                <w:szCs w:val="24"/>
              </w:rPr>
            </w:pPr>
          </w:p>
        </w:tc>
        <w:tc>
          <w:tcPr>
            <w:tcW w:w="1385" w:type="dxa"/>
            <w:tcBorders>
              <w:bottom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lastRenderedPageBreak/>
              <w:t>Direktor</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Koordinator odjeljenja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Odgovorno lice za poslove zaštite Samostalni referent zaštitar lica i imovine</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Tjelohranitelj</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Viši referent za evidenciju</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Viši referent zaštitar lica i imovinu</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Kontrolor</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Namještenik, čuvar</w:t>
            </w:r>
          </w:p>
          <w:p w:rsidR="00632555" w:rsidRPr="008A6B88" w:rsidRDefault="00632555" w:rsidP="00632555">
            <w:pPr>
              <w:jc w:val="center"/>
              <w:rPr>
                <w:rFonts w:ascii="Garamond" w:hAnsi="Garamond"/>
                <w:sz w:val="24"/>
                <w:szCs w:val="24"/>
              </w:rPr>
            </w:pPr>
            <w:r w:rsidRPr="008A6B88">
              <w:rPr>
                <w:rFonts w:ascii="Garamond" w:hAnsi="Garamond"/>
                <w:sz w:val="24"/>
                <w:szCs w:val="24"/>
              </w:rPr>
              <w:t>Uz otvaranje novih radnih mjesta</w:t>
            </w:r>
          </w:p>
        </w:tc>
        <w:tc>
          <w:tcPr>
            <w:tcW w:w="1725" w:type="dxa"/>
            <w:gridSpan w:val="2"/>
            <w:tcBorders>
              <w:bottom w:val="single" w:sz="4" w:space="0" w:color="auto"/>
            </w:tcBorders>
          </w:tcPr>
          <w:p w:rsidR="00632555" w:rsidRPr="008A6B88" w:rsidRDefault="00632555" w:rsidP="00632555">
            <w:pPr>
              <w:jc w:val="center"/>
              <w:rPr>
                <w:rFonts w:ascii="Garamond" w:hAnsi="Garamond"/>
                <w:sz w:val="24"/>
                <w:szCs w:val="24"/>
              </w:rPr>
            </w:pPr>
            <w:r w:rsidRPr="008A6B88">
              <w:rPr>
                <w:rFonts w:ascii="Garamond" w:hAnsi="Garamond"/>
                <w:sz w:val="24"/>
                <w:szCs w:val="24"/>
              </w:rPr>
              <w:t>Nesavjestan i nestručan rad prilikom obavljanja poslova zaštite objekata i imovine</w:t>
            </w:r>
          </w:p>
        </w:tc>
        <w:tc>
          <w:tcPr>
            <w:tcW w:w="1432" w:type="dxa"/>
            <w:gridSpan w:val="3"/>
            <w:tcBorders>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Etički kodeks</w:t>
            </w:r>
          </w:p>
          <w:p w:rsidR="00632555" w:rsidRPr="008A6B88" w:rsidRDefault="00632555" w:rsidP="00632555">
            <w:pPr>
              <w:rPr>
                <w:rFonts w:ascii="Garamond" w:hAnsi="Garamond"/>
                <w:sz w:val="24"/>
                <w:szCs w:val="24"/>
              </w:rPr>
            </w:pPr>
            <w:r w:rsidRPr="008A6B88">
              <w:rPr>
                <w:rFonts w:ascii="Garamond" w:hAnsi="Garamond"/>
                <w:sz w:val="24"/>
                <w:szCs w:val="24"/>
              </w:rPr>
              <w:t>Ocjenjivanje službenika</w:t>
            </w:r>
          </w:p>
        </w:tc>
        <w:tc>
          <w:tcPr>
            <w:tcW w:w="1880" w:type="dxa"/>
            <w:gridSpan w:val="2"/>
            <w:tcBorders>
              <w:bottom w:val="single" w:sz="4" w:space="0" w:color="auto"/>
              <w:righ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Neadekvatna tehnička opremljenost</w:t>
            </w:r>
          </w:p>
          <w:p w:rsidR="00632555" w:rsidRPr="008A6B88" w:rsidRDefault="00632555" w:rsidP="00632555">
            <w:pPr>
              <w:rPr>
                <w:rFonts w:ascii="Garamond" w:hAnsi="Garamond"/>
                <w:sz w:val="24"/>
                <w:szCs w:val="24"/>
              </w:rPr>
            </w:pPr>
            <w:r w:rsidRPr="008A6B88">
              <w:rPr>
                <w:rFonts w:ascii="Garamond" w:hAnsi="Garamond"/>
                <w:sz w:val="24"/>
                <w:szCs w:val="24"/>
              </w:rPr>
              <w:t xml:space="preserve">Neadekvatno i neblagovremeno reagovanje u slučajevima narušavanja bezbjednosti objekata i imovine u vlasništvu Glavnog grada </w:t>
            </w:r>
          </w:p>
        </w:tc>
        <w:tc>
          <w:tcPr>
            <w:tcW w:w="421" w:type="dxa"/>
            <w:gridSpan w:val="3"/>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5</w:t>
            </w:r>
          </w:p>
        </w:tc>
        <w:tc>
          <w:tcPr>
            <w:tcW w:w="244" w:type="dxa"/>
            <w:gridSpan w:val="2"/>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5</w:t>
            </w:r>
          </w:p>
        </w:tc>
        <w:tc>
          <w:tcPr>
            <w:tcW w:w="595" w:type="dxa"/>
            <w:gridSpan w:val="4"/>
            <w:tcBorders>
              <w:top w:val="single" w:sz="6" w:space="0" w:color="808080"/>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25</w:t>
            </w:r>
          </w:p>
        </w:tc>
        <w:tc>
          <w:tcPr>
            <w:tcW w:w="2466" w:type="dxa"/>
            <w:gridSpan w:val="2"/>
            <w:tcBorders>
              <w:left w:val="single" w:sz="6" w:space="0" w:color="808080"/>
              <w:bottom w:val="single" w:sz="4" w:space="0" w:color="auto"/>
            </w:tcBorders>
          </w:tcPr>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Kontinuirano unaprjeđenje tehničke opremljenosti</w:t>
            </w: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r w:rsidRPr="008A6B88">
              <w:rPr>
                <w:rFonts w:ascii="Garamond" w:hAnsi="Garamond"/>
                <w:sz w:val="24"/>
                <w:szCs w:val="24"/>
              </w:rPr>
              <w:t>Neposredna kontrola nad zaposlenima na terenu</w:t>
            </w:r>
          </w:p>
        </w:tc>
        <w:tc>
          <w:tcPr>
            <w:tcW w:w="1092" w:type="dxa"/>
            <w:gridSpan w:val="2"/>
            <w:tcBorders>
              <w:bottom w:val="single" w:sz="4" w:space="0" w:color="auto"/>
            </w:tcBorders>
          </w:tcPr>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Koordinator odjeljenja</w:t>
            </w:r>
          </w:p>
          <w:p w:rsidR="00632555" w:rsidRPr="008A6B88" w:rsidRDefault="00632555" w:rsidP="00632555">
            <w:pPr>
              <w:rPr>
                <w:rFonts w:ascii="Garamond" w:hAnsi="Garamond"/>
                <w:sz w:val="24"/>
                <w:szCs w:val="24"/>
              </w:rPr>
            </w:pPr>
          </w:p>
        </w:tc>
        <w:tc>
          <w:tcPr>
            <w:tcW w:w="810" w:type="dxa"/>
            <w:gridSpan w:val="3"/>
            <w:tcBorders>
              <w:bottom w:val="single" w:sz="4" w:space="0" w:color="auto"/>
              <w:right w:val="single" w:sz="6" w:space="0" w:color="808080"/>
            </w:tcBorders>
          </w:tcPr>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r w:rsidRPr="008A6B88">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hAnsi="Garamond"/>
                <w:b/>
                <w:sz w:val="24"/>
                <w:szCs w:val="24"/>
              </w:rPr>
            </w:pPr>
          </w:p>
          <w:p w:rsidR="00632555" w:rsidRPr="008A6B88" w:rsidRDefault="00632555" w:rsidP="00632555">
            <w:pPr>
              <w:rPr>
                <w:rFonts w:ascii="Garamond" w:hAnsi="Garamond"/>
                <w:b/>
                <w:sz w:val="24"/>
                <w:szCs w:val="24"/>
              </w:rPr>
            </w:pPr>
          </w:p>
          <w:p w:rsidR="00632555" w:rsidRPr="008A6B88" w:rsidRDefault="00632555" w:rsidP="00632555">
            <w:pPr>
              <w:rPr>
                <w:rFonts w:ascii="Garamond" w:hAnsi="Garamond"/>
                <w:b/>
                <w:sz w:val="24"/>
                <w:szCs w:val="24"/>
              </w:rPr>
            </w:pPr>
          </w:p>
          <w:p w:rsidR="00632555" w:rsidRPr="008A6B88" w:rsidRDefault="00632555" w:rsidP="00632555">
            <w:pPr>
              <w:rPr>
                <w:rFonts w:ascii="Garamond" w:hAnsi="Garamond"/>
                <w:b/>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b/>
              </w:rPr>
            </w:pPr>
          </w:p>
          <w:p w:rsidR="00632555" w:rsidRPr="008A6B88" w:rsidRDefault="00632555" w:rsidP="00632555">
            <w:pPr>
              <w:pStyle w:val="Default"/>
              <w:rPr>
                <w:rFonts w:ascii="Garamond" w:hAnsi="Garamond"/>
              </w:rPr>
            </w:pPr>
          </w:p>
          <w:p w:rsidR="00632555" w:rsidRPr="008A6B88" w:rsidRDefault="00632555" w:rsidP="00632555">
            <w:pPr>
              <w:pStyle w:val="Default"/>
              <w:rPr>
                <w:rFonts w:ascii="Garamond" w:hAnsi="Garamond"/>
              </w:rPr>
            </w:pPr>
          </w:p>
          <w:p w:rsidR="00632555" w:rsidRPr="008A6B88" w:rsidRDefault="00632555" w:rsidP="00632555">
            <w:pPr>
              <w:spacing w:after="0" w:line="276" w:lineRule="atLeast"/>
              <w:rPr>
                <w:rFonts w:ascii="Garamond" w:hAnsi="Garamond"/>
              </w:rPr>
            </w:pPr>
          </w:p>
        </w:tc>
      </w:tr>
      <w:tr w:rsidR="00632555" w:rsidRPr="008A6B88" w:rsidTr="00736555">
        <w:trPr>
          <w:gridAfter w:val="1"/>
          <w:wAfter w:w="35" w:type="dxa"/>
          <w:trHeight w:val="390"/>
        </w:trPr>
        <w:tc>
          <w:tcPr>
            <w:tcW w:w="2314" w:type="dxa"/>
            <w:vMerge/>
          </w:tcPr>
          <w:p w:rsidR="00632555" w:rsidRPr="008A6B88" w:rsidRDefault="00632555" w:rsidP="00632555">
            <w:pPr>
              <w:jc w:val="center"/>
              <w:rPr>
                <w:rFonts w:ascii="Garamond" w:hAnsi="Garamond"/>
                <w:b/>
                <w:color w:val="000000"/>
                <w:sz w:val="24"/>
                <w:szCs w:val="24"/>
              </w:rPr>
            </w:pPr>
          </w:p>
        </w:tc>
        <w:tc>
          <w:tcPr>
            <w:tcW w:w="1385" w:type="dxa"/>
            <w:tcBorders>
              <w:top w:val="single" w:sz="4" w:space="0" w:color="auto"/>
              <w:bottom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Šef odsjeka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Savjetnik za tekuće i investiciono održavanje</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Samostalni referent za kontrolu tekućeg i investicionog održavanja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Svi zaposleni</w:t>
            </w:r>
          </w:p>
          <w:p w:rsidR="00632555" w:rsidRPr="008A6B88" w:rsidRDefault="00632555" w:rsidP="00632555">
            <w:pPr>
              <w:jc w:val="center"/>
              <w:rPr>
                <w:rFonts w:ascii="Garamond" w:hAnsi="Garamond"/>
                <w:sz w:val="24"/>
                <w:szCs w:val="24"/>
              </w:rPr>
            </w:pPr>
            <w:r w:rsidRPr="008A6B88">
              <w:rPr>
                <w:rFonts w:ascii="Garamond" w:hAnsi="Garamond"/>
                <w:sz w:val="24"/>
                <w:szCs w:val="24"/>
              </w:rPr>
              <w:t>Uz otvaranje novih radnih mjesta</w:t>
            </w:r>
          </w:p>
          <w:p w:rsidR="00632555" w:rsidRPr="008A6B88" w:rsidRDefault="00632555" w:rsidP="00632555">
            <w:pPr>
              <w:jc w:val="center"/>
              <w:rPr>
                <w:rFonts w:ascii="Garamond" w:hAnsi="Garamond"/>
                <w:sz w:val="24"/>
                <w:szCs w:val="24"/>
              </w:rPr>
            </w:pPr>
          </w:p>
        </w:tc>
        <w:tc>
          <w:tcPr>
            <w:tcW w:w="1725" w:type="dxa"/>
            <w:gridSpan w:val="2"/>
            <w:tcBorders>
              <w:top w:val="single" w:sz="4" w:space="0" w:color="auto"/>
              <w:bottom w:val="single" w:sz="4" w:space="0" w:color="auto"/>
            </w:tcBorders>
          </w:tcPr>
          <w:p w:rsidR="00632555" w:rsidRPr="008A6B88" w:rsidRDefault="00632555" w:rsidP="00632555">
            <w:pPr>
              <w:jc w:val="center"/>
              <w:rPr>
                <w:rFonts w:ascii="Garamond" w:hAnsi="Garamond"/>
                <w:sz w:val="24"/>
                <w:szCs w:val="24"/>
              </w:rPr>
            </w:pPr>
            <w:r w:rsidRPr="008A6B88">
              <w:rPr>
                <w:rFonts w:ascii="Garamond" w:hAnsi="Garamond"/>
                <w:sz w:val="24"/>
                <w:szCs w:val="24"/>
              </w:rPr>
              <w:t>Nesavjesno i nestručno obavljanje poslova tekućeg i investicionog održavanja objekata u kojima su smješteni organi uprave, korišćenja, održavanja i evidencije službenih vozila</w:t>
            </w:r>
          </w:p>
        </w:tc>
        <w:tc>
          <w:tcPr>
            <w:tcW w:w="1432" w:type="dxa"/>
            <w:gridSpan w:val="3"/>
            <w:tcBorders>
              <w:top w:val="single" w:sz="4" w:space="0" w:color="auto"/>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Etički kodeks</w:t>
            </w:r>
          </w:p>
          <w:p w:rsidR="00632555" w:rsidRPr="008A6B88" w:rsidRDefault="00632555" w:rsidP="00632555">
            <w:pPr>
              <w:rPr>
                <w:rFonts w:ascii="Garamond" w:hAnsi="Garamond"/>
                <w:sz w:val="24"/>
                <w:szCs w:val="24"/>
              </w:rPr>
            </w:pPr>
            <w:r w:rsidRPr="008A6B88">
              <w:rPr>
                <w:rFonts w:ascii="Garamond" w:hAnsi="Garamond"/>
                <w:sz w:val="24"/>
                <w:szCs w:val="24"/>
              </w:rPr>
              <w:t>Ocjenjivanje službenika</w:t>
            </w:r>
          </w:p>
        </w:tc>
        <w:tc>
          <w:tcPr>
            <w:tcW w:w="1880" w:type="dxa"/>
            <w:gridSpan w:val="2"/>
            <w:tcBorders>
              <w:top w:val="single" w:sz="4" w:space="0" w:color="auto"/>
              <w:bottom w:val="single" w:sz="4" w:space="0" w:color="auto"/>
              <w:righ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Neadekvatna tehnička opremljenost</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Zloupotreba službenih vozila u privatne svrhe</w:t>
            </w:r>
          </w:p>
          <w:p w:rsidR="00632555" w:rsidRPr="008A6B88" w:rsidRDefault="00632555" w:rsidP="00632555">
            <w:pPr>
              <w:rPr>
                <w:rFonts w:ascii="Garamond" w:hAnsi="Garamond"/>
                <w:sz w:val="24"/>
                <w:szCs w:val="24"/>
              </w:rPr>
            </w:pPr>
          </w:p>
        </w:tc>
        <w:tc>
          <w:tcPr>
            <w:tcW w:w="421"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w:t>
            </w:r>
          </w:p>
        </w:tc>
        <w:tc>
          <w:tcPr>
            <w:tcW w:w="389" w:type="dxa"/>
            <w:gridSpan w:val="3"/>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10</w:t>
            </w:r>
          </w:p>
        </w:tc>
        <w:tc>
          <w:tcPr>
            <w:tcW w:w="424" w:type="dxa"/>
            <w:gridSpan w:val="2"/>
            <w:tcBorders>
              <w:top w:val="single" w:sz="4" w:space="0" w:color="auto"/>
              <w:left w:val="single" w:sz="6" w:space="0" w:color="808080"/>
              <w:bottom w:val="single" w:sz="4" w:space="0" w:color="auto"/>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w:t>
            </w:r>
            <w:r w:rsidRPr="008A6B88">
              <w:rPr>
                <w:rFonts w:ascii="Garamond" w:hAnsi="Garamond"/>
                <w:sz w:val="24"/>
                <w:szCs w:val="24"/>
              </w:rPr>
              <w:t>0</w:t>
            </w:r>
          </w:p>
        </w:tc>
        <w:tc>
          <w:tcPr>
            <w:tcW w:w="2492" w:type="dxa"/>
            <w:gridSpan w:val="3"/>
            <w:tcBorders>
              <w:top w:val="single" w:sz="4" w:space="0" w:color="auto"/>
              <w:left w:val="single" w:sz="6" w:space="0" w:color="808080"/>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Kontinuirano unaprjeđenje tehničke opremljenosti</w:t>
            </w: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Pojačati kontrolu nad korišćenjem i održavanjem službenih vozila</w:t>
            </w:r>
          </w:p>
          <w:p w:rsidR="00632555" w:rsidRPr="008A6B88" w:rsidRDefault="00632555" w:rsidP="00632555">
            <w:pPr>
              <w:rPr>
                <w:rFonts w:ascii="Garamond" w:hAnsi="Garamond"/>
                <w:sz w:val="24"/>
                <w:szCs w:val="24"/>
              </w:rPr>
            </w:pPr>
          </w:p>
        </w:tc>
        <w:tc>
          <w:tcPr>
            <w:tcW w:w="1092" w:type="dxa"/>
            <w:gridSpan w:val="2"/>
            <w:tcBorders>
              <w:top w:val="single" w:sz="4" w:space="0" w:color="auto"/>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Šef odsjeka</w:t>
            </w:r>
          </w:p>
          <w:p w:rsidR="00632555" w:rsidRPr="008A6B88" w:rsidRDefault="00632555" w:rsidP="00632555">
            <w:pPr>
              <w:rPr>
                <w:rFonts w:ascii="Garamond" w:hAnsi="Garamond"/>
                <w:sz w:val="24"/>
                <w:szCs w:val="24"/>
              </w:rPr>
            </w:pPr>
          </w:p>
        </w:tc>
        <w:tc>
          <w:tcPr>
            <w:tcW w:w="810" w:type="dxa"/>
            <w:gridSpan w:val="3"/>
            <w:tcBorders>
              <w:top w:val="single" w:sz="4" w:space="0" w:color="auto"/>
              <w:bottom w:val="single" w:sz="4" w:space="0" w:color="auto"/>
              <w:right w:val="single" w:sz="6" w:space="0" w:color="808080"/>
            </w:tcBorders>
          </w:tcPr>
          <w:p w:rsidR="00632555" w:rsidRPr="008A6B88" w:rsidRDefault="00632555" w:rsidP="00632555">
            <w:pPr>
              <w:rPr>
                <w:rFonts w:ascii="Garamond" w:hAnsi="Garamond"/>
                <w:sz w:val="24"/>
                <w:szCs w:val="24"/>
              </w:rPr>
            </w:pPr>
            <w:r w:rsidRPr="008A6B88">
              <w:rPr>
                <w:rFonts w:ascii="Garamond" w:hAnsi="Garamond"/>
                <w:sz w:val="24"/>
                <w:szCs w:val="24"/>
              </w:rPr>
              <w:t>Kontinuirano</w:t>
            </w:r>
          </w:p>
        </w:tc>
        <w:tc>
          <w:tcPr>
            <w:tcW w:w="406" w:type="dxa"/>
            <w:gridSpan w:val="4"/>
            <w:tcBorders>
              <w:top w:val="single" w:sz="4" w:space="0" w:color="auto"/>
              <w:left w:val="single" w:sz="6" w:space="0" w:color="808080"/>
              <w:bottom w:val="single" w:sz="4" w:space="0" w:color="auto"/>
              <w:right w:val="single" w:sz="6" w:space="0" w:color="808080"/>
            </w:tcBorders>
          </w:tcPr>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hAnsi="Garamond"/>
                <w:b/>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hAnsi="Garamond"/>
                <w:b/>
                <w:color w:val="FF0000"/>
                <w:sz w:val="24"/>
                <w:szCs w:val="24"/>
              </w:rPr>
            </w:pPr>
          </w:p>
        </w:tc>
        <w:tc>
          <w:tcPr>
            <w:tcW w:w="1710" w:type="dxa"/>
            <w:gridSpan w:val="3"/>
            <w:tcBorders>
              <w:top w:val="single" w:sz="4" w:space="0" w:color="auto"/>
              <w:left w:val="single" w:sz="6" w:space="0" w:color="808080"/>
              <w:bottom w:val="single" w:sz="4" w:space="0" w:color="auto"/>
              <w:right w:val="single" w:sz="6" w:space="0" w:color="808080"/>
            </w:tcBorders>
          </w:tcPr>
          <w:p w:rsidR="00632555" w:rsidRPr="008A6B88" w:rsidRDefault="00632555" w:rsidP="00632555">
            <w:pPr>
              <w:pStyle w:val="Default"/>
              <w:rPr>
                <w:rFonts w:ascii="Garamond" w:hAnsi="Garamond"/>
              </w:rPr>
            </w:pPr>
          </w:p>
          <w:p w:rsidR="00632555" w:rsidRPr="008A6B88" w:rsidRDefault="00632555" w:rsidP="00632555">
            <w:pPr>
              <w:spacing w:after="0" w:line="276" w:lineRule="atLeast"/>
              <w:rPr>
                <w:rFonts w:ascii="Garamond" w:hAnsi="Garamond"/>
                <w:b/>
              </w:rPr>
            </w:pPr>
          </w:p>
        </w:tc>
      </w:tr>
      <w:tr w:rsidR="00632555" w:rsidRPr="008A6B88" w:rsidTr="00736555">
        <w:trPr>
          <w:gridAfter w:val="1"/>
          <w:wAfter w:w="35" w:type="dxa"/>
          <w:trHeight w:val="290"/>
        </w:trPr>
        <w:tc>
          <w:tcPr>
            <w:tcW w:w="2314" w:type="dxa"/>
            <w:vMerge/>
          </w:tcPr>
          <w:p w:rsidR="00632555" w:rsidRPr="008A6B88" w:rsidRDefault="00632555" w:rsidP="00632555">
            <w:pPr>
              <w:jc w:val="center"/>
              <w:rPr>
                <w:rFonts w:ascii="Garamond" w:hAnsi="Garamond"/>
                <w:b/>
                <w:color w:val="000000"/>
                <w:sz w:val="24"/>
                <w:szCs w:val="24"/>
              </w:rPr>
            </w:pPr>
          </w:p>
        </w:tc>
        <w:tc>
          <w:tcPr>
            <w:tcW w:w="1385" w:type="dxa"/>
            <w:tcBorders>
              <w:top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Direktor</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Rukovodilac Sektora za pravne i opšte poslove</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Šef pisarnice</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lastRenderedPageBreak/>
              <w:t>Svi zaposleni</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Uz otvaranje novih radnih mjesta</w:t>
            </w:r>
          </w:p>
          <w:p w:rsidR="00632555" w:rsidRPr="008A6B88" w:rsidRDefault="00632555" w:rsidP="00632555">
            <w:pPr>
              <w:jc w:val="center"/>
              <w:rPr>
                <w:rFonts w:ascii="Garamond" w:hAnsi="Garamond"/>
                <w:sz w:val="24"/>
                <w:szCs w:val="24"/>
              </w:rPr>
            </w:pPr>
          </w:p>
        </w:tc>
        <w:tc>
          <w:tcPr>
            <w:tcW w:w="1725" w:type="dxa"/>
            <w:gridSpan w:val="2"/>
            <w:tcBorders>
              <w:top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lastRenderedPageBreak/>
              <w:t xml:space="preserve">Nesavjesno, neblagovremeno, nestručno vršenje poslova u dijelu sređivanja i obrade, uslova i načina korišćenja dokumenata i čuvanja arhivske </w:t>
            </w:r>
            <w:r w:rsidRPr="008A6B88">
              <w:rPr>
                <w:rFonts w:ascii="Garamond" w:hAnsi="Garamond"/>
                <w:sz w:val="24"/>
                <w:szCs w:val="24"/>
              </w:rPr>
              <w:lastRenderedPageBreak/>
              <w:t>građe</w:t>
            </w:r>
          </w:p>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themeFill="background1"/>
              <w:jc w:val="center"/>
              <w:rPr>
                <w:rFonts w:ascii="Garamond" w:hAnsi="Garamond"/>
                <w:sz w:val="24"/>
                <w:szCs w:val="24"/>
              </w:rPr>
            </w:pPr>
          </w:p>
          <w:p w:rsidR="00632555" w:rsidRPr="008A6B88" w:rsidRDefault="00632555" w:rsidP="00632555">
            <w:pPr>
              <w:shd w:val="clear" w:color="auto" w:fill="FFFFFF" w:themeFill="background1"/>
              <w:jc w:val="center"/>
              <w:rPr>
                <w:rFonts w:ascii="Garamond" w:hAnsi="Garamond"/>
                <w:sz w:val="24"/>
                <w:szCs w:val="24"/>
              </w:rPr>
            </w:pPr>
          </w:p>
        </w:tc>
        <w:tc>
          <w:tcPr>
            <w:tcW w:w="1432" w:type="dxa"/>
            <w:gridSpan w:val="3"/>
            <w:tcBorders>
              <w:top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lastRenderedPageBreak/>
              <w:t>Zakon i podzakonski akti</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Etički kodeks</w:t>
            </w:r>
          </w:p>
          <w:p w:rsidR="00632555" w:rsidRPr="008A6B88" w:rsidRDefault="00632555" w:rsidP="00632555">
            <w:pPr>
              <w:rPr>
                <w:rFonts w:ascii="Garamond" w:hAnsi="Garamond"/>
                <w:sz w:val="24"/>
                <w:szCs w:val="24"/>
              </w:rPr>
            </w:pPr>
            <w:r w:rsidRPr="008A6B88">
              <w:rPr>
                <w:rFonts w:ascii="Garamond" w:hAnsi="Garamond"/>
                <w:sz w:val="24"/>
                <w:szCs w:val="24"/>
              </w:rPr>
              <w:t>Ocjenjivanje službenika</w:t>
            </w:r>
          </w:p>
        </w:tc>
        <w:tc>
          <w:tcPr>
            <w:tcW w:w="1880" w:type="dxa"/>
            <w:gridSpan w:val="2"/>
            <w:tcBorders>
              <w:top w:val="single" w:sz="4" w:space="0" w:color="auto"/>
              <w:righ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Neadekvatna tehnička opremljenost</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Neuredna interna i eksterna dostava dokumnetacije</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 xml:space="preserve">Neadekvatno postupanje sa </w:t>
            </w:r>
            <w:r w:rsidRPr="008A6B88">
              <w:rPr>
                <w:rFonts w:ascii="Garamond" w:hAnsi="Garamond"/>
                <w:sz w:val="24"/>
                <w:szCs w:val="24"/>
              </w:rPr>
              <w:lastRenderedPageBreak/>
              <w:t>službenom dokumentacijom</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Curenje informacija</w:t>
            </w:r>
          </w:p>
          <w:p w:rsidR="00632555" w:rsidRPr="008A6B88" w:rsidRDefault="00632555" w:rsidP="00632555">
            <w:pPr>
              <w:rPr>
                <w:rFonts w:ascii="Garamond" w:hAnsi="Garamond"/>
                <w:sz w:val="24"/>
                <w:szCs w:val="24"/>
              </w:rPr>
            </w:pPr>
          </w:p>
        </w:tc>
        <w:tc>
          <w:tcPr>
            <w:tcW w:w="421"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lastRenderedPageBreak/>
              <w:t>5</w:t>
            </w:r>
          </w:p>
        </w:tc>
        <w:tc>
          <w:tcPr>
            <w:tcW w:w="389"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9</w:t>
            </w:r>
          </w:p>
        </w:tc>
        <w:tc>
          <w:tcPr>
            <w:tcW w:w="450" w:type="dxa"/>
            <w:gridSpan w:val="3"/>
            <w:tcBorders>
              <w:top w:val="single" w:sz="4" w:space="0" w:color="auto"/>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45</w:t>
            </w:r>
          </w:p>
        </w:tc>
        <w:tc>
          <w:tcPr>
            <w:tcW w:w="2466" w:type="dxa"/>
            <w:gridSpan w:val="2"/>
            <w:tcBorders>
              <w:top w:val="single" w:sz="4" w:space="0" w:color="auto"/>
              <w:lef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Kontinuirano unaprjeđenje tehničke opremljenosti</w:t>
            </w: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r w:rsidRPr="008A6B88">
              <w:rPr>
                <w:rFonts w:ascii="Garamond" w:hAnsi="Garamond"/>
                <w:sz w:val="24"/>
                <w:szCs w:val="24"/>
              </w:rPr>
              <w:t>Unaprijediti fizičke i tehničke mjere bezbjednosti</w:t>
            </w: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p>
          <w:p w:rsidR="00632555" w:rsidRPr="008A6B88" w:rsidRDefault="00632555" w:rsidP="00632555">
            <w:pPr>
              <w:rPr>
                <w:rFonts w:ascii="Garamond" w:hAnsi="Garamond"/>
                <w:sz w:val="24"/>
                <w:szCs w:val="24"/>
              </w:rPr>
            </w:pPr>
            <w:r w:rsidRPr="008A6B88">
              <w:rPr>
                <w:rFonts w:ascii="Garamond" w:hAnsi="Garamond"/>
                <w:sz w:val="24"/>
                <w:szCs w:val="24"/>
              </w:rPr>
              <w:t>Obuka zaposlenih o bezbjednom rukovanju podacima u elektronskoj formi</w:t>
            </w:r>
          </w:p>
        </w:tc>
        <w:tc>
          <w:tcPr>
            <w:tcW w:w="1092" w:type="dxa"/>
            <w:gridSpan w:val="2"/>
            <w:tcBorders>
              <w:top w:val="single" w:sz="4" w:space="0" w:color="auto"/>
            </w:tcBorders>
          </w:tcPr>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lastRenderedPageBreak/>
              <w:t>Direktor</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Rukovodilac Sektora za pravne i opšte poslove</w:t>
            </w:r>
          </w:p>
          <w:p w:rsidR="00632555" w:rsidRPr="008A6B88" w:rsidRDefault="00632555" w:rsidP="00632555">
            <w:pPr>
              <w:shd w:val="clear" w:color="auto" w:fill="FFFFFF"/>
              <w:spacing w:line="253" w:lineRule="atLeast"/>
              <w:rPr>
                <w:rFonts w:ascii="Garamond" w:eastAsia="Times New Roman" w:hAnsi="Garamond" w:cs="Times New Roman"/>
                <w:sz w:val="24"/>
                <w:szCs w:val="24"/>
                <w:lang w:eastAsia="en-GB"/>
              </w:rPr>
            </w:pPr>
            <w:r w:rsidRPr="008A6B88">
              <w:rPr>
                <w:rFonts w:ascii="Garamond" w:eastAsia="Times New Roman" w:hAnsi="Garamond" w:cs="Times New Roman"/>
                <w:sz w:val="24"/>
                <w:szCs w:val="24"/>
                <w:lang w:eastAsia="en-GB"/>
              </w:rPr>
              <w:t>Šef pisarnice</w:t>
            </w:r>
          </w:p>
          <w:p w:rsidR="00632555" w:rsidRPr="008A6B88" w:rsidRDefault="00632555" w:rsidP="00632555">
            <w:pPr>
              <w:rPr>
                <w:rFonts w:ascii="Garamond" w:hAnsi="Garamond"/>
                <w:sz w:val="24"/>
                <w:szCs w:val="24"/>
              </w:rPr>
            </w:pPr>
          </w:p>
        </w:tc>
        <w:tc>
          <w:tcPr>
            <w:tcW w:w="810" w:type="dxa"/>
            <w:gridSpan w:val="3"/>
            <w:tcBorders>
              <w:top w:val="single" w:sz="4" w:space="0" w:color="auto"/>
              <w:right w:val="single" w:sz="6" w:space="0" w:color="808080"/>
            </w:tcBorders>
          </w:tcPr>
          <w:p w:rsidR="00632555" w:rsidRPr="008A6B88" w:rsidRDefault="00632555" w:rsidP="00632555">
            <w:pPr>
              <w:rPr>
                <w:rFonts w:ascii="Garamond" w:hAnsi="Garamond"/>
                <w:sz w:val="24"/>
                <w:szCs w:val="24"/>
              </w:rPr>
            </w:pPr>
            <w:r w:rsidRPr="008A6B88">
              <w:rPr>
                <w:rFonts w:ascii="Garamond" w:hAnsi="Garamond"/>
                <w:sz w:val="24"/>
                <w:szCs w:val="24"/>
              </w:rPr>
              <w:lastRenderedPageBreak/>
              <w:t>Kontinuirano</w:t>
            </w:r>
          </w:p>
        </w:tc>
        <w:tc>
          <w:tcPr>
            <w:tcW w:w="406" w:type="dxa"/>
            <w:gridSpan w:val="4"/>
            <w:tcBorders>
              <w:top w:val="single" w:sz="4" w:space="0" w:color="auto"/>
              <w:left w:val="single" w:sz="6" w:space="0" w:color="808080"/>
              <w:bottom w:val="single" w:sz="6" w:space="0" w:color="808080"/>
              <w:right w:val="single" w:sz="6" w:space="0" w:color="808080"/>
            </w:tcBorders>
          </w:tcPr>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hAnsi="Garamond"/>
                <w:b/>
                <w:color w:val="FF0000"/>
                <w:sz w:val="24"/>
                <w:szCs w:val="24"/>
              </w:rPr>
            </w:pPr>
          </w:p>
          <w:p w:rsidR="00632555" w:rsidRPr="008A6B88" w:rsidRDefault="00632555" w:rsidP="00632555">
            <w:pPr>
              <w:rPr>
                <w:rFonts w:ascii="Garamond" w:eastAsia="Times New Roman" w:hAnsi="Garamond"/>
                <w:b/>
                <w:bCs/>
                <w:sz w:val="24"/>
                <w:szCs w:val="24"/>
              </w:rPr>
            </w:pPr>
          </w:p>
          <w:p w:rsidR="00632555" w:rsidRPr="008A6B88" w:rsidRDefault="00632555" w:rsidP="00632555">
            <w:pPr>
              <w:rPr>
                <w:rFonts w:ascii="Garamond" w:eastAsia="Times New Roman" w:hAnsi="Garamond"/>
                <w:b/>
                <w:bCs/>
                <w:sz w:val="24"/>
                <w:szCs w:val="24"/>
              </w:rPr>
            </w:pPr>
          </w:p>
        </w:tc>
        <w:tc>
          <w:tcPr>
            <w:tcW w:w="1710" w:type="dxa"/>
            <w:gridSpan w:val="3"/>
            <w:tcBorders>
              <w:top w:val="single" w:sz="4" w:space="0" w:color="auto"/>
              <w:left w:val="single" w:sz="6" w:space="0" w:color="808080"/>
              <w:bottom w:val="single" w:sz="6" w:space="0" w:color="808080"/>
              <w:right w:val="single" w:sz="6" w:space="0" w:color="808080"/>
            </w:tcBorders>
          </w:tcPr>
          <w:p w:rsidR="00632555" w:rsidRPr="008A6B88" w:rsidRDefault="00632555" w:rsidP="00632555">
            <w:pPr>
              <w:spacing w:after="0" w:line="276" w:lineRule="atLeast"/>
              <w:rPr>
                <w:rFonts w:ascii="Garamond" w:eastAsia="Times New Roman" w:hAnsi="Garamond" w:cs="Times New Roman"/>
                <w:b/>
                <w:bCs/>
                <w:color w:val="000000"/>
                <w:sz w:val="24"/>
                <w:szCs w:val="24"/>
                <w:lang w:eastAsia="en-GB"/>
              </w:rPr>
            </w:pPr>
          </w:p>
          <w:p w:rsidR="00632555" w:rsidRPr="008A6B88" w:rsidRDefault="00632555" w:rsidP="00632555">
            <w:pPr>
              <w:spacing w:after="0" w:line="276" w:lineRule="atLeast"/>
              <w:rPr>
                <w:rFonts w:ascii="Garamond" w:eastAsia="Times New Roman" w:hAnsi="Garamond" w:cs="Times New Roman"/>
                <w:b/>
                <w:bCs/>
                <w:color w:val="000000"/>
                <w:sz w:val="24"/>
                <w:szCs w:val="24"/>
                <w:lang w:eastAsia="en-GB"/>
              </w:rPr>
            </w:pPr>
          </w:p>
          <w:p w:rsidR="00632555" w:rsidRPr="008A6B88" w:rsidRDefault="00632555" w:rsidP="00632555">
            <w:pPr>
              <w:spacing w:after="0" w:line="276" w:lineRule="atLeast"/>
              <w:rPr>
                <w:rFonts w:ascii="Garamond" w:eastAsia="Times New Roman" w:hAnsi="Garamond" w:cs="Times New Roman"/>
                <w:b/>
                <w:bCs/>
                <w:color w:val="000000"/>
                <w:sz w:val="24"/>
                <w:szCs w:val="24"/>
                <w:lang w:eastAsia="en-GB"/>
              </w:rPr>
            </w:pPr>
          </w:p>
          <w:p w:rsidR="00632555" w:rsidRPr="008A6B88" w:rsidRDefault="00632555" w:rsidP="00632555">
            <w:pPr>
              <w:pStyle w:val="Default"/>
              <w:rPr>
                <w:rFonts w:ascii="Garamond" w:hAnsi="Garamond"/>
              </w:rPr>
            </w:pPr>
          </w:p>
        </w:tc>
      </w:tr>
      <w:tr w:rsidR="00632555" w:rsidRPr="008A6B88" w:rsidTr="00736555">
        <w:trPr>
          <w:gridAfter w:val="1"/>
          <w:wAfter w:w="35" w:type="dxa"/>
          <w:trHeight w:val="4279"/>
        </w:trPr>
        <w:tc>
          <w:tcPr>
            <w:tcW w:w="2314" w:type="dxa"/>
          </w:tcPr>
          <w:p w:rsidR="00632555" w:rsidRPr="008A6B88" w:rsidRDefault="00632555" w:rsidP="00632555">
            <w:pPr>
              <w:rPr>
                <w:rFonts w:ascii="Garamond" w:hAnsi="Garamond"/>
                <w:b/>
                <w:color w:val="000000"/>
                <w:sz w:val="24"/>
                <w:szCs w:val="24"/>
              </w:rPr>
            </w:pPr>
            <w:r>
              <w:rPr>
                <w:rFonts w:ascii="Garamond" w:hAnsi="Garamond"/>
                <w:b/>
                <w:color w:val="000000"/>
                <w:sz w:val="24"/>
                <w:szCs w:val="24"/>
              </w:rPr>
              <w:t>Čuvanje i bezbjednost podataka i dokumentacije</w:t>
            </w:r>
          </w:p>
        </w:tc>
        <w:tc>
          <w:tcPr>
            <w:tcW w:w="1385" w:type="dxa"/>
            <w:tcBorders>
              <w:bottom w:val="single" w:sz="4" w:space="0" w:color="auto"/>
            </w:tcBorders>
          </w:tcPr>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Šef odsjeka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Savjetnik za tekuće i investiciono održavanje</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Samostalni referent za kontrolu tekućeg i investicionog održavanja</w:t>
            </w:r>
          </w:p>
          <w:p w:rsidR="00632555" w:rsidRPr="008A6B88" w:rsidRDefault="00632555" w:rsidP="00632555">
            <w:pPr>
              <w:shd w:val="clear" w:color="auto" w:fill="FFFFFF" w:themeFill="background1"/>
              <w:jc w:val="center"/>
              <w:rPr>
                <w:rFonts w:ascii="Garamond" w:hAnsi="Garamond"/>
                <w:sz w:val="24"/>
                <w:szCs w:val="24"/>
              </w:rPr>
            </w:pPr>
            <w:r w:rsidRPr="008A6B88">
              <w:rPr>
                <w:rFonts w:ascii="Garamond" w:hAnsi="Garamond"/>
                <w:sz w:val="24"/>
                <w:szCs w:val="24"/>
              </w:rPr>
              <w:t>Svi zaposleni</w:t>
            </w:r>
          </w:p>
          <w:p w:rsidR="00632555" w:rsidRPr="008A6B88" w:rsidRDefault="00632555" w:rsidP="00632555">
            <w:pPr>
              <w:jc w:val="center"/>
              <w:rPr>
                <w:rFonts w:ascii="Garamond" w:hAnsi="Garamond"/>
                <w:sz w:val="24"/>
                <w:szCs w:val="24"/>
              </w:rPr>
            </w:pPr>
            <w:r w:rsidRPr="008A6B88">
              <w:rPr>
                <w:rFonts w:ascii="Garamond" w:hAnsi="Garamond"/>
                <w:sz w:val="24"/>
                <w:szCs w:val="24"/>
              </w:rPr>
              <w:t>Uz otvaranje novih radnih mjesta</w:t>
            </w:r>
          </w:p>
          <w:p w:rsidR="00632555" w:rsidRPr="008A6B88" w:rsidRDefault="00632555" w:rsidP="00632555">
            <w:pPr>
              <w:jc w:val="center"/>
              <w:rPr>
                <w:rFonts w:ascii="Garamond" w:hAnsi="Garamond"/>
                <w:sz w:val="24"/>
                <w:szCs w:val="24"/>
              </w:rPr>
            </w:pPr>
          </w:p>
        </w:tc>
        <w:tc>
          <w:tcPr>
            <w:tcW w:w="1725" w:type="dxa"/>
            <w:gridSpan w:val="2"/>
            <w:tcBorders>
              <w:bottom w:val="single" w:sz="4" w:space="0" w:color="auto"/>
            </w:tcBorders>
          </w:tcPr>
          <w:p w:rsidR="00632555" w:rsidRPr="008A6B88" w:rsidRDefault="00632555" w:rsidP="00632555">
            <w:pPr>
              <w:jc w:val="center"/>
              <w:rPr>
                <w:rFonts w:ascii="Garamond" w:hAnsi="Garamond"/>
                <w:sz w:val="24"/>
                <w:szCs w:val="24"/>
              </w:rPr>
            </w:pPr>
            <w:r w:rsidRPr="008A6B88">
              <w:rPr>
                <w:rFonts w:ascii="Garamond" w:hAnsi="Garamond"/>
                <w:sz w:val="24"/>
                <w:szCs w:val="24"/>
              </w:rPr>
              <w:lastRenderedPageBreak/>
              <w:t>Nesavjesno i nestručno obavljanje poslova tekućeg i investicionog održavanja objekata u kojima su smješteni organi uprave, korišćenja, održavanja i evidencije službenih vozila</w:t>
            </w:r>
          </w:p>
        </w:tc>
        <w:tc>
          <w:tcPr>
            <w:tcW w:w="1432" w:type="dxa"/>
            <w:gridSpan w:val="3"/>
            <w:tcBorders>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Zakon i podzakonski akti</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Etički kodeks</w:t>
            </w:r>
          </w:p>
          <w:p w:rsidR="00632555" w:rsidRPr="008A6B88" w:rsidRDefault="00632555" w:rsidP="00632555">
            <w:pPr>
              <w:rPr>
                <w:rFonts w:ascii="Garamond" w:hAnsi="Garamond"/>
                <w:sz w:val="24"/>
                <w:szCs w:val="24"/>
              </w:rPr>
            </w:pPr>
            <w:r w:rsidRPr="008A6B88">
              <w:rPr>
                <w:rFonts w:ascii="Garamond" w:hAnsi="Garamond"/>
                <w:sz w:val="24"/>
                <w:szCs w:val="24"/>
              </w:rPr>
              <w:t>Ocjenjivanje službenika</w:t>
            </w:r>
          </w:p>
        </w:tc>
        <w:tc>
          <w:tcPr>
            <w:tcW w:w="1880" w:type="dxa"/>
            <w:gridSpan w:val="2"/>
            <w:tcBorders>
              <w:bottom w:val="single" w:sz="4" w:space="0" w:color="auto"/>
              <w:right w:val="single" w:sz="6" w:space="0" w:color="808080"/>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Neadekvatna tehnička opremljenost</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Zloupotreba službenih vozila u privatne svrhe</w:t>
            </w:r>
          </w:p>
          <w:p w:rsidR="00632555" w:rsidRPr="008A6B88" w:rsidRDefault="00632555" w:rsidP="00632555">
            <w:pPr>
              <w:rPr>
                <w:rFonts w:ascii="Garamond" w:hAnsi="Garamond"/>
                <w:sz w:val="24"/>
                <w:szCs w:val="24"/>
              </w:rPr>
            </w:pP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w:t>
            </w: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sidRPr="008A6B88">
              <w:rPr>
                <w:rFonts w:ascii="Garamond" w:hAnsi="Garamond"/>
                <w:sz w:val="24"/>
                <w:szCs w:val="24"/>
              </w:rPr>
              <w:t>10</w:t>
            </w: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632555" w:rsidRPr="008A6B88" w:rsidRDefault="00632555" w:rsidP="00632555">
            <w:pPr>
              <w:rPr>
                <w:rFonts w:ascii="Garamond" w:hAnsi="Garamond"/>
                <w:sz w:val="24"/>
                <w:szCs w:val="24"/>
              </w:rPr>
            </w:pPr>
            <w:r>
              <w:rPr>
                <w:rFonts w:ascii="Garamond" w:hAnsi="Garamond"/>
                <w:sz w:val="24"/>
                <w:szCs w:val="24"/>
              </w:rPr>
              <w:t>4</w:t>
            </w:r>
            <w:r w:rsidRPr="008A6B88">
              <w:rPr>
                <w:rFonts w:ascii="Garamond" w:hAnsi="Garamond"/>
                <w:sz w:val="24"/>
                <w:szCs w:val="24"/>
              </w:rPr>
              <w:t>0</w:t>
            </w:r>
          </w:p>
        </w:tc>
        <w:tc>
          <w:tcPr>
            <w:tcW w:w="2466" w:type="dxa"/>
            <w:gridSpan w:val="2"/>
            <w:tcBorders>
              <w:left w:val="single" w:sz="6" w:space="0" w:color="808080"/>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Kontinuirano unaprjeđenje tehničke opremljenosti</w:t>
            </w:r>
          </w:p>
          <w:p w:rsidR="00632555" w:rsidRPr="008A6B88" w:rsidRDefault="00632555" w:rsidP="00632555">
            <w:pPr>
              <w:shd w:val="clear" w:color="auto" w:fill="FFFFFF" w:themeFill="background1"/>
              <w:rPr>
                <w:rFonts w:ascii="Garamond" w:hAnsi="Garamond"/>
                <w:sz w:val="24"/>
                <w:szCs w:val="24"/>
              </w:rPr>
            </w:pP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Pojačati kontrolu nad korišćenjem i održavanjem službenih vozila</w:t>
            </w:r>
          </w:p>
          <w:p w:rsidR="00632555" w:rsidRPr="008A6B88" w:rsidRDefault="00632555" w:rsidP="00632555">
            <w:pPr>
              <w:rPr>
                <w:rFonts w:ascii="Garamond" w:hAnsi="Garamond"/>
                <w:sz w:val="24"/>
                <w:szCs w:val="24"/>
              </w:rPr>
            </w:pPr>
          </w:p>
        </w:tc>
        <w:tc>
          <w:tcPr>
            <w:tcW w:w="1092" w:type="dxa"/>
            <w:gridSpan w:val="2"/>
            <w:tcBorders>
              <w:bottom w:val="single" w:sz="4" w:space="0" w:color="auto"/>
            </w:tcBorders>
          </w:tcPr>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Direktor</w:t>
            </w:r>
          </w:p>
          <w:p w:rsidR="00632555" w:rsidRPr="008A6B88" w:rsidRDefault="00632555" w:rsidP="00632555">
            <w:pPr>
              <w:shd w:val="clear" w:color="auto" w:fill="FFFFFF" w:themeFill="background1"/>
              <w:rPr>
                <w:rFonts w:ascii="Garamond" w:hAnsi="Garamond"/>
                <w:sz w:val="24"/>
                <w:szCs w:val="24"/>
              </w:rPr>
            </w:pPr>
            <w:r w:rsidRPr="008A6B88">
              <w:rPr>
                <w:rFonts w:ascii="Garamond" w:hAnsi="Garamond"/>
                <w:sz w:val="24"/>
                <w:szCs w:val="24"/>
              </w:rPr>
              <w:t>Šef odsjeka</w:t>
            </w:r>
          </w:p>
          <w:p w:rsidR="00632555" w:rsidRPr="008A6B88" w:rsidRDefault="00632555" w:rsidP="00632555">
            <w:pPr>
              <w:rPr>
                <w:rFonts w:ascii="Garamond" w:hAnsi="Garamond"/>
                <w:sz w:val="24"/>
                <w:szCs w:val="24"/>
              </w:rPr>
            </w:pPr>
          </w:p>
        </w:tc>
        <w:tc>
          <w:tcPr>
            <w:tcW w:w="810" w:type="dxa"/>
            <w:gridSpan w:val="3"/>
            <w:tcBorders>
              <w:bottom w:val="single" w:sz="4" w:space="0" w:color="auto"/>
              <w:right w:val="single" w:sz="6" w:space="0" w:color="808080"/>
            </w:tcBorders>
          </w:tcPr>
          <w:p w:rsidR="00632555" w:rsidRPr="008A6B88" w:rsidRDefault="00632555" w:rsidP="00632555">
            <w:pPr>
              <w:rPr>
                <w:rFonts w:ascii="Garamond" w:hAnsi="Garamond"/>
                <w:sz w:val="24"/>
                <w:szCs w:val="24"/>
              </w:rPr>
            </w:pPr>
            <w:r>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632555" w:rsidRPr="008A6B88" w:rsidRDefault="00632555" w:rsidP="00632555">
            <w:pPr>
              <w:rPr>
                <w:rFonts w:ascii="Garamond" w:eastAsia="Times New Roman" w:hAnsi="Garamond"/>
                <w:b/>
                <w:bCs/>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632555" w:rsidRPr="008A6B88" w:rsidRDefault="00632555" w:rsidP="00632555">
            <w:pPr>
              <w:pStyle w:val="Default"/>
              <w:rPr>
                <w:rFonts w:ascii="Garamond" w:hAnsi="Garamond"/>
                <w:b/>
              </w:rPr>
            </w:pPr>
          </w:p>
        </w:tc>
      </w:tr>
      <w:tr w:rsidR="008C464A" w:rsidRPr="008A6B88" w:rsidTr="00736555">
        <w:trPr>
          <w:gridAfter w:val="1"/>
          <w:wAfter w:w="35" w:type="dxa"/>
          <w:trHeight w:val="4279"/>
        </w:trPr>
        <w:tc>
          <w:tcPr>
            <w:tcW w:w="2314" w:type="dxa"/>
            <w:vMerge w:val="restart"/>
          </w:tcPr>
          <w:p w:rsidR="008C464A" w:rsidRPr="008A6B88" w:rsidRDefault="008C464A" w:rsidP="008C464A">
            <w:pPr>
              <w:rPr>
                <w:rFonts w:ascii="Garamond" w:hAnsi="Garamond"/>
                <w:b/>
                <w:color w:val="000000"/>
                <w:sz w:val="24"/>
                <w:szCs w:val="24"/>
              </w:rPr>
            </w:pPr>
            <w:r w:rsidRPr="008A6B88">
              <w:rPr>
                <w:rFonts w:ascii="Garamond" w:hAnsi="Garamond"/>
                <w:b/>
                <w:color w:val="000000"/>
                <w:sz w:val="24"/>
                <w:szCs w:val="24"/>
              </w:rPr>
              <w:t>25. Poslovi Službe Glavnog administratora</w:t>
            </w:r>
          </w:p>
          <w:p w:rsidR="008C464A" w:rsidRPr="008A6B88" w:rsidRDefault="008C464A" w:rsidP="008C464A">
            <w:pPr>
              <w:jc w:val="center"/>
              <w:rPr>
                <w:rFonts w:ascii="Garamond" w:hAnsi="Garamond"/>
                <w:b/>
                <w:color w:val="000000"/>
                <w:sz w:val="24"/>
                <w:szCs w:val="24"/>
              </w:rPr>
            </w:pPr>
          </w:p>
          <w:p w:rsidR="008C464A" w:rsidRPr="008A6B88" w:rsidRDefault="008C464A" w:rsidP="008C464A">
            <w:pPr>
              <w:jc w:val="center"/>
              <w:rPr>
                <w:rFonts w:ascii="Garamond" w:hAnsi="Garamond"/>
                <w:b/>
                <w:color w:val="000000"/>
                <w:sz w:val="24"/>
                <w:szCs w:val="24"/>
              </w:rPr>
            </w:pPr>
          </w:p>
          <w:p w:rsidR="008C464A" w:rsidRPr="008A6B88" w:rsidRDefault="008C464A" w:rsidP="008C464A">
            <w:pPr>
              <w:jc w:val="center"/>
              <w:rPr>
                <w:rFonts w:ascii="Garamond" w:hAnsi="Garamond"/>
                <w:b/>
                <w:color w:val="000000"/>
                <w:sz w:val="24"/>
                <w:szCs w:val="24"/>
              </w:rPr>
            </w:pPr>
          </w:p>
          <w:p w:rsidR="008C464A" w:rsidRDefault="008C464A" w:rsidP="008C464A">
            <w:pPr>
              <w:jc w:val="center"/>
              <w:rPr>
                <w:rFonts w:ascii="Garamond" w:hAnsi="Garamond"/>
                <w:b/>
                <w:color w:val="000000"/>
                <w:sz w:val="24"/>
                <w:szCs w:val="24"/>
              </w:rPr>
            </w:pPr>
          </w:p>
          <w:p w:rsidR="008C464A" w:rsidRDefault="008C464A" w:rsidP="008C464A">
            <w:pPr>
              <w:jc w:val="center"/>
              <w:rPr>
                <w:rFonts w:ascii="Garamond" w:hAnsi="Garamond"/>
                <w:b/>
                <w:color w:val="000000"/>
                <w:sz w:val="24"/>
                <w:szCs w:val="24"/>
              </w:rPr>
            </w:pPr>
          </w:p>
          <w:p w:rsidR="008C464A" w:rsidRPr="008A6B88" w:rsidRDefault="008C464A" w:rsidP="008C464A">
            <w:pPr>
              <w:jc w:val="center"/>
              <w:rPr>
                <w:rFonts w:ascii="Garamond" w:hAnsi="Garamond"/>
                <w:b/>
                <w:color w:val="000000"/>
                <w:sz w:val="24"/>
                <w:szCs w:val="24"/>
              </w:rPr>
            </w:pPr>
          </w:p>
          <w:p w:rsidR="008C464A" w:rsidRPr="00DB6579" w:rsidRDefault="008C464A" w:rsidP="008C464A">
            <w:pPr>
              <w:rPr>
                <w:rFonts w:ascii="Garamond" w:hAnsi="Garamond"/>
                <w:color w:val="000000"/>
                <w:sz w:val="24"/>
                <w:szCs w:val="24"/>
              </w:rPr>
            </w:pPr>
          </w:p>
        </w:tc>
        <w:tc>
          <w:tcPr>
            <w:tcW w:w="1385" w:type="dxa"/>
            <w:tcBorders>
              <w:bottom w:val="single" w:sz="4" w:space="0" w:color="auto"/>
            </w:tcBorders>
          </w:tcPr>
          <w:p w:rsidR="008C464A" w:rsidRPr="008A6B88" w:rsidRDefault="008C464A" w:rsidP="008C464A">
            <w:pPr>
              <w:jc w:val="center"/>
              <w:rPr>
                <w:rFonts w:ascii="Garamond" w:hAnsi="Garamond" w:cs="Times New Roman"/>
                <w:sz w:val="24"/>
                <w:szCs w:val="24"/>
              </w:rPr>
            </w:pPr>
            <w:r w:rsidRPr="008A6B88">
              <w:rPr>
                <w:rFonts w:ascii="Garamond" w:hAnsi="Garamond" w:cs="Times New Roman"/>
                <w:sz w:val="24"/>
                <w:szCs w:val="24"/>
              </w:rPr>
              <w:lastRenderedPageBreak/>
              <w:t>Glavni administrator i pomoćnik glavnog administratora</w:t>
            </w:r>
          </w:p>
          <w:p w:rsidR="008C464A" w:rsidRPr="008A6B88" w:rsidRDefault="008C464A" w:rsidP="008C464A">
            <w:pPr>
              <w:jc w:val="center"/>
              <w:rPr>
                <w:rFonts w:ascii="Garamond" w:hAnsi="Garamond"/>
                <w:sz w:val="24"/>
                <w:szCs w:val="24"/>
              </w:rPr>
            </w:pPr>
            <w:r w:rsidRPr="008A6B88">
              <w:rPr>
                <w:rFonts w:ascii="Garamond" w:hAnsi="Garamond" w:cs="Times New Roman"/>
                <w:sz w:val="24"/>
                <w:szCs w:val="24"/>
              </w:rPr>
              <w:t>Ovlašćena službena lica z</w:t>
            </w:r>
            <w:r>
              <w:rPr>
                <w:rFonts w:ascii="Garamond" w:hAnsi="Garamond" w:cs="Times New Roman"/>
                <w:sz w:val="24"/>
                <w:szCs w:val="24"/>
              </w:rPr>
              <w:t>a drugostepeni upravni postupak</w:t>
            </w:r>
          </w:p>
          <w:p w:rsidR="008C464A" w:rsidRPr="008A6B88" w:rsidRDefault="008C464A" w:rsidP="008C464A">
            <w:pPr>
              <w:jc w:val="center"/>
              <w:rPr>
                <w:rFonts w:ascii="Garamond" w:hAnsi="Garamond"/>
                <w:sz w:val="24"/>
                <w:szCs w:val="24"/>
              </w:rPr>
            </w:pPr>
          </w:p>
        </w:tc>
        <w:tc>
          <w:tcPr>
            <w:tcW w:w="1725" w:type="dxa"/>
            <w:gridSpan w:val="2"/>
            <w:tcBorders>
              <w:bottom w:val="single" w:sz="4" w:space="0" w:color="auto"/>
            </w:tcBorders>
          </w:tcPr>
          <w:p w:rsidR="008C464A" w:rsidRPr="00DB6579" w:rsidRDefault="008C464A" w:rsidP="008C464A">
            <w:pPr>
              <w:rPr>
                <w:rFonts w:ascii="Garamond" w:hAnsi="Garamond"/>
                <w:color w:val="000000"/>
                <w:sz w:val="24"/>
                <w:szCs w:val="24"/>
              </w:rPr>
            </w:pPr>
            <w:r w:rsidRPr="008A6B88">
              <w:rPr>
                <w:rFonts w:ascii="Garamond" w:hAnsi="Garamond" w:cs="Times New Roman"/>
                <w:sz w:val="24"/>
                <w:szCs w:val="24"/>
              </w:rPr>
              <w:t>Veliki obim posla,  nemogućnost odlučivanja u zakonom propisanom roku</w:t>
            </w:r>
            <w:r w:rsidRPr="00DB6579">
              <w:rPr>
                <w:rFonts w:ascii="Garamond" w:hAnsi="Garamond"/>
                <w:color w:val="000000"/>
                <w:sz w:val="24"/>
                <w:szCs w:val="24"/>
              </w:rPr>
              <w:t xml:space="preserve"> u drugostepenom upravnom postupku</w:t>
            </w:r>
          </w:p>
          <w:p w:rsidR="008C464A" w:rsidRPr="008A6B88" w:rsidRDefault="008C464A" w:rsidP="008C464A">
            <w:pPr>
              <w:shd w:val="clear" w:color="auto" w:fill="FFFFFF" w:themeFill="background1"/>
              <w:jc w:val="center"/>
              <w:rPr>
                <w:rFonts w:ascii="Garamond" w:hAnsi="Garamond"/>
                <w:sz w:val="24"/>
                <w:szCs w:val="24"/>
              </w:rPr>
            </w:pPr>
          </w:p>
          <w:p w:rsidR="008C464A" w:rsidRPr="008A6B88" w:rsidRDefault="008C464A" w:rsidP="008C464A">
            <w:pPr>
              <w:jc w:val="center"/>
              <w:rPr>
                <w:rFonts w:ascii="Garamond" w:hAnsi="Garamond"/>
                <w:sz w:val="24"/>
                <w:szCs w:val="24"/>
              </w:rPr>
            </w:pPr>
          </w:p>
        </w:tc>
        <w:tc>
          <w:tcPr>
            <w:tcW w:w="1432" w:type="dxa"/>
            <w:gridSpan w:val="3"/>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cs="Times New Roman"/>
                <w:sz w:val="24"/>
                <w:szCs w:val="24"/>
              </w:rPr>
              <w:t>Nadzor nad radom, upravni i inspekcijski nadzor</w:t>
            </w:r>
          </w:p>
        </w:tc>
        <w:tc>
          <w:tcPr>
            <w:tcW w:w="1880" w:type="dxa"/>
            <w:gridSpan w:val="2"/>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cs="Times New Roman"/>
                <w:sz w:val="24"/>
                <w:szCs w:val="24"/>
              </w:rPr>
              <w:t>Neblagovremeno donošenje rješenja po žalbama</w:t>
            </w:r>
          </w:p>
        </w:tc>
        <w:tc>
          <w:tcPr>
            <w:tcW w:w="421"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5</w:t>
            </w:r>
          </w:p>
          <w:p w:rsidR="008C464A" w:rsidRPr="008A6B88" w:rsidRDefault="008C464A" w:rsidP="008C464A">
            <w:pPr>
              <w:rPr>
                <w:rFonts w:ascii="Garamond" w:hAnsi="Garamond"/>
                <w:sz w:val="24"/>
                <w:szCs w:val="24"/>
              </w:rPr>
            </w:pPr>
          </w:p>
        </w:tc>
        <w:tc>
          <w:tcPr>
            <w:tcW w:w="389"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5</w:t>
            </w:r>
          </w:p>
          <w:p w:rsidR="008C464A" w:rsidRPr="008A6B88" w:rsidRDefault="008C464A" w:rsidP="008C464A">
            <w:pPr>
              <w:rPr>
                <w:rFonts w:ascii="Garamond" w:hAnsi="Garamond"/>
                <w:sz w:val="24"/>
                <w:szCs w:val="24"/>
              </w:rPr>
            </w:pPr>
          </w:p>
        </w:tc>
        <w:tc>
          <w:tcPr>
            <w:tcW w:w="450" w:type="dxa"/>
            <w:gridSpan w:val="3"/>
            <w:tcBorders>
              <w:top w:val="single" w:sz="6" w:space="0" w:color="808080"/>
              <w:left w:val="single" w:sz="6" w:space="0" w:color="808080"/>
              <w:bottom w:val="single" w:sz="6" w:space="0" w:color="808080"/>
              <w:right w:val="single" w:sz="6" w:space="0" w:color="808080"/>
            </w:tcBorders>
            <w:shd w:val="clear" w:color="auto" w:fill="E36C0A" w:themeFill="accent6" w:themeFillShade="BF"/>
          </w:tcPr>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25</w:t>
            </w:r>
          </w:p>
          <w:p w:rsidR="008C464A" w:rsidRPr="008A6B88" w:rsidRDefault="008C464A" w:rsidP="008C464A">
            <w:pPr>
              <w:rPr>
                <w:rFonts w:ascii="Garamond" w:hAnsi="Garamond"/>
                <w:sz w:val="24"/>
                <w:szCs w:val="24"/>
              </w:rPr>
            </w:pPr>
          </w:p>
        </w:tc>
        <w:tc>
          <w:tcPr>
            <w:tcW w:w="2466" w:type="dxa"/>
            <w:gridSpan w:val="2"/>
            <w:tcBorders>
              <w:left w:val="single" w:sz="6" w:space="0" w:color="808080"/>
              <w:bottom w:val="single" w:sz="4" w:space="0" w:color="auto"/>
            </w:tcBorders>
          </w:tcPr>
          <w:p w:rsidR="008C464A" w:rsidRPr="008A6B88" w:rsidRDefault="008C464A" w:rsidP="008C464A">
            <w:pPr>
              <w:jc w:val="both"/>
              <w:rPr>
                <w:rFonts w:ascii="Garamond" w:hAnsi="Garamond" w:cs="Times New Roman"/>
                <w:sz w:val="24"/>
                <w:szCs w:val="24"/>
              </w:rPr>
            </w:pPr>
            <w:r w:rsidRPr="008A6B88">
              <w:rPr>
                <w:rFonts w:ascii="Garamond" w:hAnsi="Garamond" w:cs="Times New Roman"/>
                <w:sz w:val="24"/>
                <w:szCs w:val="24"/>
              </w:rPr>
              <w:t>Povećanje broja zaposlenih u Službi glavnog administrator</w:t>
            </w:r>
          </w:p>
          <w:p w:rsidR="008C464A" w:rsidRPr="008A6B88" w:rsidRDefault="008C464A" w:rsidP="008C464A">
            <w:pPr>
              <w:rPr>
                <w:rFonts w:ascii="Garamond" w:hAnsi="Garamond"/>
                <w:sz w:val="24"/>
                <w:szCs w:val="24"/>
              </w:rPr>
            </w:pPr>
            <w:r w:rsidRPr="008A6B88">
              <w:rPr>
                <w:rFonts w:ascii="Garamond" w:hAnsi="Garamond" w:cs="Times New Roman"/>
                <w:sz w:val="24"/>
                <w:szCs w:val="24"/>
              </w:rPr>
              <w:t>Stručno osposobljavanje i usavršavanje.</w:t>
            </w:r>
          </w:p>
          <w:p w:rsidR="008C464A" w:rsidRPr="008A6B88" w:rsidRDefault="008C464A" w:rsidP="008C464A">
            <w:pPr>
              <w:shd w:val="clear" w:color="auto" w:fill="FFFFFF" w:themeFill="background1"/>
              <w:rPr>
                <w:rFonts w:ascii="Garamond" w:hAnsi="Garamond"/>
                <w:sz w:val="24"/>
                <w:szCs w:val="24"/>
              </w:rPr>
            </w:pPr>
          </w:p>
        </w:tc>
        <w:tc>
          <w:tcPr>
            <w:tcW w:w="1092" w:type="dxa"/>
            <w:gridSpan w:val="2"/>
            <w:tcBorders>
              <w:bottom w:val="single" w:sz="4" w:space="0" w:color="auto"/>
            </w:tcBorders>
          </w:tcPr>
          <w:p w:rsidR="008C464A" w:rsidRPr="008A6B88" w:rsidRDefault="008C464A" w:rsidP="008C464A">
            <w:pPr>
              <w:jc w:val="both"/>
              <w:rPr>
                <w:rFonts w:ascii="Garamond" w:hAnsi="Garamond" w:cs="Times New Roman"/>
                <w:sz w:val="24"/>
                <w:szCs w:val="24"/>
              </w:rPr>
            </w:pPr>
            <w:r>
              <w:rPr>
                <w:rFonts w:ascii="Garamond" w:hAnsi="Garamond" w:cs="Times New Roman"/>
                <w:sz w:val="24"/>
                <w:szCs w:val="24"/>
              </w:rPr>
              <w:t>Glavni administrator</w:t>
            </w:r>
          </w:p>
          <w:p w:rsidR="008C464A" w:rsidRPr="008A6B88" w:rsidRDefault="008C464A" w:rsidP="008C464A">
            <w:pPr>
              <w:rPr>
                <w:rFonts w:ascii="Garamond" w:hAnsi="Garamond"/>
                <w:sz w:val="24"/>
                <w:szCs w:val="24"/>
              </w:rPr>
            </w:pPr>
          </w:p>
        </w:tc>
        <w:tc>
          <w:tcPr>
            <w:tcW w:w="810" w:type="dxa"/>
            <w:gridSpan w:val="3"/>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p w:rsidR="008C464A" w:rsidRPr="008A6B88" w:rsidRDefault="008C464A" w:rsidP="008C464A">
            <w:pPr>
              <w:rPr>
                <w:rFonts w:ascii="Garamond" w:hAnsi="Garamond"/>
                <w:sz w:val="24"/>
                <w:szCs w:val="24"/>
              </w:rPr>
            </w:pPr>
          </w:p>
        </w:tc>
        <w:tc>
          <w:tcPr>
            <w:tcW w:w="406" w:type="dxa"/>
            <w:gridSpan w:val="4"/>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eastAsia="Times New Roman" w:hAnsi="Garamond"/>
                <w:b/>
                <w:bCs/>
                <w:sz w:val="24"/>
                <w:szCs w:val="24"/>
              </w:rPr>
            </w:pPr>
          </w:p>
          <w:p w:rsidR="008C464A" w:rsidRPr="008A6B88" w:rsidRDefault="008C464A" w:rsidP="008C464A">
            <w:pPr>
              <w:rPr>
                <w:rFonts w:ascii="Garamond" w:hAnsi="Garamond"/>
                <w:b/>
                <w:color w:val="FF0000"/>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p w:rsidR="008C464A" w:rsidRPr="008A6B88" w:rsidRDefault="008C464A" w:rsidP="008C464A">
            <w:pPr>
              <w:pStyle w:val="Default"/>
              <w:rPr>
                <w:rFonts w:ascii="Garamond" w:hAnsi="Garamond"/>
                <w:b/>
              </w:rPr>
            </w:pPr>
          </w:p>
        </w:tc>
      </w:tr>
      <w:tr w:rsidR="008C464A" w:rsidRPr="008A6B88" w:rsidTr="00736555">
        <w:trPr>
          <w:gridAfter w:val="1"/>
          <w:wAfter w:w="35" w:type="dxa"/>
          <w:trHeight w:val="1650"/>
        </w:trPr>
        <w:tc>
          <w:tcPr>
            <w:tcW w:w="2314" w:type="dxa"/>
            <w:vMerge/>
          </w:tcPr>
          <w:p w:rsidR="008C464A" w:rsidRPr="008A6B88" w:rsidRDefault="008C464A" w:rsidP="008C464A">
            <w:pPr>
              <w:jc w:val="center"/>
              <w:rPr>
                <w:rFonts w:ascii="Garamond" w:hAnsi="Garamond"/>
                <w:b/>
                <w:color w:val="000000"/>
                <w:sz w:val="24"/>
                <w:szCs w:val="24"/>
              </w:rPr>
            </w:pPr>
          </w:p>
        </w:tc>
        <w:tc>
          <w:tcPr>
            <w:tcW w:w="1385" w:type="dxa"/>
            <w:tcBorders>
              <w:bottom w:val="single" w:sz="4" w:space="0" w:color="auto"/>
            </w:tcBorders>
          </w:tcPr>
          <w:p w:rsidR="008C464A" w:rsidRPr="008A6B88" w:rsidRDefault="008C464A" w:rsidP="008C464A">
            <w:pPr>
              <w:jc w:val="center"/>
              <w:rPr>
                <w:rFonts w:ascii="Garamond" w:hAnsi="Garamond"/>
                <w:sz w:val="24"/>
                <w:szCs w:val="24"/>
              </w:rPr>
            </w:pPr>
            <w:r w:rsidRPr="008A6B88">
              <w:rPr>
                <w:rFonts w:ascii="Garamond" w:hAnsi="Garamond" w:cs="Times New Roman"/>
                <w:sz w:val="24"/>
                <w:szCs w:val="24"/>
              </w:rPr>
              <w:t>Glavni administrator</w:t>
            </w:r>
          </w:p>
        </w:tc>
        <w:tc>
          <w:tcPr>
            <w:tcW w:w="1725" w:type="dxa"/>
            <w:gridSpan w:val="2"/>
            <w:tcBorders>
              <w:bottom w:val="single" w:sz="4" w:space="0" w:color="auto"/>
            </w:tcBorders>
          </w:tcPr>
          <w:p w:rsidR="008C464A" w:rsidRPr="008A6B88" w:rsidRDefault="008C464A" w:rsidP="008C464A">
            <w:pPr>
              <w:shd w:val="clear" w:color="auto" w:fill="FFFFFF" w:themeFill="background1"/>
              <w:jc w:val="center"/>
              <w:rPr>
                <w:rFonts w:ascii="Garamond" w:hAnsi="Garamond"/>
                <w:sz w:val="24"/>
                <w:szCs w:val="24"/>
              </w:rPr>
            </w:pPr>
            <w:r w:rsidRPr="008A6B88">
              <w:rPr>
                <w:rFonts w:ascii="Garamond" w:hAnsi="Garamond"/>
                <w:sz w:val="24"/>
                <w:szCs w:val="24"/>
              </w:rPr>
              <w:t>Neostvarivanje funkcije u dijelu koji se odnosi na koordinaciju lokalne uprave (priprema izvještaja, propisa, mišljenja, uputstava</w:t>
            </w:r>
          </w:p>
        </w:tc>
        <w:tc>
          <w:tcPr>
            <w:tcW w:w="1432" w:type="dxa"/>
            <w:gridSpan w:val="3"/>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Podnošenje izvještaja o radu i drugih izvještaja u  funkciji koordinacije lokalne uprave;</w:t>
            </w:r>
          </w:p>
          <w:p w:rsidR="008C464A" w:rsidRPr="008A6B88" w:rsidRDefault="008C464A" w:rsidP="008C464A">
            <w:pPr>
              <w:shd w:val="clear" w:color="auto" w:fill="FFFFFF" w:themeFill="background1"/>
              <w:rPr>
                <w:rFonts w:ascii="Garamond" w:hAnsi="Garamond"/>
                <w:sz w:val="24"/>
                <w:szCs w:val="24"/>
              </w:rPr>
            </w:pPr>
            <w:r w:rsidRPr="008A6B88">
              <w:rPr>
                <w:rFonts w:ascii="Garamond" w:hAnsi="Garamond"/>
                <w:sz w:val="24"/>
                <w:szCs w:val="24"/>
              </w:rPr>
              <w:t>Davanje stručnih uputstava i instrukcija za postupanje</w:t>
            </w:r>
          </w:p>
        </w:tc>
        <w:tc>
          <w:tcPr>
            <w:tcW w:w="1880" w:type="dxa"/>
            <w:gridSpan w:val="2"/>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Negativna percepcija javnog mnjenja u odnosu na rad lokalne uprave Glavnog grada</w:t>
            </w:r>
          </w:p>
        </w:tc>
        <w:tc>
          <w:tcPr>
            <w:tcW w:w="421" w:type="dxa"/>
            <w:gridSpan w:val="3"/>
            <w:tcBorders>
              <w:top w:val="single" w:sz="6" w:space="0" w:color="808080"/>
              <w:bottom w:val="single" w:sz="4" w:space="0" w:color="auto"/>
            </w:tcBorders>
            <w:shd w:val="clear" w:color="auto" w:fill="92D050"/>
          </w:tcPr>
          <w:p w:rsidR="008C464A" w:rsidRPr="008A6B88" w:rsidRDefault="008C464A" w:rsidP="008C464A">
            <w:pPr>
              <w:rPr>
                <w:rFonts w:ascii="Garamond" w:hAnsi="Garamond"/>
                <w:sz w:val="24"/>
                <w:szCs w:val="24"/>
              </w:rPr>
            </w:pPr>
            <w:r w:rsidRPr="008A6B88">
              <w:rPr>
                <w:rFonts w:ascii="Garamond" w:hAnsi="Garamond"/>
                <w:sz w:val="24"/>
                <w:szCs w:val="24"/>
              </w:rPr>
              <w:t>2</w:t>
            </w:r>
          </w:p>
        </w:tc>
        <w:tc>
          <w:tcPr>
            <w:tcW w:w="389" w:type="dxa"/>
            <w:gridSpan w:val="3"/>
            <w:tcBorders>
              <w:top w:val="single" w:sz="6" w:space="0" w:color="808080"/>
              <w:bottom w:val="single" w:sz="4" w:space="0" w:color="auto"/>
            </w:tcBorders>
            <w:shd w:val="clear" w:color="auto" w:fill="92D050"/>
          </w:tcPr>
          <w:p w:rsidR="008C464A" w:rsidRPr="008A6B88" w:rsidRDefault="008C464A" w:rsidP="008C464A">
            <w:pPr>
              <w:rPr>
                <w:rFonts w:ascii="Garamond" w:hAnsi="Garamond"/>
                <w:sz w:val="24"/>
                <w:szCs w:val="24"/>
              </w:rPr>
            </w:pPr>
            <w:r>
              <w:rPr>
                <w:rFonts w:ascii="Garamond" w:hAnsi="Garamond"/>
                <w:sz w:val="24"/>
                <w:szCs w:val="24"/>
              </w:rPr>
              <w:t>7</w:t>
            </w:r>
          </w:p>
        </w:tc>
        <w:tc>
          <w:tcPr>
            <w:tcW w:w="450" w:type="dxa"/>
            <w:gridSpan w:val="3"/>
            <w:tcBorders>
              <w:top w:val="single" w:sz="6" w:space="0" w:color="808080"/>
              <w:bottom w:val="single" w:sz="4" w:space="0" w:color="auto"/>
            </w:tcBorders>
            <w:shd w:val="clear" w:color="auto" w:fill="92D050"/>
          </w:tcPr>
          <w:p w:rsidR="008C464A" w:rsidRPr="008A6B88" w:rsidRDefault="008C464A" w:rsidP="008C464A">
            <w:pPr>
              <w:rPr>
                <w:rFonts w:ascii="Garamond" w:hAnsi="Garamond"/>
                <w:sz w:val="24"/>
                <w:szCs w:val="24"/>
              </w:rPr>
            </w:pPr>
            <w:r>
              <w:rPr>
                <w:rFonts w:ascii="Garamond" w:hAnsi="Garamond"/>
                <w:sz w:val="24"/>
                <w:szCs w:val="24"/>
              </w:rPr>
              <w:t>14</w:t>
            </w:r>
          </w:p>
        </w:tc>
        <w:tc>
          <w:tcPr>
            <w:tcW w:w="2466" w:type="dxa"/>
            <w:gridSpan w:val="2"/>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sz w:val="24"/>
                <w:szCs w:val="24"/>
              </w:rPr>
              <w:t>Povećanje broja zaposlenih u Službi glavnog administratora na poslovima koordinacije lokalne uprave</w:t>
            </w: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p>
          <w:p w:rsidR="008C464A" w:rsidRPr="008A6B88" w:rsidRDefault="008C464A" w:rsidP="008C464A">
            <w:pPr>
              <w:rPr>
                <w:rFonts w:ascii="Garamond" w:hAnsi="Garamond"/>
                <w:sz w:val="24"/>
                <w:szCs w:val="24"/>
              </w:rPr>
            </w:pPr>
            <w:r w:rsidRPr="008A6B88">
              <w:rPr>
                <w:rFonts w:ascii="Garamond" w:hAnsi="Garamond"/>
                <w:sz w:val="24"/>
                <w:szCs w:val="24"/>
              </w:rPr>
              <w:t>Edukacija, preventivno djelovanje</w:t>
            </w:r>
          </w:p>
        </w:tc>
        <w:tc>
          <w:tcPr>
            <w:tcW w:w="1092" w:type="dxa"/>
            <w:gridSpan w:val="2"/>
            <w:tcBorders>
              <w:bottom w:val="single" w:sz="4" w:space="0" w:color="auto"/>
            </w:tcBorders>
          </w:tcPr>
          <w:p w:rsidR="008C464A" w:rsidRPr="008A6B88" w:rsidRDefault="008C464A" w:rsidP="008C464A">
            <w:pPr>
              <w:rPr>
                <w:rFonts w:ascii="Garamond" w:hAnsi="Garamond"/>
                <w:sz w:val="24"/>
                <w:szCs w:val="24"/>
              </w:rPr>
            </w:pPr>
            <w:r w:rsidRPr="008A6B88">
              <w:rPr>
                <w:rFonts w:ascii="Garamond" w:hAnsi="Garamond" w:cs="Times New Roman"/>
                <w:sz w:val="24"/>
                <w:szCs w:val="24"/>
              </w:rPr>
              <w:t>Glavni administrator</w:t>
            </w:r>
          </w:p>
        </w:tc>
        <w:tc>
          <w:tcPr>
            <w:tcW w:w="810" w:type="dxa"/>
            <w:gridSpan w:val="3"/>
            <w:tcBorders>
              <w:bottom w:val="single" w:sz="4" w:space="0" w:color="auto"/>
              <w:right w:val="single" w:sz="6" w:space="0" w:color="808080"/>
            </w:tcBorders>
          </w:tcPr>
          <w:p w:rsidR="008C464A" w:rsidRPr="008A6B88" w:rsidRDefault="008C464A" w:rsidP="008C464A">
            <w:pPr>
              <w:rPr>
                <w:rFonts w:ascii="Garamond" w:hAnsi="Garamond"/>
                <w:sz w:val="24"/>
                <w:szCs w:val="24"/>
              </w:rPr>
            </w:pPr>
            <w:r w:rsidRPr="008A6B88">
              <w:rPr>
                <w:rFonts w:ascii="Garamond" w:hAnsi="Garamond"/>
                <w:sz w:val="24"/>
                <w:szCs w:val="24"/>
              </w:rPr>
              <w:t>Kontinuirano</w:t>
            </w:r>
          </w:p>
        </w:tc>
        <w:tc>
          <w:tcPr>
            <w:tcW w:w="406" w:type="dxa"/>
            <w:gridSpan w:val="4"/>
            <w:tcBorders>
              <w:top w:val="single" w:sz="6" w:space="0" w:color="808080"/>
              <w:left w:val="single" w:sz="6" w:space="0" w:color="808080"/>
              <w:bottom w:val="single" w:sz="4" w:space="0" w:color="auto"/>
              <w:right w:val="single" w:sz="6" w:space="0" w:color="808080"/>
            </w:tcBorders>
          </w:tcPr>
          <w:p w:rsidR="008C464A" w:rsidRPr="008A6B88" w:rsidRDefault="008C464A" w:rsidP="008C464A">
            <w:pPr>
              <w:rPr>
                <w:rFonts w:ascii="Garamond" w:eastAsia="Times New Roman" w:hAnsi="Garamond"/>
                <w:b/>
                <w:bCs/>
                <w:sz w:val="24"/>
                <w:szCs w:val="24"/>
              </w:rPr>
            </w:pPr>
          </w:p>
        </w:tc>
        <w:tc>
          <w:tcPr>
            <w:tcW w:w="1710" w:type="dxa"/>
            <w:gridSpan w:val="3"/>
            <w:tcBorders>
              <w:top w:val="single" w:sz="6" w:space="0" w:color="808080"/>
              <w:left w:val="single" w:sz="6" w:space="0" w:color="808080"/>
              <w:bottom w:val="single" w:sz="4" w:space="0" w:color="auto"/>
              <w:right w:val="single" w:sz="6" w:space="0" w:color="808080"/>
            </w:tcBorders>
          </w:tcPr>
          <w:p w:rsidR="008C464A" w:rsidRPr="008A6B88" w:rsidRDefault="008C464A" w:rsidP="008C464A">
            <w:pPr>
              <w:pStyle w:val="Default"/>
              <w:rPr>
                <w:rFonts w:ascii="Garamond" w:hAnsi="Garamond"/>
                <w:b/>
              </w:rPr>
            </w:pPr>
          </w:p>
        </w:tc>
      </w:tr>
    </w:tbl>
    <w:p w:rsidR="00F61EA0" w:rsidRPr="008A6B88" w:rsidRDefault="00F61EA0" w:rsidP="00BB59E1">
      <w:pPr>
        <w:jc w:val="both"/>
        <w:rPr>
          <w:rFonts w:ascii="Garamond" w:eastAsia="Times New Roman" w:hAnsi="Garamond" w:cs="Times New Roman"/>
          <w:b/>
          <w:sz w:val="24"/>
          <w:szCs w:val="24"/>
          <w:lang w:val="sr-Latn-CS"/>
        </w:rPr>
        <w:sectPr w:rsidR="00F61EA0" w:rsidRPr="008A6B88" w:rsidSect="006E3805">
          <w:pgSz w:w="16838" w:h="11906" w:orient="landscape"/>
          <w:pgMar w:top="1276" w:right="1418" w:bottom="851" w:left="1418" w:header="709" w:footer="709" w:gutter="0"/>
          <w:cols w:space="708"/>
          <w:docGrid w:linePitch="360"/>
        </w:sectPr>
      </w:pPr>
    </w:p>
    <w:p w:rsidR="00721B93" w:rsidRPr="008A6B88" w:rsidRDefault="00721B93" w:rsidP="00721B93">
      <w:pPr>
        <w:ind w:firstLine="720"/>
        <w:jc w:val="both"/>
        <w:rPr>
          <w:rFonts w:ascii="Garamond" w:hAnsi="Garamond" w:cs="Arial"/>
          <w:sz w:val="24"/>
          <w:szCs w:val="24"/>
        </w:rPr>
      </w:pPr>
    </w:p>
    <w:p w:rsidR="00370DCB" w:rsidRPr="00811729" w:rsidRDefault="00370DCB" w:rsidP="00370DCB">
      <w:pPr>
        <w:spacing w:line="360" w:lineRule="auto"/>
        <w:ind w:firstLine="720"/>
        <w:jc w:val="both"/>
        <w:rPr>
          <w:rFonts w:cs="Arial"/>
        </w:rPr>
      </w:pPr>
      <w:r w:rsidRPr="00811729">
        <w:rPr>
          <w:rFonts w:cs="Arial"/>
        </w:rPr>
        <w:t xml:space="preserve">Na osnovu člana 100 stav 1 tačka 25 </w:t>
      </w:r>
      <w:r>
        <w:rPr>
          <w:rFonts w:cs="Arial"/>
        </w:rPr>
        <w:t>i člana 102 stav 2</w:t>
      </w:r>
      <w:r w:rsidRPr="00811729">
        <w:rPr>
          <w:rFonts w:cs="Arial"/>
        </w:rPr>
        <w:t xml:space="preserve"> Statuta Glavnog grada ("Službeni li</w:t>
      </w:r>
      <w:r w:rsidR="00501BC3">
        <w:rPr>
          <w:rFonts w:cs="Arial"/>
        </w:rPr>
        <w:t>st CG - Opštinski propisi", br.</w:t>
      </w:r>
      <w:r w:rsidRPr="00811729">
        <w:rPr>
          <w:rFonts w:cs="Arial"/>
        </w:rPr>
        <w:t xml:space="preserve"> 8/19</w:t>
      </w:r>
      <w:r w:rsidR="00297D59">
        <w:rPr>
          <w:rFonts w:cs="Arial"/>
        </w:rPr>
        <w:t xml:space="preserve"> i 20/21</w:t>
      </w:r>
      <w:r w:rsidRPr="00811729">
        <w:rPr>
          <w:rFonts w:cs="Arial"/>
          <w:bCs/>
          <w:lang w:val="en-US"/>
        </w:rPr>
        <w:t xml:space="preserve">), gradonačelnik Glavnog grada, </w:t>
      </w:r>
      <w:r w:rsidRPr="00811729">
        <w:rPr>
          <w:rFonts w:cs="Arial"/>
        </w:rPr>
        <w:t>donosi</w:t>
      </w:r>
    </w:p>
    <w:p w:rsidR="00370DCB" w:rsidRPr="00811729" w:rsidRDefault="00370DCB" w:rsidP="00370DCB">
      <w:pPr>
        <w:spacing w:line="360" w:lineRule="auto"/>
        <w:jc w:val="both"/>
        <w:rPr>
          <w:rFonts w:cs="Arial"/>
        </w:rPr>
      </w:pPr>
    </w:p>
    <w:p w:rsidR="00370DCB" w:rsidRDefault="00370DCB" w:rsidP="00370DCB">
      <w:pPr>
        <w:spacing w:line="360" w:lineRule="auto"/>
        <w:jc w:val="center"/>
        <w:rPr>
          <w:rFonts w:cs="Arial"/>
          <w:b/>
          <w:bCs/>
        </w:rPr>
      </w:pPr>
      <w:r w:rsidRPr="00811729">
        <w:rPr>
          <w:rFonts w:cs="Arial"/>
          <w:b/>
          <w:bCs/>
        </w:rPr>
        <w:t>ODLUKU</w:t>
      </w:r>
    </w:p>
    <w:p w:rsidR="00370DCB" w:rsidRPr="00811729" w:rsidRDefault="00370DCB" w:rsidP="00370DCB">
      <w:pPr>
        <w:spacing w:line="360" w:lineRule="auto"/>
        <w:jc w:val="center"/>
        <w:rPr>
          <w:rFonts w:cs="Arial"/>
          <w:b/>
          <w:bCs/>
        </w:rPr>
      </w:pPr>
    </w:p>
    <w:p w:rsidR="00370DCB" w:rsidRPr="00811729" w:rsidRDefault="00370DCB" w:rsidP="00370DCB">
      <w:pPr>
        <w:spacing w:line="360" w:lineRule="auto"/>
        <w:ind w:firstLine="720"/>
        <w:jc w:val="both"/>
        <w:rPr>
          <w:rFonts w:cs="Arial"/>
        </w:rPr>
      </w:pPr>
      <w:r w:rsidRPr="00811729">
        <w:rPr>
          <w:rFonts w:cs="Arial"/>
        </w:rPr>
        <w:t>I.</w:t>
      </w:r>
      <w:r>
        <w:rPr>
          <w:rFonts w:cs="Arial"/>
        </w:rPr>
        <w:t xml:space="preserve"> </w:t>
      </w:r>
      <w:r w:rsidRPr="00811729">
        <w:rPr>
          <w:rFonts w:cs="Arial"/>
          <w:bCs/>
        </w:rPr>
        <w:t>Donosi se Plan integrit</w:t>
      </w:r>
      <w:r w:rsidR="00297D59">
        <w:rPr>
          <w:rFonts w:cs="Arial"/>
          <w:bCs/>
        </w:rPr>
        <w:t>eta Glavnog grada za period 2023-2024</w:t>
      </w:r>
      <w:r w:rsidRPr="00811729">
        <w:rPr>
          <w:rFonts w:cs="Arial"/>
        </w:rPr>
        <w:t xml:space="preserve">. godine (u daljem tekstu: Plan integriteta). </w:t>
      </w:r>
    </w:p>
    <w:p w:rsidR="00370DCB" w:rsidRPr="00811729" w:rsidRDefault="00370DCB" w:rsidP="00370DCB">
      <w:pPr>
        <w:spacing w:line="360" w:lineRule="auto"/>
        <w:ind w:firstLine="720"/>
        <w:jc w:val="both"/>
        <w:rPr>
          <w:rFonts w:cs="Arial"/>
        </w:rPr>
      </w:pPr>
      <w:r w:rsidRPr="00811729">
        <w:rPr>
          <w:rFonts w:cs="Arial"/>
        </w:rPr>
        <w:t xml:space="preserve">II. Zadužuje se menadžer integriteta da najmanje jednom godišnje podnese pisani izvještaj o realizaciji mjera iz Plana integriteta. </w:t>
      </w:r>
    </w:p>
    <w:p w:rsidR="00370DCB" w:rsidRPr="00811729" w:rsidRDefault="00370DCB" w:rsidP="00370DCB">
      <w:pPr>
        <w:spacing w:line="360" w:lineRule="auto"/>
        <w:ind w:firstLine="720"/>
        <w:jc w:val="both"/>
        <w:rPr>
          <w:rFonts w:cs="Arial"/>
        </w:rPr>
      </w:pPr>
      <w:r w:rsidRPr="00811729">
        <w:rPr>
          <w:rFonts w:cs="Arial"/>
        </w:rPr>
        <w:t>III. Zadužuju se organi i služb</w:t>
      </w:r>
      <w:r>
        <w:rPr>
          <w:rFonts w:cs="Arial"/>
        </w:rPr>
        <w:t>e</w:t>
      </w:r>
      <w:r w:rsidRPr="00811729">
        <w:rPr>
          <w:rFonts w:cs="Arial"/>
        </w:rPr>
        <w:t xml:space="preserve"> Glavnog grada da na zahtjev menadžera integriteta dostave sve informacije i dokumenta </w:t>
      </w:r>
      <w:r>
        <w:rPr>
          <w:rFonts w:cs="Arial"/>
        </w:rPr>
        <w:t>potrebne</w:t>
      </w:r>
      <w:r w:rsidRPr="00811729">
        <w:rPr>
          <w:rFonts w:cs="Arial"/>
        </w:rPr>
        <w:t xml:space="preserve"> za efikasno sprovođenje Plana integriteta.</w:t>
      </w:r>
    </w:p>
    <w:p w:rsidR="00370DCB" w:rsidRDefault="00370DCB" w:rsidP="00370DCB">
      <w:pPr>
        <w:spacing w:line="360" w:lineRule="auto"/>
        <w:ind w:firstLine="720"/>
        <w:jc w:val="both"/>
        <w:rPr>
          <w:rFonts w:cs="Arial"/>
        </w:rPr>
      </w:pPr>
      <w:r w:rsidRPr="00811729">
        <w:rPr>
          <w:rFonts w:cs="Arial"/>
        </w:rPr>
        <w:t>IV. Plan integriteta sastavni je dio ove odluke.</w:t>
      </w:r>
    </w:p>
    <w:p w:rsidR="00370DCB" w:rsidRPr="00811729" w:rsidRDefault="00370DCB" w:rsidP="00370DCB">
      <w:pPr>
        <w:spacing w:line="360" w:lineRule="auto"/>
        <w:ind w:firstLine="720"/>
        <w:jc w:val="both"/>
        <w:rPr>
          <w:rFonts w:cs="Arial"/>
        </w:rPr>
      </w:pPr>
      <w:r>
        <w:rPr>
          <w:rFonts w:cs="Arial"/>
        </w:rPr>
        <w:t>V. Ova odluka stupa na snagu danom donošenja.</w:t>
      </w:r>
    </w:p>
    <w:p w:rsidR="00370DCB" w:rsidRPr="00811729" w:rsidRDefault="00370DCB" w:rsidP="00370DCB">
      <w:pPr>
        <w:spacing w:line="360" w:lineRule="auto"/>
        <w:ind w:firstLine="720"/>
        <w:jc w:val="both"/>
        <w:rPr>
          <w:rFonts w:cs="Arial"/>
        </w:rPr>
      </w:pPr>
    </w:p>
    <w:p w:rsidR="00370DCB" w:rsidRPr="00811729" w:rsidRDefault="00297D59" w:rsidP="00370DCB">
      <w:pPr>
        <w:spacing w:line="360" w:lineRule="auto"/>
      </w:pPr>
      <w:r>
        <w:t>Broj: 01-018/22</w:t>
      </w:r>
      <w:r w:rsidR="00370DCB" w:rsidRPr="00811729">
        <w:t>-</w:t>
      </w:r>
      <w:r w:rsidR="00370DCB" w:rsidRPr="00811729">
        <w:rPr>
          <w:b/>
        </w:rPr>
        <w:t xml:space="preserve"> </w:t>
      </w:r>
      <w:r w:rsidR="00F26808" w:rsidRPr="00F26808">
        <w:t>6978/1</w:t>
      </w:r>
      <w:r w:rsidR="00370DCB" w:rsidRPr="00811729">
        <w:rPr>
          <w:b/>
        </w:rPr>
        <w:t xml:space="preserve">                                                      </w:t>
      </w:r>
    </w:p>
    <w:p w:rsidR="00370DCB" w:rsidRDefault="00370DCB" w:rsidP="00370DCB">
      <w:pPr>
        <w:spacing w:line="360" w:lineRule="auto"/>
        <w:rPr>
          <w:b/>
        </w:rPr>
      </w:pPr>
      <w:r w:rsidRPr="00811729">
        <w:t xml:space="preserve">Podgorica,  </w:t>
      </w:r>
      <w:r w:rsidR="00F26808">
        <w:t>21.</w:t>
      </w:r>
      <w:r w:rsidR="00B82695">
        <w:t xml:space="preserve"> septembra 2022</w:t>
      </w:r>
      <w:r w:rsidRPr="00811729">
        <w:t>. godine</w:t>
      </w:r>
    </w:p>
    <w:p w:rsidR="00370DCB" w:rsidRDefault="00370DCB" w:rsidP="00370DCB">
      <w:pPr>
        <w:spacing w:line="360" w:lineRule="auto"/>
        <w:jc w:val="center"/>
        <w:rPr>
          <w:b/>
        </w:rPr>
      </w:pPr>
    </w:p>
    <w:p w:rsidR="00370DCB" w:rsidRPr="00811729" w:rsidRDefault="00370DCB" w:rsidP="008F007E">
      <w:pPr>
        <w:spacing w:line="360" w:lineRule="auto"/>
        <w:jc w:val="center"/>
      </w:pPr>
      <w:r w:rsidRPr="00811729">
        <w:rPr>
          <w:b/>
        </w:rPr>
        <w:t>GRADONAČELNIK</w:t>
      </w:r>
      <w:r w:rsidRPr="00811729">
        <w:t>,</w:t>
      </w:r>
    </w:p>
    <w:p w:rsidR="00721B93" w:rsidRPr="008A6B88" w:rsidRDefault="00370DCB" w:rsidP="008F007E">
      <w:pPr>
        <w:jc w:val="center"/>
        <w:rPr>
          <w:rFonts w:ascii="Garamond" w:hAnsi="Garamond"/>
          <w:b/>
          <w:sz w:val="24"/>
          <w:szCs w:val="24"/>
        </w:rPr>
      </w:pPr>
      <w:r w:rsidRPr="00811729">
        <w:rPr>
          <w:b/>
        </w:rPr>
        <w:t>dr Ivan Vuković</w:t>
      </w:r>
    </w:p>
    <w:p w:rsidR="00721B93" w:rsidRPr="008A6B88" w:rsidRDefault="00721B93" w:rsidP="00721B93">
      <w:pPr>
        <w:jc w:val="right"/>
        <w:rPr>
          <w:rFonts w:ascii="Garamond" w:hAnsi="Garamond"/>
          <w:sz w:val="24"/>
          <w:szCs w:val="24"/>
        </w:rPr>
      </w:pPr>
    </w:p>
    <w:p w:rsidR="00721B93" w:rsidRPr="008A6B88" w:rsidRDefault="00721B93" w:rsidP="00721B93">
      <w:pPr>
        <w:jc w:val="both"/>
        <w:rPr>
          <w:rFonts w:ascii="Garamond" w:hAnsi="Garamond"/>
          <w:sz w:val="24"/>
          <w:szCs w:val="24"/>
        </w:rPr>
      </w:pPr>
    </w:p>
    <w:p w:rsidR="0074250F" w:rsidRPr="008A6B88" w:rsidRDefault="0074250F" w:rsidP="006230F6">
      <w:pPr>
        <w:pStyle w:val="Title"/>
        <w:spacing w:before="60"/>
        <w:jc w:val="both"/>
        <w:rPr>
          <w:rFonts w:ascii="Garamond" w:hAnsi="Garamond" w:cs="Calibri"/>
          <w:b w:val="0"/>
          <w:color w:val="000000"/>
          <w:sz w:val="24"/>
        </w:rPr>
      </w:pPr>
    </w:p>
    <w:p w:rsidR="0034692A" w:rsidRPr="008A6B88" w:rsidRDefault="0034692A" w:rsidP="00A751B5">
      <w:pPr>
        <w:jc w:val="both"/>
        <w:rPr>
          <w:rFonts w:ascii="Garamond" w:hAnsi="Garamond"/>
          <w:sz w:val="24"/>
          <w:szCs w:val="24"/>
        </w:rPr>
      </w:pPr>
    </w:p>
    <w:sectPr w:rsidR="0034692A" w:rsidRPr="008A6B88" w:rsidSect="006E3805">
      <w:pgSz w:w="11906" w:h="16838"/>
      <w:pgMar w:top="1418" w:right="851" w:bottom="1418"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74E3B"/>
    <w:multiLevelType w:val="hybridMultilevel"/>
    <w:tmpl w:val="E5625C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A9D5C7B"/>
    <w:multiLevelType w:val="hybridMultilevel"/>
    <w:tmpl w:val="376CA8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CE4FB3"/>
    <w:multiLevelType w:val="hybridMultilevel"/>
    <w:tmpl w:val="7C7AD8A8"/>
    <w:lvl w:ilvl="0" w:tplc="0409000F">
      <w:start w:val="1"/>
      <w:numFmt w:val="decimal"/>
      <w:lvlText w:val="%1."/>
      <w:lvlJc w:val="left"/>
      <w:pPr>
        <w:ind w:left="2136" w:hanging="360"/>
      </w:p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3" w15:restartNumberingAfterBreak="0">
    <w:nsid w:val="210038F9"/>
    <w:multiLevelType w:val="hybridMultilevel"/>
    <w:tmpl w:val="8A822972"/>
    <w:lvl w:ilvl="0" w:tplc="4A1CA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B01342"/>
    <w:multiLevelType w:val="hybridMultilevel"/>
    <w:tmpl w:val="7AD849B2"/>
    <w:lvl w:ilvl="0" w:tplc="7E1EE4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A20B8C"/>
    <w:multiLevelType w:val="hybridMultilevel"/>
    <w:tmpl w:val="8BA6DB8A"/>
    <w:lvl w:ilvl="0" w:tplc="19E47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B3554B"/>
    <w:multiLevelType w:val="hybridMultilevel"/>
    <w:tmpl w:val="AF62D808"/>
    <w:lvl w:ilvl="0" w:tplc="0CDE25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25B26E1"/>
    <w:multiLevelType w:val="hybridMultilevel"/>
    <w:tmpl w:val="D01C4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EA5980"/>
    <w:multiLevelType w:val="hybridMultilevel"/>
    <w:tmpl w:val="BF466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CC2F61"/>
    <w:multiLevelType w:val="hybridMultilevel"/>
    <w:tmpl w:val="CE8A2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352FEC"/>
    <w:multiLevelType w:val="hybridMultilevel"/>
    <w:tmpl w:val="4A2AB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3"/>
  </w:num>
  <w:num w:numId="6">
    <w:abstractNumId w:val="7"/>
  </w:num>
  <w:num w:numId="7">
    <w:abstractNumId w:val="8"/>
  </w:num>
  <w:num w:numId="8">
    <w:abstractNumId w:val="9"/>
  </w:num>
  <w:num w:numId="9">
    <w:abstractNumId w:val="5"/>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F61"/>
    <w:rsid w:val="00002072"/>
    <w:rsid w:val="000042DE"/>
    <w:rsid w:val="00006962"/>
    <w:rsid w:val="0000731D"/>
    <w:rsid w:val="000074B5"/>
    <w:rsid w:val="00010834"/>
    <w:rsid w:val="00011443"/>
    <w:rsid w:val="00014A4F"/>
    <w:rsid w:val="00014C20"/>
    <w:rsid w:val="000162CD"/>
    <w:rsid w:val="00016CB2"/>
    <w:rsid w:val="00026171"/>
    <w:rsid w:val="000261FB"/>
    <w:rsid w:val="00027D4E"/>
    <w:rsid w:val="00030092"/>
    <w:rsid w:val="0004053E"/>
    <w:rsid w:val="00042295"/>
    <w:rsid w:val="000446F3"/>
    <w:rsid w:val="000452FD"/>
    <w:rsid w:val="00046957"/>
    <w:rsid w:val="00052701"/>
    <w:rsid w:val="00054201"/>
    <w:rsid w:val="00061ED7"/>
    <w:rsid w:val="0006786E"/>
    <w:rsid w:val="00075D44"/>
    <w:rsid w:val="0007756B"/>
    <w:rsid w:val="00081395"/>
    <w:rsid w:val="00085E71"/>
    <w:rsid w:val="00086CE9"/>
    <w:rsid w:val="000977E8"/>
    <w:rsid w:val="000A11B4"/>
    <w:rsid w:val="000A34EF"/>
    <w:rsid w:val="000A3EB3"/>
    <w:rsid w:val="000A6335"/>
    <w:rsid w:val="000B3BAD"/>
    <w:rsid w:val="000E4E71"/>
    <w:rsid w:val="000F29A6"/>
    <w:rsid w:val="000F7748"/>
    <w:rsid w:val="000F7BDB"/>
    <w:rsid w:val="001038E6"/>
    <w:rsid w:val="0010604D"/>
    <w:rsid w:val="00107D13"/>
    <w:rsid w:val="00110702"/>
    <w:rsid w:val="001115FC"/>
    <w:rsid w:val="0013376F"/>
    <w:rsid w:val="00147A7A"/>
    <w:rsid w:val="00151231"/>
    <w:rsid w:val="00171F1D"/>
    <w:rsid w:val="00173EF2"/>
    <w:rsid w:val="00190A74"/>
    <w:rsid w:val="00196A2A"/>
    <w:rsid w:val="001A0792"/>
    <w:rsid w:val="001A167E"/>
    <w:rsid w:val="001A2897"/>
    <w:rsid w:val="001A4468"/>
    <w:rsid w:val="001A6663"/>
    <w:rsid w:val="001B037D"/>
    <w:rsid w:val="001B3EF1"/>
    <w:rsid w:val="001B43A8"/>
    <w:rsid w:val="001B50C8"/>
    <w:rsid w:val="001C60AB"/>
    <w:rsid w:val="001D1087"/>
    <w:rsid w:val="001D279D"/>
    <w:rsid w:val="001D5248"/>
    <w:rsid w:val="001D5C69"/>
    <w:rsid w:val="001D62AD"/>
    <w:rsid w:val="001E261E"/>
    <w:rsid w:val="001E57F2"/>
    <w:rsid w:val="001F19D1"/>
    <w:rsid w:val="001F2949"/>
    <w:rsid w:val="001F3592"/>
    <w:rsid w:val="001F7EFA"/>
    <w:rsid w:val="00201D5A"/>
    <w:rsid w:val="00212683"/>
    <w:rsid w:val="0021510B"/>
    <w:rsid w:val="0021580D"/>
    <w:rsid w:val="00222DC6"/>
    <w:rsid w:val="00223868"/>
    <w:rsid w:val="002248B1"/>
    <w:rsid w:val="00224AF6"/>
    <w:rsid w:val="00225CD1"/>
    <w:rsid w:val="00226AFA"/>
    <w:rsid w:val="00226B90"/>
    <w:rsid w:val="00227C29"/>
    <w:rsid w:val="00230B3F"/>
    <w:rsid w:val="00234153"/>
    <w:rsid w:val="00236819"/>
    <w:rsid w:val="00240858"/>
    <w:rsid w:val="002415D2"/>
    <w:rsid w:val="002426A6"/>
    <w:rsid w:val="00244172"/>
    <w:rsid w:val="00247B15"/>
    <w:rsid w:val="0025145F"/>
    <w:rsid w:val="0025402B"/>
    <w:rsid w:val="002540DF"/>
    <w:rsid w:val="0025789E"/>
    <w:rsid w:val="0026187E"/>
    <w:rsid w:val="00263C5A"/>
    <w:rsid w:val="00264C04"/>
    <w:rsid w:val="002770F4"/>
    <w:rsid w:val="002801AA"/>
    <w:rsid w:val="00284ECB"/>
    <w:rsid w:val="00294B04"/>
    <w:rsid w:val="00295828"/>
    <w:rsid w:val="00297D59"/>
    <w:rsid w:val="002A2FAD"/>
    <w:rsid w:val="002A6D3D"/>
    <w:rsid w:val="002B7A7D"/>
    <w:rsid w:val="002C1450"/>
    <w:rsid w:val="002C79D5"/>
    <w:rsid w:val="002C7E2C"/>
    <w:rsid w:val="002D16D3"/>
    <w:rsid w:val="002D1A4A"/>
    <w:rsid w:val="002E3AF4"/>
    <w:rsid w:val="002E3B1E"/>
    <w:rsid w:val="002E6344"/>
    <w:rsid w:val="002E73DD"/>
    <w:rsid w:val="002F1A9A"/>
    <w:rsid w:val="002F1ED3"/>
    <w:rsid w:val="002F2CBF"/>
    <w:rsid w:val="003010A9"/>
    <w:rsid w:val="00301DBC"/>
    <w:rsid w:val="00302E8B"/>
    <w:rsid w:val="00303AAB"/>
    <w:rsid w:val="00304C19"/>
    <w:rsid w:val="0031549C"/>
    <w:rsid w:val="0031746D"/>
    <w:rsid w:val="003178CA"/>
    <w:rsid w:val="003213A4"/>
    <w:rsid w:val="00322CF6"/>
    <w:rsid w:val="00324A43"/>
    <w:rsid w:val="00332212"/>
    <w:rsid w:val="00335F90"/>
    <w:rsid w:val="00344427"/>
    <w:rsid w:val="00346660"/>
    <w:rsid w:val="0034692A"/>
    <w:rsid w:val="00346BC9"/>
    <w:rsid w:val="00350554"/>
    <w:rsid w:val="003530EE"/>
    <w:rsid w:val="00354241"/>
    <w:rsid w:val="0035592E"/>
    <w:rsid w:val="003562F9"/>
    <w:rsid w:val="00360CCB"/>
    <w:rsid w:val="00362697"/>
    <w:rsid w:val="00363CA7"/>
    <w:rsid w:val="00367830"/>
    <w:rsid w:val="00370DCB"/>
    <w:rsid w:val="0037235E"/>
    <w:rsid w:val="00373688"/>
    <w:rsid w:val="003738F8"/>
    <w:rsid w:val="00373FB9"/>
    <w:rsid w:val="003774F8"/>
    <w:rsid w:val="00382A72"/>
    <w:rsid w:val="00396555"/>
    <w:rsid w:val="003A0F81"/>
    <w:rsid w:val="003A21DC"/>
    <w:rsid w:val="003A7389"/>
    <w:rsid w:val="003B105B"/>
    <w:rsid w:val="003B1ABD"/>
    <w:rsid w:val="003B1D1E"/>
    <w:rsid w:val="003B7BA5"/>
    <w:rsid w:val="003C0EA9"/>
    <w:rsid w:val="003C5609"/>
    <w:rsid w:val="003C70BE"/>
    <w:rsid w:val="003D2378"/>
    <w:rsid w:val="003D63F2"/>
    <w:rsid w:val="003D7E52"/>
    <w:rsid w:val="003E0778"/>
    <w:rsid w:val="003E0E81"/>
    <w:rsid w:val="003F286D"/>
    <w:rsid w:val="0040004E"/>
    <w:rsid w:val="0040248F"/>
    <w:rsid w:val="0040439A"/>
    <w:rsid w:val="00406A47"/>
    <w:rsid w:val="00413C0D"/>
    <w:rsid w:val="00421D57"/>
    <w:rsid w:val="00421F64"/>
    <w:rsid w:val="00425A42"/>
    <w:rsid w:val="0043403D"/>
    <w:rsid w:val="00435A24"/>
    <w:rsid w:val="00435FE1"/>
    <w:rsid w:val="0043767E"/>
    <w:rsid w:val="00440FA0"/>
    <w:rsid w:val="004425C1"/>
    <w:rsid w:val="00443B06"/>
    <w:rsid w:val="00445B33"/>
    <w:rsid w:val="00447757"/>
    <w:rsid w:val="004563A5"/>
    <w:rsid w:val="00457613"/>
    <w:rsid w:val="00457BE3"/>
    <w:rsid w:val="0046376E"/>
    <w:rsid w:val="00465351"/>
    <w:rsid w:val="00470F45"/>
    <w:rsid w:val="004759EB"/>
    <w:rsid w:val="00475C03"/>
    <w:rsid w:val="004807BA"/>
    <w:rsid w:val="00480A0E"/>
    <w:rsid w:val="00482CC1"/>
    <w:rsid w:val="00485A1F"/>
    <w:rsid w:val="00486D1E"/>
    <w:rsid w:val="004915D4"/>
    <w:rsid w:val="00496874"/>
    <w:rsid w:val="004A0B99"/>
    <w:rsid w:val="004A1369"/>
    <w:rsid w:val="004A1E21"/>
    <w:rsid w:val="004A4D80"/>
    <w:rsid w:val="004B1EDB"/>
    <w:rsid w:val="004B252A"/>
    <w:rsid w:val="004B549A"/>
    <w:rsid w:val="004C0C60"/>
    <w:rsid w:val="004C0E24"/>
    <w:rsid w:val="004C4151"/>
    <w:rsid w:val="004D0C9E"/>
    <w:rsid w:val="004D1B2D"/>
    <w:rsid w:val="004D1C67"/>
    <w:rsid w:val="004D50D7"/>
    <w:rsid w:val="004D5F57"/>
    <w:rsid w:val="004D6DC1"/>
    <w:rsid w:val="004D7E17"/>
    <w:rsid w:val="004E04F0"/>
    <w:rsid w:val="004E0A87"/>
    <w:rsid w:val="004E2A25"/>
    <w:rsid w:val="004E796A"/>
    <w:rsid w:val="004F11F9"/>
    <w:rsid w:val="004F1917"/>
    <w:rsid w:val="004F25F2"/>
    <w:rsid w:val="004F7704"/>
    <w:rsid w:val="004F7AF6"/>
    <w:rsid w:val="00501BC3"/>
    <w:rsid w:val="00513A80"/>
    <w:rsid w:val="00514BFB"/>
    <w:rsid w:val="00520734"/>
    <w:rsid w:val="00523498"/>
    <w:rsid w:val="00527E72"/>
    <w:rsid w:val="00527FA3"/>
    <w:rsid w:val="00530EE6"/>
    <w:rsid w:val="00542431"/>
    <w:rsid w:val="00543722"/>
    <w:rsid w:val="0054398C"/>
    <w:rsid w:val="005466DB"/>
    <w:rsid w:val="00546BCA"/>
    <w:rsid w:val="00550223"/>
    <w:rsid w:val="00550546"/>
    <w:rsid w:val="0055115E"/>
    <w:rsid w:val="005525FD"/>
    <w:rsid w:val="00557E7F"/>
    <w:rsid w:val="00560D22"/>
    <w:rsid w:val="00562E43"/>
    <w:rsid w:val="00571492"/>
    <w:rsid w:val="0057397B"/>
    <w:rsid w:val="00577A61"/>
    <w:rsid w:val="005807DC"/>
    <w:rsid w:val="005838A0"/>
    <w:rsid w:val="00593107"/>
    <w:rsid w:val="005A03E4"/>
    <w:rsid w:val="005A08FF"/>
    <w:rsid w:val="005A32A4"/>
    <w:rsid w:val="005A3879"/>
    <w:rsid w:val="005A3B40"/>
    <w:rsid w:val="005A6E98"/>
    <w:rsid w:val="005A741B"/>
    <w:rsid w:val="005A7672"/>
    <w:rsid w:val="005B2E8C"/>
    <w:rsid w:val="005B5771"/>
    <w:rsid w:val="005B5EB7"/>
    <w:rsid w:val="005C24EB"/>
    <w:rsid w:val="005C360B"/>
    <w:rsid w:val="005E2442"/>
    <w:rsid w:val="005E2884"/>
    <w:rsid w:val="005E5B86"/>
    <w:rsid w:val="005F350F"/>
    <w:rsid w:val="006007B4"/>
    <w:rsid w:val="006018FD"/>
    <w:rsid w:val="00601CA9"/>
    <w:rsid w:val="006021CE"/>
    <w:rsid w:val="00604309"/>
    <w:rsid w:val="006103D1"/>
    <w:rsid w:val="00612A30"/>
    <w:rsid w:val="00613466"/>
    <w:rsid w:val="0062027A"/>
    <w:rsid w:val="0062077B"/>
    <w:rsid w:val="00622A8D"/>
    <w:rsid w:val="006230F6"/>
    <w:rsid w:val="00631465"/>
    <w:rsid w:val="00631564"/>
    <w:rsid w:val="00632555"/>
    <w:rsid w:val="006358E5"/>
    <w:rsid w:val="00641015"/>
    <w:rsid w:val="006546C9"/>
    <w:rsid w:val="00656005"/>
    <w:rsid w:val="0065689E"/>
    <w:rsid w:val="006667B8"/>
    <w:rsid w:val="006672FE"/>
    <w:rsid w:val="00670D1A"/>
    <w:rsid w:val="00670F8D"/>
    <w:rsid w:val="00672756"/>
    <w:rsid w:val="006731F5"/>
    <w:rsid w:val="0067350A"/>
    <w:rsid w:val="00684F8C"/>
    <w:rsid w:val="00685C8E"/>
    <w:rsid w:val="00690A12"/>
    <w:rsid w:val="0069577D"/>
    <w:rsid w:val="006958B9"/>
    <w:rsid w:val="0069643D"/>
    <w:rsid w:val="00696DCB"/>
    <w:rsid w:val="006A0B6F"/>
    <w:rsid w:val="006A2F58"/>
    <w:rsid w:val="006A48B9"/>
    <w:rsid w:val="006A48FF"/>
    <w:rsid w:val="006B2E0D"/>
    <w:rsid w:val="006B3376"/>
    <w:rsid w:val="006B67EA"/>
    <w:rsid w:val="006B7624"/>
    <w:rsid w:val="006C3B92"/>
    <w:rsid w:val="006C6524"/>
    <w:rsid w:val="006C77E0"/>
    <w:rsid w:val="006D0461"/>
    <w:rsid w:val="006D6DBA"/>
    <w:rsid w:val="006D709F"/>
    <w:rsid w:val="006D729F"/>
    <w:rsid w:val="006E15D4"/>
    <w:rsid w:val="006E1C93"/>
    <w:rsid w:val="006E3805"/>
    <w:rsid w:val="006E3AE4"/>
    <w:rsid w:val="006E6222"/>
    <w:rsid w:val="006E7C81"/>
    <w:rsid w:val="006F1620"/>
    <w:rsid w:val="006F1AC2"/>
    <w:rsid w:val="00700DDB"/>
    <w:rsid w:val="00701A23"/>
    <w:rsid w:val="00703263"/>
    <w:rsid w:val="00706B10"/>
    <w:rsid w:val="0071196D"/>
    <w:rsid w:val="0071316A"/>
    <w:rsid w:val="00714BF5"/>
    <w:rsid w:val="00721B93"/>
    <w:rsid w:val="00723233"/>
    <w:rsid w:val="007267FB"/>
    <w:rsid w:val="007320C1"/>
    <w:rsid w:val="00736555"/>
    <w:rsid w:val="007371D5"/>
    <w:rsid w:val="0073771E"/>
    <w:rsid w:val="007379E4"/>
    <w:rsid w:val="0074250F"/>
    <w:rsid w:val="0074299F"/>
    <w:rsid w:val="007457DA"/>
    <w:rsid w:val="00752399"/>
    <w:rsid w:val="007534FD"/>
    <w:rsid w:val="00761A78"/>
    <w:rsid w:val="00764031"/>
    <w:rsid w:val="007867E1"/>
    <w:rsid w:val="00786A38"/>
    <w:rsid w:val="00793247"/>
    <w:rsid w:val="007970F9"/>
    <w:rsid w:val="00797E4C"/>
    <w:rsid w:val="007A40AC"/>
    <w:rsid w:val="007A5795"/>
    <w:rsid w:val="007A798C"/>
    <w:rsid w:val="007B1355"/>
    <w:rsid w:val="007B3021"/>
    <w:rsid w:val="007B65BC"/>
    <w:rsid w:val="007B7E4A"/>
    <w:rsid w:val="007C0B79"/>
    <w:rsid w:val="007C0E66"/>
    <w:rsid w:val="007C12CC"/>
    <w:rsid w:val="007C17EF"/>
    <w:rsid w:val="007C27CA"/>
    <w:rsid w:val="007C58D2"/>
    <w:rsid w:val="007C6ECF"/>
    <w:rsid w:val="007C7FD5"/>
    <w:rsid w:val="007D0488"/>
    <w:rsid w:val="007D3444"/>
    <w:rsid w:val="007D71D1"/>
    <w:rsid w:val="007D7BA4"/>
    <w:rsid w:val="007E3767"/>
    <w:rsid w:val="007E3F74"/>
    <w:rsid w:val="007E539A"/>
    <w:rsid w:val="007F165F"/>
    <w:rsid w:val="007F1C74"/>
    <w:rsid w:val="00800314"/>
    <w:rsid w:val="008015C4"/>
    <w:rsid w:val="00802AD6"/>
    <w:rsid w:val="008036E2"/>
    <w:rsid w:val="00804D32"/>
    <w:rsid w:val="00810AF1"/>
    <w:rsid w:val="0082064C"/>
    <w:rsid w:val="00823294"/>
    <w:rsid w:val="00823B64"/>
    <w:rsid w:val="00827CF5"/>
    <w:rsid w:val="00830E85"/>
    <w:rsid w:val="00834F61"/>
    <w:rsid w:val="00835636"/>
    <w:rsid w:val="008450C1"/>
    <w:rsid w:val="00846182"/>
    <w:rsid w:val="00871A05"/>
    <w:rsid w:val="008765E9"/>
    <w:rsid w:val="008805BF"/>
    <w:rsid w:val="00880A86"/>
    <w:rsid w:val="0088161C"/>
    <w:rsid w:val="00883AC0"/>
    <w:rsid w:val="008844B0"/>
    <w:rsid w:val="008878E8"/>
    <w:rsid w:val="00893A03"/>
    <w:rsid w:val="008A0406"/>
    <w:rsid w:val="008A19CA"/>
    <w:rsid w:val="008A5A09"/>
    <w:rsid w:val="008A62B4"/>
    <w:rsid w:val="008A6359"/>
    <w:rsid w:val="008A6B88"/>
    <w:rsid w:val="008A7AB3"/>
    <w:rsid w:val="008B2541"/>
    <w:rsid w:val="008B6A4C"/>
    <w:rsid w:val="008C35C7"/>
    <w:rsid w:val="008C36E8"/>
    <w:rsid w:val="008C3D03"/>
    <w:rsid w:val="008C464A"/>
    <w:rsid w:val="008D1F37"/>
    <w:rsid w:val="008D3739"/>
    <w:rsid w:val="008E021C"/>
    <w:rsid w:val="008E5A8B"/>
    <w:rsid w:val="008F007E"/>
    <w:rsid w:val="008F529D"/>
    <w:rsid w:val="008F5D19"/>
    <w:rsid w:val="008F5E33"/>
    <w:rsid w:val="008F7FA9"/>
    <w:rsid w:val="00901920"/>
    <w:rsid w:val="0090640D"/>
    <w:rsid w:val="00910117"/>
    <w:rsid w:val="00913099"/>
    <w:rsid w:val="009214F1"/>
    <w:rsid w:val="0092564D"/>
    <w:rsid w:val="0092579A"/>
    <w:rsid w:val="00933DB4"/>
    <w:rsid w:val="009375DC"/>
    <w:rsid w:val="00940A05"/>
    <w:rsid w:val="00946730"/>
    <w:rsid w:val="00950F66"/>
    <w:rsid w:val="00954941"/>
    <w:rsid w:val="00957E5B"/>
    <w:rsid w:val="00961F9B"/>
    <w:rsid w:val="00962875"/>
    <w:rsid w:val="009649F2"/>
    <w:rsid w:val="00965C55"/>
    <w:rsid w:val="00965D77"/>
    <w:rsid w:val="0097104E"/>
    <w:rsid w:val="0097173A"/>
    <w:rsid w:val="00973E71"/>
    <w:rsid w:val="00977FB9"/>
    <w:rsid w:val="0098010D"/>
    <w:rsid w:val="00987E85"/>
    <w:rsid w:val="00990550"/>
    <w:rsid w:val="0099484C"/>
    <w:rsid w:val="009951CA"/>
    <w:rsid w:val="009A27D6"/>
    <w:rsid w:val="009B282A"/>
    <w:rsid w:val="009B2C28"/>
    <w:rsid w:val="009B47BE"/>
    <w:rsid w:val="009B5BC4"/>
    <w:rsid w:val="009C5E70"/>
    <w:rsid w:val="009D13D5"/>
    <w:rsid w:val="009D242F"/>
    <w:rsid w:val="009D2F2B"/>
    <w:rsid w:val="009D5DCA"/>
    <w:rsid w:val="009D75E8"/>
    <w:rsid w:val="009E2C63"/>
    <w:rsid w:val="009E3E9B"/>
    <w:rsid w:val="009E4923"/>
    <w:rsid w:val="009E6587"/>
    <w:rsid w:val="009E7949"/>
    <w:rsid w:val="009F7045"/>
    <w:rsid w:val="00A03DC1"/>
    <w:rsid w:val="00A07C6B"/>
    <w:rsid w:val="00A14F56"/>
    <w:rsid w:val="00A1723A"/>
    <w:rsid w:val="00A20266"/>
    <w:rsid w:val="00A22E79"/>
    <w:rsid w:val="00A30308"/>
    <w:rsid w:val="00A30673"/>
    <w:rsid w:val="00A31464"/>
    <w:rsid w:val="00A31BA8"/>
    <w:rsid w:val="00A33F3A"/>
    <w:rsid w:val="00A35184"/>
    <w:rsid w:val="00A40716"/>
    <w:rsid w:val="00A43989"/>
    <w:rsid w:val="00A452B2"/>
    <w:rsid w:val="00A5228C"/>
    <w:rsid w:val="00A555AA"/>
    <w:rsid w:val="00A71795"/>
    <w:rsid w:val="00A732DF"/>
    <w:rsid w:val="00A751B5"/>
    <w:rsid w:val="00A817F6"/>
    <w:rsid w:val="00A863A4"/>
    <w:rsid w:val="00A903F7"/>
    <w:rsid w:val="00A914AD"/>
    <w:rsid w:val="00A91CFA"/>
    <w:rsid w:val="00A92E93"/>
    <w:rsid w:val="00A94416"/>
    <w:rsid w:val="00AB02B8"/>
    <w:rsid w:val="00AB3F14"/>
    <w:rsid w:val="00AB5056"/>
    <w:rsid w:val="00AB6C81"/>
    <w:rsid w:val="00AB7391"/>
    <w:rsid w:val="00AC16FB"/>
    <w:rsid w:val="00AC2B3B"/>
    <w:rsid w:val="00AC62B5"/>
    <w:rsid w:val="00AD62D7"/>
    <w:rsid w:val="00AD6ECB"/>
    <w:rsid w:val="00AD7ED4"/>
    <w:rsid w:val="00AD7F6A"/>
    <w:rsid w:val="00AE2485"/>
    <w:rsid w:val="00AE2C3B"/>
    <w:rsid w:val="00AE5FBB"/>
    <w:rsid w:val="00AF27E6"/>
    <w:rsid w:val="00AF3EBD"/>
    <w:rsid w:val="00AF5A8A"/>
    <w:rsid w:val="00B05821"/>
    <w:rsid w:val="00B110E2"/>
    <w:rsid w:val="00B15BB6"/>
    <w:rsid w:val="00B169E4"/>
    <w:rsid w:val="00B20AC6"/>
    <w:rsid w:val="00B21AD4"/>
    <w:rsid w:val="00B2248D"/>
    <w:rsid w:val="00B30177"/>
    <w:rsid w:val="00B3017D"/>
    <w:rsid w:val="00B40F96"/>
    <w:rsid w:val="00B42B32"/>
    <w:rsid w:val="00B44A6F"/>
    <w:rsid w:val="00B45D92"/>
    <w:rsid w:val="00B5066C"/>
    <w:rsid w:val="00B5410C"/>
    <w:rsid w:val="00B56D7C"/>
    <w:rsid w:val="00B6132B"/>
    <w:rsid w:val="00B62956"/>
    <w:rsid w:val="00B63D3A"/>
    <w:rsid w:val="00B70703"/>
    <w:rsid w:val="00B75850"/>
    <w:rsid w:val="00B75EF9"/>
    <w:rsid w:val="00B7705B"/>
    <w:rsid w:val="00B778E9"/>
    <w:rsid w:val="00B825BC"/>
    <w:rsid w:val="00B82695"/>
    <w:rsid w:val="00B93F97"/>
    <w:rsid w:val="00B94DC5"/>
    <w:rsid w:val="00B96A62"/>
    <w:rsid w:val="00BB1FD6"/>
    <w:rsid w:val="00BB4106"/>
    <w:rsid w:val="00BB59E1"/>
    <w:rsid w:val="00BB5A25"/>
    <w:rsid w:val="00BC6A33"/>
    <w:rsid w:val="00BD0FA8"/>
    <w:rsid w:val="00BD39E6"/>
    <w:rsid w:val="00BD7FF5"/>
    <w:rsid w:val="00BE0289"/>
    <w:rsid w:val="00BE0D20"/>
    <w:rsid w:val="00BE4F4D"/>
    <w:rsid w:val="00BE7527"/>
    <w:rsid w:val="00BF4A25"/>
    <w:rsid w:val="00BF53F6"/>
    <w:rsid w:val="00C00ED1"/>
    <w:rsid w:val="00C01C82"/>
    <w:rsid w:val="00C02AAF"/>
    <w:rsid w:val="00C040F3"/>
    <w:rsid w:val="00C043D0"/>
    <w:rsid w:val="00C04F4A"/>
    <w:rsid w:val="00C10DF2"/>
    <w:rsid w:val="00C11E58"/>
    <w:rsid w:val="00C11FC0"/>
    <w:rsid w:val="00C14B2B"/>
    <w:rsid w:val="00C15E41"/>
    <w:rsid w:val="00C32C10"/>
    <w:rsid w:val="00C46592"/>
    <w:rsid w:val="00C510A9"/>
    <w:rsid w:val="00C534C5"/>
    <w:rsid w:val="00C62B38"/>
    <w:rsid w:val="00C6566A"/>
    <w:rsid w:val="00C82444"/>
    <w:rsid w:val="00C84CCB"/>
    <w:rsid w:val="00C87367"/>
    <w:rsid w:val="00C92683"/>
    <w:rsid w:val="00C92ED1"/>
    <w:rsid w:val="00C94153"/>
    <w:rsid w:val="00CA14C3"/>
    <w:rsid w:val="00CB19BC"/>
    <w:rsid w:val="00CB66C3"/>
    <w:rsid w:val="00CB6D80"/>
    <w:rsid w:val="00CB7CDC"/>
    <w:rsid w:val="00CC08B5"/>
    <w:rsid w:val="00CC117E"/>
    <w:rsid w:val="00CD04AD"/>
    <w:rsid w:val="00CD5205"/>
    <w:rsid w:val="00CD5D33"/>
    <w:rsid w:val="00CD7DD6"/>
    <w:rsid w:val="00CE5600"/>
    <w:rsid w:val="00CF3745"/>
    <w:rsid w:val="00CF537F"/>
    <w:rsid w:val="00CF7330"/>
    <w:rsid w:val="00CF7833"/>
    <w:rsid w:val="00CF7968"/>
    <w:rsid w:val="00D1418C"/>
    <w:rsid w:val="00D15B50"/>
    <w:rsid w:val="00D1698D"/>
    <w:rsid w:val="00D16B74"/>
    <w:rsid w:val="00D205BB"/>
    <w:rsid w:val="00D21A06"/>
    <w:rsid w:val="00D23B4E"/>
    <w:rsid w:val="00D27445"/>
    <w:rsid w:val="00D3348B"/>
    <w:rsid w:val="00D34119"/>
    <w:rsid w:val="00D3516D"/>
    <w:rsid w:val="00D37CB3"/>
    <w:rsid w:val="00D43205"/>
    <w:rsid w:val="00D4535B"/>
    <w:rsid w:val="00D460AF"/>
    <w:rsid w:val="00D4791E"/>
    <w:rsid w:val="00D52A08"/>
    <w:rsid w:val="00D56332"/>
    <w:rsid w:val="00D57E72"/>
    <w:rsid w:val="00D65936"/>
    <w:rsid w:val="00D66BB5"/>
    <w:rsid w:val="00D700E1"/>
    <w:rsid w:val="00D70B71"/>
    <w:rsid w:val="00D77A1E"/>
    <w:rsid w:val="00D82D70"/>
    <w:rsid w:val="00D82D93"/>
    <w:rsid w:val="00D830EF"/>
    <w:rsid w:val="00D850A0"/>
    <w:rsid w:val="00D935B9"/>
    <w:rsid w:val="00D956CA"/>
    <w:rsid w:val="00D96B8D"/>
    <w:rsid w:val="00DA14D6"/>
    <w:rsid w:val="00DB074D"/>
    <w:rsid w:val="00DB3016"/>
    <w:rsid w:val="00DB6579"/>
    <w:rsid w:val="00DC1C51"/>
    <w:rsid w:val="00DC22CA"/>
    <w:rsid w:val="00DC6A80"/>
    <w:rsid w:val="00DD03AC"/>
    <w:rsid w:val="00DD4605"/>
    <w:rsid w:val="00DD4FC1"/>
    <w:rsid w:val="00DD6A8B"/>
    <w:rsid w:val="00DD7298"/>
    <w:rsid w:val="00DE2AF2"/>
    <w:rsid w:val="00DE4449"/>
    <w:rsid w:val="00DF24E2"/>
    <w:rsid w:val="00DF3574"/>
    <w:rsid w:val="00DF6248"/>
    <w:rsid w:val="00E074DA"/>
    <w:rsid w:val="00E125F3"/>
    <w:rsid w:val="00E137F2"/>
    <w:rsid w:val="00E14DD4"/>
    <w:rsid w:val="00E22246"/>
    <w:rsid w:val="00E223E4"/>
    <w:rsid w:val="00E22BE8"/>
    <w:rsid w:val="00E2302E"/>
    <w:rsid w:val="00E23859"/>
    <w:rsid w:val="00E248C2"/>
    <w:rsid w:val="00E27FD7"/>
    <w:rsid w:val="00E30382"/>
    <w:rsid w:val="00E30B95"/>
    <w:rsid w:val="00E3286A"/>
    <w:rsid w:val="00E330BC"/>
    <w:rsid w:val="00E33D2E"/>
    <w:rsid w:val="00E356EB"/>
    <w:rsid w:val="00E41238"/>
    <w:rsid w:val="00E42713"/>
    <w:rsid w:val="00E433BB"/>
    <w:rsid w:val="00E445B3"/>
    <w:rsid w:val="00E447DE"/>
    <w:rsid w:val="00E52DF5"/>
    <w:rsid w:val="00E52F71"/>
    <w:rsid w:val="00E628F6"/>
    <w:rsid w:val="00E62CD0"/>
    <w:rsid w:val="00E65D40"/>
    <w:rsid w:val="00E66019"/>
    <w:rsid w:val="00E669BB"/>
    <w:rsid w:val="00E73DB0"/>
    <w:rsid w:val="00E802E9"/>
    <w:rsid w:val="00E81D06"/>
    <w:rsid w:val="00E84252"/>
    <w:rsid w:val="00E849CD"/>
    <w:rsid w:val="00E85496"/>
    <w:rsid w:val="00E932AD"/>
    <w:rsid w:val="00E94FDB"/>
    <w:rsid w:val="00E9546D"/>
    <w:rsid w:val="00EA234E"/>
    <w:rsid w:val="00EA2E8E"/>
    <w:rsid w:val="00EB6887"/>
    <w:rsid w:val="00EB6BE7"/>
    <w:rsid w:val="00EB6E94"/>
    <w:rsid w:val="00EC4637"/>
    <w:rsid w:val="00ED3D57"/>
    <w:rsid w:val="00ED7C13"/>
    <w:rsid w:val="00EE0AA8"/>
    <w:rsid w:val="00EE4D68"/>
    <w:rsid w:val="00EE63EF"/>
    <w:rsid w:val="00EF586B"/>
    <w:rsid w:val="00EF61D0"/>
    <w:rsid w:val="00EF7C1F"/>
    <w:rsid w:val="00F0122B"/>
    <w:rsid w:val="00F034E2"/>
    <w:rsid w:val="00F046A7"/>
    <w:rsid w:val="00F143EA"/>
    <w:rsid w:val="00F167B4"/>
    <w:rsid w:val="00F21B1B"/>
    <w:rsid w:val="00F26808"/>
    <w:rsid w:val="00F3271E"/>
    <w:rsid w:val="00F32806"/>
    <w:rsid w:val="00F339EA"/>
    <w:rsid w:val="00F36C5F"/>
    <w:rsid w:val="00F4189D"/>
    <w:rsid w:val="00F42926"/>
    <w:rsid w:val="00F61EA0"/>
    <w:rsid w:val="00F651CE"/>
    <w:rsid w:val="00F74440"/>
    <w:rsid w:val="00F7658E"/>
    <w:rsid w:val="00F83432"/>
    <w:rsid w:val="00F83A5C"/>
    <w:rsid w:val="00F86491"/>
    <w:rsid w:val="00F87DF5"/>
    <w:rsid w:val="00F903DE"/>
    <w:rsid w:val="00F924DA"/>
    <w:rsid w:val="00F93BF1"/>
    <w:rsid w:val="00F94128"/>
    <w:rsid w:val="00FB25B2"/>
    <w:rsid w:val="00FB53CC"/>
    <w:rsid w:val="00FB729D"/>
    <w:rsid w:val="00FC26F8"/>
    <w:rsid w:val="00FC40B0"/>
    <w:rsid w:val="00FC6B2D"/>
    <w:rsid w:val="00FD3068"/>
    <w:rsid w:val="00FD4D51"/>
    <w:rsid w:val="00FD5591"/>
    <w:rsid w:val="00FD6BB6"/>
    <w:rsid w:val="00FE4F57"/>
    <w:rsid w:val="00FE5671"/>
    <w:rsid w:val="00FF2296"/>
    <w:rsid w:val="00FF70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EF3A4-BF9E-4CAB-A5AC-88078E0D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F61"/>
    <w:rPr>
      <w:rFonts w:ascii="Calibri" w:eastAsia="Calibri" w:hAnsi="Calibri" w:cs="Calibri"/>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4F61"/>
    <w:pPr>
      <w:tabs>
        <w:tab w:val="center" w:pos="4680"/>
        <w:tab w:val="right" w:pos="9360"/>
      </w:tabs>
      <w:spacing w:after="0" w:line="240" w:lineRule="auto"/>
    </w:pPr>
    <w:rPr>
      <w:rFonts w:ascii="Times New Roman" w:eastAsia="Times New Roman" w:hAnsi="Times New Roman" w:cs="Times New Roman"/>
      <w:sz w:val="24"/>
      <w:szCs w:val="24"/>
      <w:lang w:val="sr-Latn-CS" w:eastAsia="en-GB"/>
    </w:rPr>
  </w:style>
  <w:style w:type="character" w:customStyle="1" w:styleId="HeaderChar">
    <w:name w:val="Header Char"/>
    <w:basedOn w:val="DefaultParagraphFont"/>
    <w:link w:val="Header"/>
    <w:rsid w:val="00834F61"/>
    <w:rPr>
      <w:rFonts w:ascii="Times New Roman" w:eastAsia="Times New Roman" w:hAnsi="Times New Roman" w:cs="Times New Roman"/>
      <w:sz w:val="24"/>
      <w:szCs w:val="24"/>
      <w:lang w:val="sr-Latn-CS" w:eastAsia="en-GB"/>
    </w:rPr>
  </w:style>
  <w:style w:type="paragraph" w:styleId="Title">
    <w:name w:val="Title"/>
    <w:basedOn w:val="Normal"/>
    <w:link w:val="TitleChar"/>
    <w:uiPriority w:val="99"/>
    <w:qFormat/>
    <w:rsid w:val="00834F61"/>
    <w:pPr>
      <w:spacing w:after="0" w:line="240" w:lineRule="auto"/>
      <w:jc w:val="center"/>
    </w:pPr>
    <w:rPr>
      <w:rFonts w:ascii="Times New Roman" w:eastAsia="Times New Roman" w:hAnsi="Times New Roman" w:cs="Times New Roman"/>
      <w:b/>
      <w:sz w:val="36"/>
      <w:szCs w:val="24"/>
      <w:lang w:val="sr-Latn-CS"/>
    </w:rPr>
  </w:style>
  <w:style w:type="character" w:customStyle="1" w:styleId="TitleChar">
    <w:name w:val="Title Char"/>
    <w:basedOn w:val="DefaultParagraphFont"/>
    <w:link w:val="Title"/>
    <w:uiPriority w:val="99"/>
    <w:rsid w:val="00834F61"/>
    <w:rPr>
      <w:rFonts w:ascii="Times New Roman" w:eastAsia="Times New Roman" w:hAnsi="Times New Roman" w:cs="Times New Roman"/>
      <w:b/>
      <w:sz w:val="36"/>
      <w:szCs w:val="24"/>
      <w:lang w:val="sr-Latn-CS"/>
    </w:rPr>
  </w:style>
  <w:style w:type="paragraph" w:styleId="ListParagraph">
    <w:name w:val="List Paragraph"/>
    <w:basedOn w:val="Normal"/>
    <w:uiPriority w:val="34"/>
    <w:qFormat/>
    <w:rsid w:val="00834F61"/>
    <w:pPr>
      <w:spacing w:after="0" w:line="240" w:lineRule="auto"/>
      <w:ind w:left="720"/>
    </w:pPr>
    <w:rPr>
      <w:rFonts w:ascii="Times New Roman" w:eastAsia="Times New Roman" w:hAnsi="Times New Roman" w:cs="Times New Roman"/>
      <w:sz w:val="24"/>
      <w:szCs w:val="24"/>
      <w:lang w:val="sr-Latn-CS" w:eastAsia="en-GB"/>
    </w:rPr>
  </w:style>
  <w:style w:type="paragraph" w:customStyle="1" w:styleId="Default">
    <w:name w:val="Default"/>
    <w:uiPriority w:val="99"/>
    <w:rsid w:val="00834F61"/>
    <w:pPr>
      <w:autoSpaceDE w:val="0"/>
      <w:autoSpaceDN w:val="0"/>
      <w:adjustRightInd w:val="0"/>
      <w:spacing w:after="0" w:line="240" w:lineRule="auto"/>
    </w:pPr>
    <w:rPr>
      <w:rFonts w:ascii="Calibri" w:eastAsia="Calibri" w:hAnsi="Calibri" w:cs="Calibri"/>
      <w:color w:val="000000"/>
      <w:sz w:val="24"/>
      <w:szCs w:val="24"/>
      <w:lang w:val="sl-SI" w:eastAsia="sl-SI"/>
    </w:rPr>
  </w:style>
  <w:style w:type="paragraph" w:styleId="NormalWeb">
    <w:name w:val="Normal (Web)"/>
    <w:basedOn w:val="Normal"/>
    <w:uiPriority w:val="99"/>
    <w:semiHidden/>
    <w:unhideWhenUsed/>
    <w:rsid w:val="00954941"/>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BalloonText">
    <w:name w:val="Balloon Text"/>
    <w:basedOn w:val="Normal"/>
    <w:link w:val="BalloonTextChar"/>
    <w:uiPriority w:val="99"/>
    <w:semiHidden/>
    <w:unhideWhenUsed/>
    <w:rsid w:val="008A7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AB3"/>
    <w:rPr>
      <w:rFonts w:ascii="Tahoma" w:eastAsia="Calibri" w:hAnsi="Tahoma" w:cs="Tahoma"/>
      <w:sz w:val="16"/>
      <w:szCs w:val="16"/>
      <w:lang w:val="sl-SI"/>
    </w:rPr>
  </w:style>
  <w:style w:type="character" w:styleId="Hyperlink">
    <w:name w:val="Hyperlink"/>
    <w:basedOn w:val="DefaultParagraphFont"/>
    <w:uiPriority w:val="99"/>
    <w:unhideWhenUsed/>
    <w:rsid w:val="00B75EF9"/>
    <w:rPr>
      <w:color w:val="0000FF" w:themeColor="hyperlink"/>
      <w:u w:val="single"/>
    </w:rPr>
  </w:style>
  <w:style w:type="paragraph" w:styleId="NoSpacing">
    <w:name w:val="No Spacing"/>
    <w:uiPriority w:val="1"/>
    <w:qFormat/>
    <w:rsid w:val="00CF7833"/>
    <w:pPr>
      <w:spacing w:after="0" w:line="240" w:lineRule="auto"/>
    </w:pPr>
    <w:rPr>
      <w:rFonts w:ascii="Calibri" w:eastAsia="Calibri" w:hAnsi="Calibri" w:cs="Calibri"/>
      <w:sz w:val="24"/>
      <w:szCs w:val="24"/>
      <w:lang w:eastAsia="en-GB"/>
    </w:rPr>
  </w:style>
  <w:style w:type="character" w:styleId="Emphasis">
    <w:name w:val="Emphasis"/>
    <w:basedOn w:val="DefaultParagraphFont"/>
    <w:qFormat/>
    <w:rsid w:val="009D13D5"/>
    <w:rPr>
      <w:i/>
      <w:iCs/>
    </w:rPr>
  </w:style>
  <w:style w:type="paragraph" w:customStyle="1" w:styleId="N05Y">
    <w:name w:val="N05Y"/>
    <w:basedOn w:val="Normal"/>
    <w:uiPriority w:val="99"/>
    <w:rsid w:val="009D13D5"/>
    <w:pPr>
      <w:autoSpaceDE w:val="0"/>
      <w:autoSpaceDN w:val="0"/>
      <w:adjustRightInd w:val="0"/>
      <w:spacing w:before="60" w:line="240" w:lineRule="auto"/>
      <w:jc w:val="center"/>
    </w:pPr>
    <w:rPr>
      <w:rFonts w:ascii="Times New Roman" w:eastAsiaTheme="minorEastAsia" w:hAnsi="Times New Roman" w:cs="Times New Roman"/>
      <w:b/>
      <w:bCs/>
      <w:color w:val="000000"/>
      <w:sz w:val="24"/>
      <w:szCs w:val="24"/>
      <w:lang w:val="en-US"/>
    </w:rPr>
  </w:style>
  <w:style w:type="character" w:styleId="PlaceholderText">
    <w:name w:val="Placeholder Text"/>
    <w:basedOn w:val="DefaultParagraphFont"/>
    <w:uiPriority w:val="99"/>
    <w:semiHidden/>
    <w:rsid w:val="009D13D5"/>
    <w:rPr>
      <w:color w:val="808080"/>
    </w:rPr>
  </w:style>
  <w:style w:type="paragraph" w:customStyle="1" w:styleId="T30X">
    <w:name w:val="T30X"/>
    <w:basedOn w:val="Normal"/>
    <w:uiPriority w:val="99"/>
    <w:rsid w:val="00721B93"/>
    <w:pPr>
      <w:autoSpaceDE w:val="0"/>
      <w:autoSpaceDN w:val="0"/>
      <w:adjustRightInd w:val="0"/>
      <w:spacing w:before="60" w:after="60" w:line="240" w:lineRule="auto"/>
      <w:ind w:firstLine="283"/>
      <w:jc w:val="both"/>
    </w:pPr>
    <w:rPr>
      <w:rFonts w:ascii="Times New Roman" w:eastAsia="Times New Roman" w:hAnsi="Times New Roman" w:cs="Times New Roman"/>
      <w:color w:val="000000"/>
      <w:lang w:val="en-US"/>
    </w:rPr>
  </w:style>
  <w:style w:type="paragraph" w:styleId="Footer">
    <w:name w:val="footer"/>
    <w:basedOn w:val="Normal"/>
    <w:link w:val="FooterChar"/>
    <w:uiPriority w:val="99"/>
    <w:unhideWhenUsed/>
    <w:rsid w:val="00F046A7"/>
    <w:pPr>
      <w:tabs>
        <w:tab w:val="center" w:pos="4680"/>
        <w:tab w:val="right" w:pos="9360"/>
      </w:tabs>
      <w:spacing w:after="0" w:line="240" w:lineRule="auto"/>
    </w:pPr>
    <w:rPr>
      <w:rFonts w:cs="Times New Roman"/>
      <w:sz w:val="20"/>
      <w:szCs w:val="20"/>
    </w:rPr>
  </w:style>
  <w:style w:type="character" w:customStyle="1" w:styleId="FooterChar">
    <w:name w:val="Footer Char"/>
    <w:basedOn w:val="DefaultParagraphFont"/>
    <w:link w:val="Footer"/>
    <w:uiPriority w:val="99"/>
    <w:rsid w:val="00F046A7"/>
    <w:rPr>
      <w:rFonts w:ascii="Calibri" w:eastAsia="Calibri" w:hAnsi="Calibri" w:cs="Times New Roman"/>
      <w:sz w:val="20"/>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80893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dona&#269;elnik@podgorica.me" TargetMode="External"/><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cid:image001.png@01D190CA.819D2C90"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8629C-03C6-4313-9B51-FCE402B40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14429</Words>
  <Characters>82251</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mladen.tomovic</dc:creator>
  <cp:lastModifiedBy>IvonaM</cp:lastModifiedBy>
  <cp:revision>2</cp:revision>
  <cp:lastPrinted>2022-09-22T10:51:00Z</cp:lastPrinted>
  <dcterms:created xsi:type="dcterms:W3CDTF">2023-11-21T07:49:00Z</dcterms:created>
  <dcterms:modified xsi:type="dcterms:W3CDTF">2023-11-21T07:49:00Z</dcterms:modified>
</cp:coreProperties>
</file>