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48" w:rsidRDefault="00853248" w:rsidP="00853248">
      <w:pPr>
        <w:rPr>
          <w:rFonts w:ascii="Arial" w:hAnsi="Arial" w:cs="Arial"/>
        </w:rPr>
      </w:pPr>
      <w:r>
        <w:rPr>
          <w:rFonts w:ascii="Arial" w:hAnsi="Arial" w:cs="Arial"/>
        </w:rPr>
        <w:t>C r n a   G o r a</w:t>
      </w:r>
    </w:p>
    <w:p w:rsidR="00853248" w:rsidRDefault="00853248" w:rsidP="00853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GLAVNI GRAD PODGORICA</w:t>
      </w:r>
    </w:p>
    <w:p w:rsidR="00853248" w:rsidRDefault="00853248" w:rsidP="00853248">
      <w:pPr>
        <w:rPr>
          <w:rFonts w:ascii="Arial" w:hAnsi="Arial" w:cs="Arial"/>
        </w:rPr>
      </w:pPr>
      <w:r>
        <w:rPr>
          <w:rFonts w:ascii="Arial" w:hAnsi="Arial" w:cs="Arial"/>
        </w:rPr>
        <w:t>Sekretarijat za komunalne</w:t>
      </w:r>
    </w:p>
    <w:p w:rsidR="00853248" w:rsidRDefault="00853248" w:rsidP="00853248">
      <w:pPr>
        <w:rPr>
          <w:rFonts w:ascii="Arial" w:hAnsi="Arial" w:cs="Arial"/>
        </w:rPr>
      </w:pPr>
      <w:r>
        <w:rPr>
          <w:rFonts w:ascii="Arial" w:hAnsi="Arial" w:cs="Arial"/>
        </w:rPr>
        <w:t>poslove i saobraćaj</w:t>
      </w:r>
    </w:p>
    <w:p w:rsidR="00853248" w:rsidRDefault="00853248" w:rsidP="00853248">
      <w:pPr>
        <w:rPr>
          <w:rFonts w:ascii="Arial" w:hAnsi="Arial" w:cs="Arial"/>
        </w:rPr>
      </w:pPr>
      <w:r>
        <w:rPr>
          <w:rFonts w:ascii="Arial" w:hAnsi="Arial" w:cs="Arial"/>
        </w:rPr>
        <w:t>Broj: 04</w:t>
      </w:r>
      <w:r>
        <w:rPr>
          <w:rFonts w:ascii="Arial" w:hAnsi="Arial" w:cs="Arial"/>
          <w:lang w:val="hr-HR"/>
        </w:rPr>
        <w:t>-D</w:t>
      </w:r>
      <w:r>
        <w:rPr>
          <w:rFonts w:ascii="Arial" w:hAnsi="Arial" w:cs="Arial"/>
          <w:vertAlign w:val="subscript"/>
          <w:lang w:val="hr-HR"/>
        </w:rPr>
        <w:t>1</w:t>
      </w:r>
      <w:r>
        <w:rPr>
          <w:rFonts w:ascii="Arial" w:hAnsi="Arial" w:cs="Arial"/>
          <w:lang w:val="hr-HR"/>
        </w:rPr>
        <w:t>-067/17-148/1</w:t>
      </w:r>
    </w:p>
    <w:p w:rsidR="00853248" w:rsidRDefault="00853248" w:rsidP="00853248">
      <w:pPr>
        <w:rPr>
          <w:rFonts w:ascii="Arial" w:hAnsi="Arial" w:cs="Arial"/>
        </w:rPr>
      </w:pPr>
      <w:r>
        <w:rPr>
          <w:rFonts w:ascii="Arial" w:hAnsi="Arial" w:cs="Arial"/>
        </w:rPr>
        <w:t>Podgorica, 28.06.2017. godine</w:t>
      </w:r>
    </w:p>
    <w:p w:rsidR="00853248" w:rsidRDefault="00853248" w:rsidP="00853248">
      <w:pPr>
        <w:jc w:val="both"/>
        <w:rPr>
          <w:rFonts w:ascii="Arial" w:hAnsi="Arial" w:cs="Arial"/>
        </w:rPr>
      </w:pPr>
    </w:p>
    <w:p w:rsidR="00853248" w:rsidRDefault="00853248" w:rsidP="00853248">
      <w:pPr>
        <w:jc w:val="both"/>
        <w:rPr>
          <w:rFonts w:ascii="Arial" w:hAnsi="Arial" w:cs="Arial"/>
        </w:rPr>
      </w:pPr>
    </w:p>
    <w:p w:rsidR="00853248" w:rsidRDefault="00853248" w:rsidP="00853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Sekretarijat za komunalne poslove i saobraćaj – Glavnog grada - Podgorica, u postupku po zahtjevu</w:t>
      </w:r>
      <w:r>
        <w:rPr>
          <w:rFonts w:ascii="Arial" w:hAnsi="Arial" w:cs="Arial"/>
          <w:b/>
          <w:bCs/>
        </w:rPr>
        <w:t xml:space="preserve"> USSCG - Strukovni sindikat taksista Crne Gore, ulica Slobode br. 74/1</w:t>
      </w:r>
      <w:r>
        <w:rPr>
          <w:rFonts w:ascii="Arial" w:hAnsi="Arial" w:cs="Arial"/>
        </w:rPr>
        <w:t xml:space="preserve"> na osnovu člana 30, a u vezi sa članom 21  stav 1 Zakona o slobodnom pristupu informacijama (»Sl.list CG«, br.44/12),  </w:t>
      </w:r>
      <w:r>
        <w:rPr>
          <w:rFonts w:ascii="Arial" w:hAnsi="Arial" w:cs="Arial"/>
          <w:b/>
        </w:rPr>
        <w:t xml:space="preserve">d o n o s i </w:t>
      </w:r>
    </w:p>
    <w:p w:rsidR="00853248" w:rsidRDefault="00853248" w:rsidP="00853248">
      <w:pPr>
        <w:jc w:val="both"/>
        <w:rPr>
          <w:rFonts w:ascii="Arial" w:hAnsi="Arial" w:cs="Arial"/>
        </w:rPr>
      </w:pPr>
    </w:p>
    <w:p w:rsidR="00853248" w:rsidRDefault="00853248" w:rsidP="00853248">
      <w:pPr>
        <w:jc w:val="both"/>
        <w:rPr>
          <w:rFonts w:ascii="Arial" w:hAnsi="Arial" w:cs="Arial"/>
        </w:rPr>
      </w:pPr>
    </w:p>
    <w:p w:rsidR="00853248" w:rsidRDefault="00853248" w:rsidP="00853248">
      <w:pPr>
        <w:pStyle w:val="Heading2"/>
      </w:pPr>
      <w:r>
        <w:t>R  J  E  Š  E  NJ  E</w:t>
      </w:r>
    </w:p>
    <w:p w:rsidR="00853248" w:rsidRDefault="00853248" w:rsidP="00853248">
      <w:pPr>
        <w:tabs>
          <w:tab w:val="left" w:pos="0"/>
        </w:tabs>
        <w:rPr>
          <w:rFonts w:ascii="Arial" w:hAnsi="Arial" w:cs="Arial"/>
          <w:b/>
          <w:bCs/>
        </w:rPr>
      </w:pPr>
    </w:p>
    <w:p w:rsidR="00853248" w:rsidRDefault="00853248" w:rsidP="008532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DOZVOLJAVA SE USSCG - Strukovni sindikat taksista Crne Gore, </w:t>
      </w:r>
      <w:r>
        <w:rPr>
          <w:rFonts w:ascii="Arial" w:hAnsi="Arial" w:cs="Arial"/>
          <w:bCs/>
        </w:rPr>
        <w:t>pristup spisku licenci sa brojem izvoda za preduzetnike i privredna društva za period od 01.01.2012. do 3.112.2014. godine;  spisku licenci sa brojem izvoda za preduzetnike i privredna društva za period 01.01.2015. do 31.12.2015. godine; spisku licenci sa brojem izvoda za preduzetnike i privredna društva za period od 01.01.2016. do 31.12.2016. godine; i spisku licenci sa brojem izvoda za preduzetnike i privredna društva za period 01.01.2017. do 24.05.2017. godine; kao i spisak objavljeni licenci za period 2012. do 2017. godine, i   to neposrednim dostavljanjem na adresu ulica Slobode br. 74/1 u Podgorici.</w:t>
      </w:r>
    </w:p>
    <w:p w:rsidR="00853248" w:rsidRDefault="00853248" w:rsidP="00853248">
      <w:pPr>
        <w:jc w:val="both"/>
        <w:rPr>
          <w:rFonts w:ascii="Arial" w:hAnsi="Arial" w:cs="Arial"/>
          <w:bCs/>
        </w:rPr>
      </w:pPr>
    </w:p>
    <w:p w:rsidR="00853248" w:rsidRDefault="00853248" w:rsidP="00853248">
      <w:pPr>
        <w:pStyle w:val="Heading1"/>
        <w:ind w:firstLine="720"/>
        <w:jc w:val="center"/>
      </w:pPr>
      <w:r>
        <w:t>O b r a z l o ž e nj e</w:t>
      </w:r>
    </w:p>
    <w:p w:rsidR="00853248" w:rsidRDefault="00853248" w:rsidP="00853248">
      <w:pPr>
        <w:rPr>
          <w:rFonts w:ascii="Arial" w:hAnsi="Arial" w:cs="Arial"/>
        </w:rPr>
      </w:pPr>
    </w:p>
    <w:p w:rsidR="00853248" w:rsidRDefault="00853248" w:rsidP="00853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Sekretarijatu za komunalne poslove i saobraćaj – Glavnog grada Podgorica, obratio se zahtjevom </w:t>
      </w:r>
      <w:r>
        <w:rPr>
          <w:rFonts w:ascii="Arial" w:hAnsi="Arial" w:cs="Arial"/>
          <w:b/>
          <w:bCs/>
        </w:rPr>
        <w:t>USSCG - Strukovni sindikat taksista Crne Gore</w:t>
      </w:r>
      <w:r>
        <w:rPr>
          <w:rFonts w:ascii="Arial" w:hAnsi="Arial" w:cs="Arial"/>
        </w:rPr>
        <w:t xml:space="preserve"> radi dostavljanja dokumentacije navedene u dispozitivu rješenja ovog Sekretarijata, shodno odredbama Zakona o slobodnom pristupu informacijama.</w:t>
      </w:r>
    </w:p>
    <w:p w:rsidR="00853248" w:rsidRDefault="00853248" w:rsidP="00853248">
      <w:pPr>
        <w:jc w:val="both"/>
        <w:rPr>
          <w:rFonts w:ascii="Arial" w:hAnsi="Arial" w:cs="Arial"/>
          <w:lang w:val="hr-HR"/>
        </w:rPr>
      </w:pPr>
    </w:p>
    <w:p w:rsidR="00853248" w:rsidRDefault="00853248" w:rsidP="00853248">
      <w:pPr>
        <w:jc w:val="both"/>
        <w:rPr>
          <w:rFonts w:ascii="Arial" w:hAnsi="Arial" w:cs="Arial"/>
        </w:rPr>
      </w:pPr>
    </w:p>
    <w:p w:rsidR="00853248" w:rsidRDefault="00853248" w:rsidP="00853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Odredbama člana 30 Zakona o slobodnom pristupu informacijama, propisano je da o zahtjevu za pristup informaciji organ vlasti odlučuje rješenjem, a odredbama člana 21 stavom 1 istog Zakona,  propisano je da podnosilac zahtjeva ima pravo da izabere način na koji želi da ostvari pristup traženoj informaciji, neposrednim uvidom u original ili kopiju informacije u prostorijama organa vlasti; prepisivanjem ili skeniranjem informacije od strane podnosioca zahtjeva u prostorijama organa vlasti i dostavljenjem kopije informacije podnosiocu zahtjeva od strane organa vlasti, neposredno, putem pošte ili elektronskim putem.</w:t>
      </w:r>
    </w:p>
    <w:p w:rsidR="00853248" w:rsidRDefault="00853248" w:rsidP="00853248">
      <w:pPr>
        <w:jc w:val="both"/>
        <w:rPr>
          <w:rFonts w:ascii="Arial" w:hAnsi="Arial" w:cs="Arial"/>
        </w:rPr>
      </w:pPr>
    </w:p>
    <w:p w:rsidR="00853248" w:rsidRDefault="00853248" w:rsidP="00853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Kako je podnosilac zahtjeva pristup informaciji želio ostvariti neposrednim dostavljanjem navedenih spiskova licenci  od strane ovog Organa, to je odlučeno kao u dispozitivu.</w:t>
      </w:r>
    </w:p>
    <w:p w:rsidR="00853248" w:rsidRDefault="00853248" w:rsidP="00853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53248" w:rsidRDefault="00853248" w:rsidP="00853248">
      <w:pPr>
        <w:jc w:val="both"/>
        <w:rPr>
          <w:rFonts w:ascii="Arial" w:hAnsi="Arial" w:cs="Arial"/>
        </w:rPr>
      </w:pPr>
    </w:p>
    <w:p w:rsidR="00853248" w:rsidRDefault="00853248" w:rsidP="0085324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UPUTSTVO O PRAVNOM SREDSTVU: </w:t>
      </w:r>
      <w:r>
        <w:rPr>
          <w:rFonts w:ascii="Arial" w:hAnsi="Arial" w:cs="Arial"/>
        </w:rPr>
        <w:t>Na ovo rješenje može se izjaviti žalba Agenciji za zaštitu podataka o ličnosti i pristup informacijama u roku od 3 dana od dana prijema istog. Žalba se predaje preko ovog organa i taksira sa 3,00 € adm.takse.</w:t>
      </w:r>
    </w:p>
    <w:p w:rsidR="00853248" w:rsidRDefault="00853248" w:rsidP="00853248">
      <w:pPr>
        <w:jc w:val="both"/>
        <w:rPr>
          <w:rFonts w:ascii="Arial" w:hAnsi="Arial" w:cs="Arial"/>
        </w:rPr>
      </w:pPr>
    </w:p>
    <w:p w:rsidR="0025768B" w:rsidRDefault="0025768B" w:rsidP="00257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DOSTAVLJENO: </w:t>
      </w:r>
    </w:p>
    <w:p w:rsidR="0025768B" w:rsidRDefault="0025768B" w:rsidP="0025768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- </w:t>
      </w:r>
      <w:r w:rsidRPr="00853248">
        <w:rPr>
          <w:rFonts w:ascii="Arial" w:hAnsi="Arial" w:cs="Arial"/>
        </w:rPr>
        <w:t>SSCG Strukovom sindikatu</w:t>
      </w:r>
      <w:r>
        <w:rPr>
          <w:rFonts w:ascii="Arial" w:hAnsi="Arial" w:cs="Arial"/>
          <w:u w:val="single"/>
        </w:rPr>
        <w:t xml:space="preserve"> </w:t>
      </w:r>
    </w:p>
    <w:p w:rsidR="0025768B" w:rsidRPr="0025768B" w:rsidRDefault="0025768B" w:rsidP="0025768B">
      <w:pPr>
        <w:rPr>
          <w:rFonts w:ascii="Arial" w:hAnsi="Arial" w:cs="Arial"/>
        </w:rPr>
      </w:pPr>
      <w:r w:rsidRPr="0025768B">
        <w:rPr>
          <w:rFonts w:ascii="Arial" w:hAnsi="Arial" w:cs="Arial"/>
        </w:rPr>
        <w:t>- CIS-u</w:t>
      </w:r>
      <w:r w:rsidRPr="002576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S E K R E T A R,</w:t>
      </w:r>
    </w:p>
    <w:p w:rsidR="00853248" w:rsidRDefault="0025768B" w:rsidP="00853248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- a/a</w:t>
      </w:r>
      <w:r w:rsidR="0085324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</w:t>
      </w:r>
      <w:r w:rsidR="00853248">
        <w:rPr>
          <w:rFonts w:ascii="Arial" w:hAnsi="Arial" w:cs="Arial"/>
          <w:b/>
          <w:bCs/>
        </w:rPr>
        <w:t xml:space="preserve">                                 </w:t>
      </w:r>
      <w:r w:rsidR="00853248">
        <w:rPr>
          <w:rFonts w:ascii="Arial" w:hAnsi="Arial" w:cs="Arial"/>
          <w:b/>
          <w:bCs/>
        </w:rPr>
        <w:tab/>
      </w:r>
      <w:r w:rsidR="00853248">
        <w:rPr>
          <w:rFonts w:ascii="Arial" w:hAnsi="Arial" w:cs="Arial"/>
          <w:b/>
          <w:bCs/>
        </w:rPr>
        <w:tab/>
      </w:r>
      <w:r w:rsidR="0085324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Marko Rakočević, dipl.ecc.</w:t>
      </w:r>
      <w:r w:rsidR="00853248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:rsidR="0025768B" w:rsidRDefault="0025768B"/>
    <w:sectPr w:rsidR="0025768B" w:rsidSect="00853248">
      <w:pgSz w:w="12240" w:h="15840"/>
      <w:pgMar w:top="284" w:right="90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248"/>
    <w:rsid w:val="00144244"/>
    <w:rsid w:val="00223933"/>
    <w:rsid w:val="0025768B"/>
    <w:rsid w:val="00313084"/>
    <w:rsid w:val="0034308B"/>
    <w:rsid w:val="00407CC1"/>
    <w:rsid w:val="00417656"/>
    <w:rsid w:val="00775B00"/>
    <w:rsid w:val="00853248"/>
    <w:rsid w:val="00863CD2"/>
    <w:rsid w:val="00A175F6"/>
    <w:rsid w:val="00BA6AF5"/>
    <w:rsid w:val="00C86CD0"/>
    <w:rsid w:val="00CF3D53"/>
    <w:rsid w:val="00D63411"/>
    <w:rsid w:val="00D67A6C"/>
    <w:rsid w:val="00D84C57"/>
    <w:rsid w:val="00DF5194"/>
    <w:rsid w:val="00E86912"/>
    <w:rsid w:val="00FA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85324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3248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248"/>
    <w:rPr>
      <w:rFonts w:ascii="Arial" w:eastAsia="Times New Roman" w:hAnsi="Arial" w:cs="Arial"/>
      <w:b/>
      <w:bCs/>
      <w:sz w:val="24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semiHidden/>
    <w:rsid w:val="00853248"/>
    <w:rPr>
      <w:rFonts w:ascii="Arial" w:eastAsia="Times New Roman" w:hAnsi="Arial" w:cs="Arial"/>
      <w:b/>
      <w:b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spavicevic</dc:creator>
  <cp:keywords/>
  <dc:description/>
  <cp:lastModifiedBy>spavicevic</cp:lastModifiedBy>
  <cp:revision>5</cp:revision>
  <cp:lastPrinted>2017-06-30T07:37:00Z</cp:lastPrinted>
  <dcterms:created xsi:type="dcterms:W3CDTF">2017-06-28T07:16:00Z</dcterms:created>
  <dcterms:modified xsi:type="dcterms:W3CDTF">2017-06-30T07:37:00Z</dcterms:modified>
</cp:coreProperties>
</file>