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5" w:rsidRDefault="00542285" w:rsidP="006B0605">
      <w:pPr>
        <w:pStyle w:val="BodyTextIndent"/>
        <w:ind w:left="0" w:firstLine="0"/>
        <w:jc w:val="center"/>
        <w:rPr>
          <w:i w:val="0"/>
          <w:sz w:val="28"/>
          <w:szCs w:val="28"/>
          <w:lang w:val="sr-Latn-CS"/>
        </w:rPr>
      </w:pPr>
    </w:p>
    <w:p w:rsidR="006B0605" w:rsidRPr="0021353C" w:rsidRDefault="006B0605" w:rsidP="006B0605">
      <w:pPr>
        <w:pStyle w:val="BodyTextIndent"/>
        <w:ind w:left="0" w:firstLine="0"/>
        <w:jc w:val="center"/>
        <w:rPr>
          <w:i w:val="0"/>
          <w:sz w:val="28"/>
          <w:szCs w:val="28"/>
          <w:lang w:val="sr-Latn-CS"/>
        </w:rPr>
      </w:pPr>
      <w:r w:rsidRPr="0021353C">
        <w:rPr>
          <w:i w:val="0"/>
          <w:sz w:val="28"/>
          <w:szCs w:val="28"/>
          <w:lang w:val="sr-Latn-CS"/>
        </w:rPr>
        <w:t xml:space="preserve">IZVJEŠTAJ </w:t>
      </w:r>
    </w:p>
    <w:p w:rsidR="006B0605" w:rsidRPr="0021353C" w:rsidRDefault="0038473F" w:rsidP="0038473F">
      <w:pPr>
        <w:pStyle w:val="BodyTextIndent"/>
        <w:ind w:left="-270" w:right="-360" w:firstLine="0"/>
        <w:jc w:val="center"/>
        <w:rPr>
          <w:i w:val="0"/>
          <w:sz w:val="28"/>
          <w:szCs w:val="28"/>
        </w:rPr>
      </w:pPr>
      <w:r w:rsidRPr="0021353C">
        <w:rPr>
          <w:i w:val="0"/>
          <w:sz w:val="28"/>
          <w:szCs w:val="28"/>
          <w:lang w:val="sr-Latn-CS"/>
        </w:rPr>
        <w:t>o sprovedenoj javnoj raspravi na Nacrt Odluke o Budžetu Glavnog grada Podgorice za 20</w:t>
      </w:r>
      <w:r w:rsidR="00473CB1" w:rsidRPr="0021353C">
        <w:rPr>
          <w:i w:val="0"/>
          <w:sz w:val="28"/>
          <w:szCs w:val="28"/>
          <w:lang w:val="sr-Latn-CS"/>
        </w:rPr>
        <w:t>1</w:t>
      </w:r>
      <w:r w:rsidR="00FE6783" w:rsidRPr="0021353C">
        <w:rPr>
          <w:i w:val="0"/>
          <w:sz w:val="28"/>
          <w:szCs w:val="28"/>
          <w:lang w:val="sr-Latn-CS"/>
        </w:rPr>
        <w:t>5</w:t>
      </w:r>
      <w:r w:rsidRPr="0021353C">
        <w:rPr>
          <w:i w:val="0"/>
          <w:sz w:val="28"/>
          <w:szCs w:val="28"/>
          <w:lang w:val="sr-Latn-CS"/>
        </w:rPr>
        <w:t>. godinu</w:t>
      </w:r>
      <w:r w:rsidRPr="0021353C">
        <w:rPr>
          <w:bCs w:val="0"/>
          <w:i w:val="0"/>
          <w:iCs/>
          <w:sz w:val="28"/>
          <w:szCs w:val="28"/>
        </w:rPr>
        <w:t xml:space="preserve"> </w:t>
      </w:r>
    </w:p>
    <w:p w:rsidR="006B0605" w:rsidRPr="0021353C" w:rsidRDefault="006B0605" w:rsidP="006B0605">
      <w:pPr>
        <w:jc w:val="center"/>
        <w:rPr>
          <w:rFonts w:ascii="Times New Roman" w:hAnsi="Times New Roman"/>
          <w:i w:val="0"/>
          <w:sz w:val="28"/>
          <w:szCs w:val="28"/>
          <w:lang w:val="sr-Cyrl-CS"/>
        </w:rPr>
      </w:pPr>
    </w:p>
    <w:p w:rsidR="006B0605" w:rsidRPr="0021353C" w:rsidRDefault="006B0605" w:rsidP="006B0605">
      <w:pPr>
        <w:jc w:val="center"/>
        <w:rPr>
          <w:rFonts w:ascii="Times New Roman" w:hAnsi="Times New Roman"/>
          <w:i w:val="0"/>
          <w:sz w:val="28"/>
          <w:szCs w:val="28"/>
          <w:lang w:val="sr-Cyrl-CS"/>
        </w:rPr>
      </w:pPr>
    </w:p>
    <w:p w:rsidR="006B0605" w:rsidRPr="0021353C" w:rsidRDefault="006B0605" w:rsidP="006B0605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sr-Cyrl-CS"/>
        </w:rPr>
      </w:pPr>
      <w:r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Saglasno rješenjima iz Zakona o lokalnoj samoupravi, </w:t>
      </w:r>
      <w:r w:rsidRPr="0021353C">
        <w:rPr>
          <w:rFonts w:ascii="Times New Roman" w:hAnsi="Times New Roman"/>
          <w:i w:val="0"/>
          <w:sz w:val="28"/>
          <w:szCs w:val="28"/>
          <w:lang w:val="sr-Cyrl-CS"/>
        </w:rPr>
        <w:t xml:space="preserve">Sekretarijat za finansije je dao  </w:t>
      </w:r>
      <w:r w:rsidR="00481AC7" w:rsidRPr="0021353C">
        <w:rPr>
          <w:rFonts w:ascii="Times New Roman" w:hAnsi="Times New Roman"/>
          <w:i w:val="0"/>
          <w:sz w:val="28"/>
          <w:szCs w:val="28"/>
          <w:lang w:val="sr-Latn-CS"/>
        </w:rPr>
        <w:t>Nacrt Odluke o Budžetu Glavnog grada Podgorice za 20</w:t>
      </w:r>
      <w:r w:rsidR="0021254B" w:rsidRPr="0021353C">
        <w:rPr>
          <w:rFonts w:ascii="Times New Roman" w:hAnsi="Times New Roman"/>
          <w:i w:val="0"/>
          <w:sz w:val="28"/>
          <w:szCs w:val="28"/>
          <w:lang w:val="sr-Latn-CS"/>
        </w:rPr>
        <w:t>1</w:t>
      </w:r>
      <w:r w:rsidR="00FE6783" w:rsidRPr="0021353C">
        <w:rPr>
          <w:rFonts w:ascii="Times New Roman" w:hAnsi="Times New Roman"/>
          <w:i w:val="0"/>
          <w:sz w:val="28"/>
          <w:szCs w:val="28"/>
          <w:lang w:val="sr-Latn-CS"/>
        </w:rPr>
        <w:t>5</w:t>
      </w:r>
      <w:r w:rsidR="00481AC7" w:rsidRPr="0021353C">
        <w:rPr>
          <w:rFonts w:ascii="Times New Roman" w:hAnsi="Times New Roman"/>
          <w:i w:val="0"/>
          <w:sz w:val="28"/>
          <w:szCs w:val="28"/>
          <w:lang w:val="sr-Latn-CS"/>
        </w:rPr>
        <w:t>. godinu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, na javnu raspravu, u trajanju od 15 dana, počev od </w:t>
      </w:r>
      <w:r w:rsidR="00F1074C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1</w:t>
      </w:r>
      <w:r w:rsidR="00FE6783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5</w:t>
      </w:r>
      <w:r w:rsidR="00417B36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.11</w:t>
      </w:r>
      <w:r w:rsidR="00481AC7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.20</w:t>
      </w:r>
      <w:r w:rsidR="00DD21EA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1</w:t>
      </w:r>
      <w:r w:rsidR="00FE6783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4</w:t>
      </w:r>
      <w:r w:rsidR="00481AC7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.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 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>godine.</w:t>
      </w:r>
    </w:p>
    <w:p w:rsidR="006B0605" w:rsidRPr="0021353C" w:rsidRDefault="006B0605" w:rsidP="006B0605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sr-Cyrl-CS"/>
        </w:rPr>
      </w:pPr>
    </w:p>
    <w:p w:rsidR="006B0605" w:rsidRPr="0021353C" w:rsidRDefault="00481AC7" w:rsidP="006B0605">
      <w:pPr>
        <w:ind w:firstLine="720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sr-Cyrl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Nacrt Odluke o Budžetu Glavnog grada Podgorice za 20</w:t>
      </w:r>
      <w:r w:rsidR="0021254B" w:rsidRPr="0021353C">
        <w:rPr>
          <w:rFonts w:ascii="Times New Roman" w:hAnsi="Times New Roman"/>
          <w:i w:val="0"/>
          <w:sz w:val="28"/>
          <w:szCs w:val="28"/>
          <w:lang w:val="sr-Latn-CS"/>
        </w:rPr>
        <w:t>1</w:t>
      </w:r>
      <w:r w:rsidR="00FE6783" w:rsidRPr="0021353C">
        <w:rPr>
          <w:rFonts w:ascii="Times New Roman" w:hAnsi="Times New Roman"/>
          <w:i w:val="0"/>
          <w:sz w:val="28"/>
          <w:szCs w:val="28"/>
          <w:lang w:val="sr-Latn-CS"/>
        </w:rPr>
        <w:t>5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. godinu</w:t>
      </w:r>
      <w:r w:rsidRPr="0021353C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="006B0605" w:rsidRPr="0021353C">
        <w:rPr>
          <w:rFonts w:ascii="Times New Roman" w:hAnsi="Times New Roman"/>
          <w:i w:val="0"/>
          <w:sz w:val="28"/>
          <w:szCs w:val="28"/>
          <w:lang w:val="sr-Cyrl-CS"/>
        </w:rPr>
        <w:t xml:space="preserve">predložen je </w:t>
      </w:r>
      <w:r w:rsidR="006B0605" w:rsidRPr="0021353C">
        <w:rPr>
          <w:rFonts w:ascii="Times New Roman" w:hAnsi="Times New Roman"/>
          <w:i w:val="0"/>
          <w:color w:val="000000"/>
          <w:sz w:val="28"/>
          <w:szCs w:val="28"/>
        </w:rPr>
        <w:t>na</w:t>
      </w:r>
      <w:r w:rsidR="006B0605"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B0605" w:rsidRPr="0021353C">
        <w:rPr>
          <w:rFonts w:ascii="Times New Roman" w:hAnsi="Times New Roman"/>
          <w:i w:val="0"/>
          <w:color w:val="000000"/>
          <w:sz w:val="28"/>
          <w:szCs w:val="28"/>
        </w:rPr>
        <w:t>iznos</w:t>
      </w:r>
      <w:r w:rsidR="006B0605"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B0605" w:rsidRPr="0021353C">
        <w:rPr>
          <w:rFonts w:ascii="Times New Roman" w:hAnsi="Times New Roman"/>
          <w:i w:val="0"/>
          <w:color w:val="000000"/>
          <w:sz w:val="28"/>
          <w:szCs w:val="28"/>
        </w:rPr>
        <w:t>od</w:t>
      </w:r>
      <w:r w:rsidRPr="0021353C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FE6783" w:rsidRPr="0021353C">
        <w:rPr>
          <w:rFonts w:ascii="Times New Roman" w:hAnsi="Times New Roman"/>
          <w:b/>
          <w:i w:val="0"/>
          <w:color w:val="000000"/>
          <w:sz w:val="28"/>
          <w:szCs w:val="28"/>
        </w:rPr>
        <w:t>49.032.390,00</w:t>
      </w:r>
      <w:r w:rsidR="006B0605" w:rsidRPr="0021353C">
        <w:rPr>
          <w:rFonts w:ascii="Times New Roman" w:hAnsi="Times New Roman"/>
          <w:b/>
          <w:bCs/>
          <w:i w:val="0"/>
          <w:color w:val="000000"/>
          <w:sz w:val="28"/>
          <w:szCs w:val="28"/>
          <w:lang w:val="sr-Cyrl-CS"/>
        </w:rPr>
        <w:t xml:space="preserve"> €.</w:t>
      </w:r>
    </w:p>
    <w:p w:rsidR="006B0605" w:rsidRPr="0021353C" w:rsidRDefault="006B0605" w:rsidP="006B0605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sr-Cyrl-CS"/>
        </w:rPr>
      </w:pPr>
    </w:p>
    <w:p w:rsidR="006B0605" w:rsidRPr="0021353C" w:rsidRDefault="00481AC7" w:rsidP="009E3BC2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Nacrt Odluke o Budžetu Glavnog grada Podgorice za 20</w:t>
      </w:r>
      <w:r w:rsidR="0004551F" w:rsidRPr="0021353C">
        <w:rPr>
          <w:rFonts w:ascii="Times New Roman" w:hAnsi="Times New Roman"/>
          <w:i w:val="0"/>
          <w:sz w:val="28"/>
          <w:szCs w:val="28"/>
          <w:lang w:val="sr-Latn-CS"/>
        </w:rPr>
        <w:t>1</w:t>
      </w:r>
      <w:r w:rsidR="00FE6783" w:rsidRPr="0021353C">
        <w:rPr>
          <w:rFonts w:ascii="Times New Roman" w:hAnsi="Times New Roman"/>
          <w:i w:val="0"/>
          <w:sz w:val="28"/>
          <w:szCs w:val="28"/>
          <w:lang w:val="sr-Latn-CS"/>
        </w:rPr>
        <w:t>5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. godinu</w:t>
      </w:r>
      <w:r w:rsidRPr="0021353C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="006B0605"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>je objavljen na internet site-u</w:t>
      </w:r>
      <w:r w:rsidR="006B0605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 Glavnog grada </w:t>
      </w:r>
      <w:hyperlink r:id="rId8" w:history="1">
        <w:r w:rsidR="0004551F" w:rsidRPr="0021353C">
          <w:rPr>
            <w:rStyle w:val="Hyperlink"/>
            <w:rFonts w:ascii="Times New Roman" w:hAnsi="Times New Roman"/>
            <w:i w:val="0"/>
            <w:sz w:val="28"/>
            <w:szCs w:val="28"/>
            <w:lang w:val="sr-Cyrl-CS"/>
          </w:rPr>
          <w:t>www.podgorica.</w:t>
        </w:r>
        <w:r w:rsidR="0004551F" w:rsidRPr="0021353C">
          <w:rPr>
            <w:rStyle w:val="Hyperlink"/>
            <w:rFonts w:ascii="Times New Roman" w:hAnsi="Times New Roman"/>
            <w:i w:val="0"/>
            <w:sz w:val="28"/>
            <w:szCs w:val="28"/>
            <w:lang w:val="sr-Latn-CS"/>
          </w:rPr>
          <w:t>me</w:t>
        </w:r>
      </w:hyperlink>
      <w:r w:rsidR="009E3BC2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 i </w:t>
      </w:r>
      <w:r w:rsidR="006B0605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dostavljen odbornicima Skupštine Glavnog grada – Podgorice, Gradskim opštinama Tuzi i Golubovci, potrošačkim jedinicama</w:t>
      </w:r>
      <w:r w:rsidR="009A6B59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, </w:t>
      </w:r>
      <w:r w:rsidR="009E3BC2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privrednim društvima</w:t>
      </w:r>
      <w:r w:rsidR="009A6B59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 </w:t>
      </w:r>
      <w:r w:rsidR="006B0605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i nevladinom sektoru preko CRNVO.</w:t>
      </w:r>
    </w:p>
    <w:p w:rsidR="006B0605" w:rsidRPr="0021353C" w:rsidRDefault="009E3BC2" w:rsidP="006B0605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Izvod iz Nacrta Odluke objavljen kao podlistak u dnevnom listu 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 </w:t>
      </w:r>
      <w:r w:rsidR="00EE3690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                       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>« Pobjeda »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.</w:t>
      </w:r>
    </w:p>
    <w:p w:rsidR="009E3BC2" w:rsidRPr="0021353C" w:rsidRDefault="009E3BC2" w:rsidP="006B0605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sr-Cyrl-CS"/>
        </w:rPr>
      </w:pPr>
    </w:p>
    <w:p w:rsidR="006B0605" w:rsidRPr="0021353C" w:rsidRDefault="006B0605" w:rsidP="006B0605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sr-Cyrl-CS"/>
        </w:rPr>
      </w:pPr>
      <w:r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Javna rasprava za potrošačke jedinice Budžeta je održana u zgradi 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Glavnog grada 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>Podgorica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, dana </w:t>
      </w:r>
      <w:r w:rsidR="00F1074C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20</w:t>
      </w:r>
      <w:r w:rsidR="00EC7081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.11</w:t>
      </w:r>
      <w:r w:rsidR="0021254B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.201</w:t>
      </w:r>
      <w:r w:rsidR="00FE6783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4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. godine, dok je centralna javna rasprava održana u prostorijama KIC « Budo Tomović », dana </w:t>
      </w:r>
      <w:r w:rsidR="00F1074C" w:rsidRPr="0021353C">
        <w:rPr>
          <w:rFonts w:ascii="Times New Roman" w:hAnsi="Times New Roman"/>
          <w:i w:val="0"/>
          <w:color w:val="000000"/>
          <w:sz w:val="28"/>
          <w:szCs w:val="28"/>
          <w:lang/>
        </w:rPr>
        <w:t>26.11</w:t>
      </w:r>
      <w:r w:rsidR="00EC7081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.201</w:t>
      </w:r>
      <w:r w:rsidR="00FE6783" w:rsidRPr="0021353C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4</w:t>
      </w:r>
      <w:r w:rsidRPr="0021353C">
        <w:rPr>
          <w:rFonts w:ascii="Times New Roman" w:hAnsi="Times New Roman"/>
          <w:i w:val="0"/>
          <w:color w:val="000000"/>
          <w:sz w:val="28"/>
          <w:szCs w:val="28"/>
          <w:lang w:val="sr-Cyrl-CS"/>
        </w:rPr>
        <w:t>. godine.</w:t>
      </w:r>
    </w:p>
    <w:p w:rsidR="00851A97" w:rsidRPr="0021353C" w:rsidRDefault="00851A97" w:rsidP="00851A97">
      <w:pPr>
        <w:ind w:firstLine="720"/>
        <w:jc w:val="both"/>
        <w:rPr>
          <w:rFonts w:ascii="Times New Roman" w:hAnsi="Times New Roman"/>
          <w:i w:val="0"/>
          <w:sz w:val="28"/>
          <w:szCs w:val="28"/>
        </w:rPr>
      </w:pPr>
    </w:p>
    <w:p w:rsidR="006B0605" w:rsidRPr="0021353C" w:rsidRDefault="006B0605" w:rsidP="00256597">
      <w:pPr>
        <w:ind w:firstLine="720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sr-Latn-CS"/>
        </w:rPr>
      </w:pPr>
      <w:r w:rsidRPr="0021353C">
        <w:rPr>
          <w:rFonts w:ascii="Times New Roman" w:hAnsi="Times New Roman"/>
          <w:bCs/>
          <w:i w:val="0"/>
          <w:color w:val="000000"/>
          <w:sz w:val="28"/>
          <w:szCs w:val="28"/>
          <w:lang w:val="sr-Latn-CS"/>
        </w:rPr>
        <w:t>U vrijeme trajanja javne rasprave pristigle su sljedeće primj</w:t>
      </w:r>
      <w:r w:rsidR="00206701" w:rsidRPr="0021353C">
        <w:rPr>
          <w:rFonts w:ascii="Times New Roman" w:hAnsi="Times New Roman"/>
          <w:bCs/>
          <w:i w:val="0"/>
          <w:color w:val="000000"/>
          <w:sz w:val="28"/>
          <w:szCs w:val="28"/>
          <w:lang w:val="sr-Latn-CS"/>
        </w:rPr>
        <w:t>edbe</w:t>
      </w:r>
      <w:r w:rsidR="00780882" w:rsidRPr="0021353C">
        <w:rPr>
          <w:rFonts w:ascii="Times New Roman" w:hAnsi="Times New Roman"/>
          <w:bCs/>
          <w:i w:val="0"/>
          <w:color w:val="000000"/>
          <w:sz w:val="28"/>
          <w:szCs w:val="28"/>
          <w:lang w:val="sr-Latn-CS"/>
        </w:rPr>
        <w:t xml:space="preserve">, pitanja </w:t>
      </w:r>
      <w:r w:rsidR="00206701" w:rsidRPr="0021353C">
        <w:rPr>
          <w:rFonts w:ascii="Times New Roman" w:hAnsi="Times New Roman"/>
          <w:bCs/>
          <w:i w:val="0"/>
          <w:color w:val="000000"/>
          <w:sz w:val="28"/>
          <w:szCs w:val="28"/>
          <w:lang w:val="sr-Latn-CS"/>
        </w:rPr>
        <w:t xml:space="preserve">i </w:t>
      </w:r>
      <w:r w:rsidRPr="0021353C">
        <w:rPr>
          <w:rFonts w:ascii="Times New Roman" w:hAnsi="Times New Roman"/>
          <w:bCs/>
          <w:i w:val="0"/>
          <w:color w:val="000000"/>
          <w:sz w:val="28"/>
          <w:szCs w:val="28"/>
          <w:lang w:val="sr-Latn-CS"/>
        </w:rPr>
        <w:t>prijedlozi:</w:t>
      </w:r>
    </w:p>
    <w:p w:rsidR="008B2559" w:rsidRPr="0021353C" w:rsidRDefault="008B2559" w:rsidP="008B2559">
      <w:pPr>
        <w:jc w:val="both"/>
        <w:rPr>
          <w:rFonts w:ascii="Times New Roman" w:hAnsi="Times New Roman"/>
          <w:sz w:val="28"/>
          <w:szCs w:val="28"/>
        </w:rPr>
      </w:pPr>
    </w:p>
    <w:p w:rsidR="008F4BB8" w:rsidRPr="0021353C" w:rsidRDefault="008F4BB8" w:rsidP="008F4BB8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 xml:space="preserve">”Čistoća” d.o.o. Podgorica </w:t>
      </w:r>
      <w:r w:rsidRPr="0021353C">
        <w:rPr>
          <w:rFonts w:ascii="Times New Roman" w:hAnsi="Times New Roman"/>
          <w:i w:val="0"/>
          <w:sz w:val="28"/>
          <w:szCs w:val="28"/>
        </w:rPr>
        <w:t>je dostavilo sl</w:t>
      </w:r>
      <w:r w:rsidR="00857EE3">
        <w:rPr>
          <w:rFonts w:ascii="Times New Roman" w:hAnsi="Times New Roman"/>
          <w:i w:val="0"/>
          <w:sz w:val="28"/>
          <w:szCs w:val="28"/>
        </w:rPr>
        <w:t>i</w:t>
      </w:r>
      <w:r w:rsidRPr="0021353C">
        <w:rPr>
          <w:rFonts w:ascii="Times New Roman" w:hAnsi="Times New Roman"/>
          <w:i w:val="0"/>
          <w:sz w:val="28"/>
          <w:szCs w:val="28"/>
        </w:rPr>
        <w:t>jedeć</w:t>
      </w:r>
      <w:r w:rsidR="00780882" w:rsidRPr="0021353C">
        <w:rPr>
          <w:rFonts w:ascii="Times New Roman" w:hAnsi="Times New Roman"/>
          <w:i w:val="0"/>
          <w:sz w:val="28"/>
          <w:szCs w:val="28"/>
        </w:rPr>
        <w:t>a</w:t>
      </w:r>
      <w:r w:rsidRPr="0021353C">
        <w:rPr>
          <w:rFonts w:ascii="Times New Roman" w:hAnsi="Times New Roman"/>
          <w:i w:val="0"/>
          <w:sz w:val="28"/>
          <w:szCs w:val="28"/>
        </w:rPr>
        <w:t xml:space="preserve"> </w:t>
      </w:r>
      <w:r w:rsidR="009E4E86" w:rsidRPr="0021353C">
        <w:rPr>
          <w:rFonts w:ascii="Times New Roman" w:hAnsi="Times New Roman"/>
          <w:i w:val="0"/>
          <w:sz w:val="28"/>
          <w:szCs w:val="28"/>
        </w:rPr>
        <w:t>pitanja</w:t>
      </w:r>
      <w:r w:rsidRPr="0021353C">
        <w:rPr>
          <w:rFonts w:ascii="Times New Roman" w:hAnsi="Times New Roman"/>
          <w:i w:val="0"/>
          <w:sz w:val="28"/>
          <w:szCs w:val="28"/>
        </w:rPr>
        <w:t>:</w:t>
      </w:r>
    </w:p>
    <w:p w:rsidR="008F4BB8" w:rsidRPr="0021353C" w:rsidRDefault="008F4BB8" w:rsidP="008F4BB8">
      <w:pPr>
        <w:numPr>
          <w:ilvl w:val="0"/>
          <w:numId w:val="27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 xml:space="preserve">Nacrtom Odluke  </w:t>
      </w:r>
      <w:r w:rsidR="00780882" w:rsidRPr="0021353C">
        <w:rPr>
          <w:rFonts w:ascii="Times New Roman" w:hAnsi="Times New Roman"/>
          <w:i w:val="0"/>
          <w:sz w:val="28"/>
          <w:szCs w:val="28"/>
        </w:rPr>
        <w:t>planirano</w:t>
      </w:r>
      <w:r w:rsidRPr="0021353C">
        <w:rPr>
          <w:rFonts w:ascii="Times New Roman" w:hAnsi="Times New Roman"/>
          <w:i w:val="0"/>
          <w:sz w:val="28"/>
          <w:szCs w:val="28"/>
        </w:rPr>
        <w:t xml:space="preserve"> je 70.000,00 € za nabavku novog vozila</w:t>
      </w:r>
    </w:p>
    <w:p w:rsidR="008F4BB8" w:rsidRPr="0021353C" w:rsidRDefault="008F4BB8" w:rsidP="008F4BB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>autosmećara sa kranom za pražnjenje  podzemnih kontejnera (avans i tri rate za 2015.godinu), a zahtjev je iznosio 170.000,00 €. Da li će se preostala razlika od 100.000,00 €  servisirati u ratama narednih godina</w:t>
      </w:r>
      <w:r w:rsidR="00780882" w:rsidRPr="0021353C">
        <w:rPr>
          <w:rFonts w:ascii="Times New Roman" w:hAnsi="Times New Roman"/>
          <w:i w:val="0"/>
          <w:sz w:val="28"/>
          <w:szCs w:val="28"/>
        </w:rPr>
        <w:t>?</w:t>
      </w:r>
    </w:p>
    <w:p w:rsidR="00780882" w:rsidRPr="0021353C" w:rsidRDefault="00780882" w:rsidP="008F4BB8">
      <w:pPr>
        <w:numPr>
          <w:ilvl w:val="0"/>
          <w:numId w:val="27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>Z</w:t>
      </w:r>
      <w:r w:rsidR="008F4BB8" w:rsidRPr="0021353C">
        <w:rPr>
          <w:rFonts w:ascii="Times New Roman" w:hAnsi="Times New Roman"/>
          <w:i w:val="0"/>
          <w:sz w:val="28"/>
          <w:szCs w:val="28"/>
        </w:rPr>
        <w:t>a nabavku teretnog vozila kiper  je traženo 70.000,00 €,  a Nacrtom Odluke</w:t>
      </w:r>
    </w:p>
    <w:p w:rsidR="00780882" w:rsidRPr="0021353C" w:rsidRDefault="008F4BB8" w:rsidP="00780882">
      <w:p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 xml:space="preserve">je opredijeljeno 30.000,00  €. </w:t>
      </w:r>
      <w:r w:rsidR="009E4E86" w:rsidRPr="0021353C">
        <w:rPr>
          <w:rFonts w:ascii="Times New Roman" w:hAnsi="Times New Roman"/>
          <w:i w:val="0"/>
          <w:sz w:val="28"/>
          <w:szCs w:val="28"/>
        </w:rPr>
        <w:t xml:space="preserve">Da li preostali dio treba da </w:t>
      </w:r>
      <w:r w:rsidRPr="0021353C">
        <w:rPr>
          <w:rFonts w:ascii="Times New Roman" w:hAnsi="Times New Roman"/>
          <w:i w:val="0"/>
          <w:sz w:val="28"/>
          <w:szCs w:val="28"/>
        </w:rPr>
        <w:t>obezbijedi Društvo</w:t>
      </w:r>
      <w:r w:rsidR="00780882" w:rsidRPr="0021353C">
        <w:rPr>
          <w:rFonts w:ascii="Times New Roman" w:hAnsi="Times New Roman"/>
          <w:i w:val="0"/>
          <w:sz w:val="28"/>
          <w:szCs w:val="28"/>
        </w:rPr>
        <w:t xml:space="preserve"> ?</w:t>
      </w:r>
    </w:p>
    <w:p w:rsidR="00780882" w:rsidRPr="0021353C" w:rsidRDefault="00780882" w:rsidP="00780882">
      <w:pPr>
        <w:numPr>
          <w:ilvl w:val="0"/>
          <w:numId w:val="27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>U okviru  koje stavke je opredijeljeno 15.000,00 € za sanaciju oštećenih niša</w:t>
      </w:r>
    </w:p>
    <w:p w:rsidR="00780882" w:rsidRDefault="00780882" w:rsidP="00780882">
      <w:p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>za kontejnere i uklanjanje grafita i izgradnju novih niša?</w:t>
      </w:r>
    </w:p>
    <w:p w:rsidR="0021353C" w:rsidRDefault="0021353C" w:rsidP="00780882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1353C" w:rsidRDefault="0021353C" w:rsidP="00780882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1353C" w:rsidRDefault="0021353C" w:rsidP="00780882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780882" w:rsidRPr="0021353C" w:rsidRDefault="00780882" w:rsidP="00780882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lastRenderedPageBreak/>
        <w:t xml:space="preserve">Direkcija za imovinu </w:t>
      </w:r>
      <w:r w:rsidRPr="0021353C">
        <w:rPr>
          <w:rFonts w:ascii="Times New Roman" w:hAnsi="Times New Roman"/>
          <w:i w:val="0"/>
          <w:sz w:val="28"/>
          <w:szCs w:val="28"/>
        </w:rPr>
        <w:t>je dostavila prijedlog:</w:t>
      </w:r>
    </w:p>
    <w:p w:rsidR="00511528" w:rsidRPr="0021353C" w:rsidRDefault="00780882" w:rsidP="00780882">
      <w:pPr>
        <w:numPr>
          <w:ilvl w:val="0"/>
          <w:numId w:val="27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 xml:space="preserve">Da se za rekonstrukciju magistralnog puta M-2 Podgorica </w:t>
      </w:r>
      <w:r w:rsidR="00511528" w:rsidRPr="0021353C">
        <w:rPr>
          <w:rFonts w:ascii="Times New Roman" w:hAnsi="Times New Roman"/>
          <w:i w:val="0"/>
          <w:sz w:val="28"/>
          <w:szCs w:val="28"/>
        </w:rPr>
        <w:t>- Petrovac</w:t>
      </w:r>
    </w:p>
    <w:p w:rsidR="00511528" w:rsidRPr="0021353C" w:rsidRDefault="00780882" w:rsidP="0051152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>(dionica II: raskrsnica za aerodrom Golubovci - početak obilaznice)</w:t>
      </w:r>
      <w:r w:rsidR="00511528" w:rsidRPr="0021353C">
        <w:rPr>
          <w:rFonts w:ascii="Times New Roman" w:hAnsi="Times New Roman"/>
          <w:i w:val="0"/>
          <w:sz w:val="28"/>
          <w:szCs w:val="28"/>
        </w:rPr>
        <w:t xml:space="preserve"> kao učešće Grada </w:t>
      </w:r>
      <w:r w:rsidRPr="0021353C">
        <w:rPr>
          <w:rFonts w:ascii="Times New Roman" w:hAnsi="Times New Roman"/>
          <w:i w:val="0"/>
          <w:sz w:val="28"/>
          <w:szCs w:val="28"/>
        </w:rPr>
        <w:t xml:space="preserve">planiraju sredstva </w:t>
      </w:r>
      <w:r w:rsidR="00511528" w:rsidRPr="0021353C">
        <w:rPr>
          <w:rFonts w:ascii="Times New Roman" w:hAnsi="Times New Roman"/>
          <w:i w:val="0"/>
          <w:sz w:val="28"/>
          <w:szCs w:val="28"/>
        </w:rPr>
        <w:t xml:space="preserve">u iznosu od </w:t>
      </w:r>
      <w:r w:rsidRPr="0021353C">
        <w:rPr>
          <w:rFonts w:ascii="Times New Roman" w:hAnsi="Times New Roman"/>
          <w:i w:val="0"/>
          <w:sz w:val="28"/>
          <w:szCs w:val="28"/>
        </w:rPr>
        <w:t>100.000,00 €</w:t>
      </w:r>
      <w:r w:rsidR="00511528" w:rsidRPr="0021353C">
        <w:rPr>
          <w:rFonts w:ascii="Times New Roman" w:hAnsi="Times New Roman"/>
          <w:i w:val="0"/>
          <w:sz w:val="28"/>
          <w:szCs w:val="28"/>
        </w:rPr>
        <w:t>.</w:t>
      </w:r>
    </w:p>
    <w:p w:rsidR="00780882" w:rsidRPr="0021353C" w:rsidRDefault="00780882" w:rsidP="0051152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511528" w:rsidRPr="0021353C" w:rsidRDefault="00511528" w:rsidP="00511528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 xml:space="preserve">”Sportski objekti” d.o.o. Podgorica </w:t>
      </w:r>
      <w:r w:rsidRPr="0021353C">
        <w:rPr>
          <w:rFonts w:ascii="Times New Roman" w:hAnsi="Times New Roman"/>
          <w:i w:val="0"/>
          <w:sz w:val="28"/>
          <w:szCs w:val="28"/>
        </w:rPr>
        <w:t>je dostavilo sl</w:t>
      </w:r>
      <w:r w:rsidR="00857EE3">
        <w:rPr>
          <w:rFonts w:ascii="Times New Roman" w:hAnsi="Times New Roman"/>
          <w:i w:val="0"/>
          <w:sz w:val="28"/>
          <w:szCs w:val="28"/>
        </w:rPr>
        <w:t>i</w:t>
      </w:r>
      <w:r w:rsidRPr="0021353C">
        <w:rPr>
          <w:rFonts w:ascii="Times New Roman" w:hAnsi="Times New Roman"/>
          <w:i w:val="0"/>
          <w:sz w:val="28"/>
          <w:szCs w:val="28"/>
        </w:rPr>
        <w:t>jedeću sugestiju:</w:t>
      </w:r>
    </w:p>
    <w:p w:rsidR="00025FDE" w:rsidRPr="0021353C" w:rsidRDefault="008C679D" w:rsidP="0051152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Planirana s</w:t>
      </w:r>
      <w:r w:rsidR="00511528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redstva </w:t>
      </w:r>
      <w:r w:rsidR="00025FDE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od 15.000,00 € </w:t>
      </w:r>
      <w:r w:rsidR="00511528" w:rsidRPr="0021353C">
        <w:rPr>
          <w:rFonts w:ascii="Times New Roman" w:hAnsi="Times New Roman"/>
          <w:i w:val="0"/>
          <w:sz w:val="28"/>
          <w:szCs w:val="28"/>
          <w:lang w:val="sr-Latn-CS"/>
        </w:rPr>
        <w:t>za izradu planske dokumentacije za</w:t>
      </w:r>
    </w:p>
    <w:p w:rsidR="00511528" w:rsidRPr="0021353C" w:rsidRDefault="00025FDE" w:rsidP="00511528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z</w:t>
      </w:r>
      <w:r w:rsidR="00511528" w:rsidRPr="0021353C">
        <w:rPr>
          <w:rFonts w:ascii="Times New Roman" w:hAnsi="Times New Roman"/>
          <w:i w:val="0"/>
          <w:sz w:val="28"/>
          <w:szCs w:val="28"/>
          <w:lang w:val="sr-Latn-CS"/>
        </w:rPr>
        <w:t>atvaranje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</w:t>
      </w:r>
      <w:r w:rsidR="008C679D" w:rsidRPr="0021353C">
        <w:rPr>
          <w:rFonts w:ascii="Times New Roman" w:hAnsi="Times New Roman"/>
          <w:i w:val="0"/>
          <w:sz w:val="28"/>
          <w:szCs w:val="28"/>
          <w:lang w:val="sr-Latn-CS"/>
        </w:rPr>
        <w:t>o</w:t>
      </w:r>
      <w:r w:rsidR="00511528" w:rsidRPr="0021353C">
        <w:rPr>
          <w:rFonts w:ascii="Times New Roman" w:hAnsi="Times New Roman"/>
          <w:i w:val="0"/>
          <w:sz w:val="28"/>
          <w:szCs w:val="28"/>
          <w:lang w:val="sr-Latn-CS"/>
        </w:rPr>
        <w:t>tvorenih</w:t>
      </w:r>
      <w:r w:rsidR="008C679D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</w:t>
      </w:r>
      <w:r w:rsidR="00511528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bazena </w:t>
      </w:r>
      <w:r w:rsidR="008C679D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su nedovoljna i </w:t>
      </w:r>
      <w:r w:rsidR="00511528" w:rsidRPr="0021353C">
        <w:rPr>
          <w:rFonts w:ascii="Times New Roman" w:hAnsi="Times New Roman"/>
          <w:i w:val="0"/>
          <w:sz w:val="28"/>
          <w:szCs w:val="28"/>
          <w:lang w:val="sr-Latn-CS"/>
        </w:rPr>
        <w:t>potrebno</w:t>
      </w:r>
      <w:r w:rsidR="008C679D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ih</w:t>
      </w:r>
      <w:r w:rsidR="00511528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je planirati u iznosu od 35.000,00 € imajući u vidu kompleksnost izrade navedenog projekta.</w:t>
      </w:r>
    </w:p>
    <w:p w:rsidR="00A443D9" w:rsidRPr="0021353C" w:rsidRDefault="00A443D9" w:rsidP="00511528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</w:p>
    <w:p w:rsidR="00A443D9" w:rsidRPr="0021353C" w:rsidRDefault="00A443D9" w:rsidP="00A443D9">
      <w:pPr>
        <w:numPr>
          <w:ilvl w:val="0"/>
          <w:numId w:val="12"/>
        </w:numPr>
        <w:ind w:hanging="1506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 xml:space="preserve">JU KIC “Budo Tomović” </w:t>
      </w:r>
      <w:r w:rsidRPr="0021353C">
        <w:rPr>
          <w:rFonts w:ascii="Times New Roman" w:hAnsi="Times New Roman"/>
          <w:i w:val="0"/>
          <w:sz w:val="28"/>
          <w:szCs w:val="28"/>
        </w:rPr>
        <w:t>je dostavio sl</w:t>
      </w:r>
      <w:r w:rsidR="00857EE3">
        <w:rPr>
          <w:rFonts w:ascii="Times New Roman" w:hAnsi="Times New Roman"/>
          <w:i w:val="0"/>
          <w:sz w:val="28"/>
          <w:szCs w:val="28"/>
        </w:rPr>
        <w:t>i</w:t>
      </w:r>
      <w:r w:rsidRPr="0021353C">
        <w:rPr>
          <w:rFonts w:ascii="Times New Roman" w:hAnsi="Times New Roman"/>
          <w:i w:val="0"/>
          <w:sz w:val="28"/>
          <w:szCs w:val="28"/>
        </w:rPr>
        <w:t>jedeću sugestiju:</w:t>
      </w:r>
    </w:p>
    <w:p w:rsidR="001E149A" w:rsidRPr="0021353C" w:rsidRDefault="00A443D9" w:rsidP="00A443D9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da se planirana sredstva za nabavku tonske opreme u iznosu od 10.000,00 € </w:t>
      </w:r>
      <w:r w:rsidR="001E149A" w:rsidRPr="0021353C">
        <w:rPr>
          <w:rFonts w:ascii="Times New Roman" w:hAnsi="Times New Roman"/>
          <w:i w:val="0"/>
          <w:sz w:val="28"/>
          <w:szCs w:val="28"/>
          <w:lang w:val="sr-Latn-CS"/>
        </w:rPr>
        <w:t>preimenuju u sredstva za nabavku kino i tonske opreme.</w:t>
      </w:r>
    </w:p>
    <w:p w:rsidR="00511528" w:rsidRPr="0021353C" w:rsidRDefault="00511528" w:rsidP="00511528">
      <w:pPr>
        <w:ind w:left="72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</w:p>
    <w:p w:rsidR="00DA66D1" w:rsidRPr="008E7EAD" w:rsidRDefault="00DA66D1" w:rsidP="00DA66D1">
      <w:pPr>
        <w:numPr>
          <w:ilvl w:val="0"/>
          <w:numId w:val="12"/>
        </w:numPr>
        <w:ind w:hanging="1506"/>
        <w:jc w:val="both"/>
        <w:rPr>
          <w:rFonts w:ascii="Times New Roman" w:hAnsi="Times New Roman"/>
          <w:i w:val="0"/>
          <w:sz w:val="28"/>
          <w:szCs w:val="28"/>
        </w:rPr>
      </w:pPr>
      <w:r w:rsidRPr="008E7EAD">
        <w:rPr>
          <w:rFonts w:ascii="Times New Roman" w:hAnsi="Times New Roman"/>
          <w:b/>
          <w:i w:val="0"/>
          <w:sz w:val="28"/>
          <w:szCs w:val="28"/>
        </w:rPr>
        <w:t xml:space="preserve">Borivoje Marić direktor Uprave lokalnih javnih prihoda </w:t>
      </w:r>
      <w:r w:rsidRPr="008E7EAD">
        <w:rPr>
          <w:rFonts w:ascii="Times New Roman" w:hAnsi="Times New Roman"/>
          <w:i w:val="0"/>
          <w:sz w:val="28"/>
          <w:szCs w:val="28"/>
        </w:rPr>
        <w:t>je iskazao</w:t>
      </w:r>
    </w:p>
    <w:p w:rsidR="00DA66D1" w:rsidRPr="008E7EAD" w:rsidRDefault="00DA66D1" w:rsidP="00DA66D1">
      <w:pPr>
        <w:jc w:val="both"/>
        <w:rPr>
          <w:rFonts w:ascii="Times New Roman" w:hAnsi="Times New Roman"/>
          <w:i w:val="0"/>
          <w:sz w:val="28"/>
          <w:szCs w:val="28"/>
        </w:rPr>
      </w:pPr>
      <w:r w:rsidRPr="008E7EAD">
        <w:rPr>
          <w:rFonts w:ascii="Times New Roman" w:hAnsi="Times New Roman"/>
          <w:i w:val="0"/>
          <w:sz w:val="28"/>
          <w:szCs w:val="28"/>
        </w:rPr>
        <w:t xml:space="preserve">bojazan da ukoliko se do kraja godine ne usvoje izmjene Zakona o porezu na nepokretnost </w:t>
      </w:r>
      <w:r w:rsidR="008E7EAD" w:rsidRPr="008E7EAD">
        <w:rPr>
          <w:rFonts w:ascii="Times New Roman" w:hAnsi="Times New Roman"/>
          <w:i w:val="0"/>
          <w:sz w:val="28"/>
          <w:szCs w:val="28"/>
        </w:rPr>
        <w:t xml:space="preserve">doći će do problema u </w:t>
      </w:r>
      <w:r w:rsidRPr="008E7EAD">
        <w:rPr>
          <w:rFonts w:ascii="Times New Roman" w:hAnsi="Times New Roman"/>
          <w:i w:val="0"/>
          <w:sz w:val="28"/>
          <w:szCs w:val="28"/>
        </w:rPr>
        <w:t>ostvar</w:t>
      </w:r>
      <w:r w:rsidR="008E7EAD" w:rsidRPr="008E7EAD">
        <w:rPr>
          <w:rFonts w:ascii="Times New Roman" w:hAnsi="Times New Roman"/>
          <w:i w:val="0"/>
          <w:sz w:val="28"/>
          <w:szCs w:val="28"/>
        </w:rPr>
        <w:t>ivanju</w:t>
      </w:r>
      <w:r w:rsidRPr="008E7EAD">
        <w:rPr>
          <w:rFonts w:ascii="Times New Roman" w:hAnsi="Times New Roman"/>
          <w:i w:val="0"/>
          <w:sz w:val="28"/>
          <w:szCs w:val="28"/>
        </w:rPr>
        <w:t xml:space="preserve"> planirani</w:t>
      </w:r>
      <w:r w:rsidR="008E7EAD" w:rsidRPr="008E7EAD">
        <w:rPr>
          <w:rFonts w:ascii="Times New Roman" w:hAnsi="Times New Roman"/>
          <w:i w:val="0"/>
          <w:sz w:val="28"/>
          <w:szCs w:val="28"/>
        </w:rPr>
        <w:t>h prihoda</w:t>
      </w:r>
      <w:r w:rsidRPr="008E7EAD">
        <w:rPr>
          <w:rFonts w:ascii="Times New Roman" w:hAnsi="Times New Roman"/>
          <w:i w:val="0"/>
          <w:sz w:val="28"/>
          <w:szCs w:val="28"/>
        </w:rPr>
        <w:t xml:space="preserve"> od poreza na nepokretnost.</w:t>
      </w:r>
    </w:p>
    <w:p w:rsidR="00537A07" w:rsidRPr="0021353C" w:rsidRDefault="00537A07" w:rsidP="00511528">
      <w:pPr>
        <w:jc w:val="both"/>
        <w:rPr>
          <w:rFonts w:ascii="Times New Roman" w:hAnsi="Times New Roman"/>
          <w:i w:val="0"/>
          <w:sz w:val="28"/>
          <w:szCs w:val="28"/>
          <w:highlight w:val="yellow"/>
        </w:rPr>
      </w:pPr>
    </w:p>
    <w:p w:rsidR="00A8093A" w:rsidRPr="0021353C" w:rsidRDefault="00A8093A" w:rsidP="00A8093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 xml:space="preserve">Sekretarijat za komunalne poslove i saobraćaj </w:t>
      </w:r>
      <w:r w:rsidRPr="0021353C">
        <w:rPr>
          <w:rFonts w:ascii="Times New Roman" w:hAnsi="Times New Roman"/>
          <w:i w:val="0"/>
          <w:sz w:val="28"/>
          <w:szCs w:val="28"/>
        </w:rPr>
        <w:t>je dostavio sl</w:t>
      </w:r>
      <w:r w:rsidR="00857EE3">
        <w:rPr>
          <w:rFonts w:ascii="Times New Roman" w:hAnsi="Times New Roman"/>
          <w:i w:val="0"/>
          <w:sz w:val="28"/>
          <w:szCs w:val="28"/>
        </w:rPr>
        <w:t>i</w:t>
      </w:r>
      <w:r w:rsidRPr="0021353C">
        <w:rPr>
          <w:rFonts w:ascii="Times New Roman" w:hAnsi="Times New Roman"/>
          <w:i w:val="0"/>
          <w:sz w:val="28"/>
          <w:szCs w:val="28"/>
        </w:rPr>
        <w:t>jedeć</w:t>
      </w:r>
      <w:r w:rsidR="004C10A4" w:rsidRPr="0021353C">
        <w:rPr>
          <w:rFonts w:ascii="Times New Roman" w:hAnsi="Times New Roman"/>
          <w:i w:val="0"/>
          <w:sz w:val="28"/>
          <w:szCs w:val="28"/>
        </w:rPr>
        <w:t>u</w:t>
      </w:r>
      <w:r w:rsidRPr="0021353C">
        <w:rPr>
          <w:rFonts w:ascii="Times New Roman" w:hAnsi="Times New Roman"/>
          <w:i w:val="0"/>
          <w:sz w:val="28"/>
          <w:szCs w:val="28"/>
        </w:rPr>
        <w:t xml:space="preserve"> sugestiju:</w:t>
      </w:r>
    </w:p>
    <w:p w:rsidR="00A8093A" w:rsidRPr="0021353C" w:rsidRDefault="00A8093A" w:rsidP="00A8093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da se planiraju sredstva u iznosu od 30.000,00 € za sprovođenje Operativnog plana zaštite od štetnog dejstva voda za vode od značaja za Glavni grad – Podgoricu za 2015. godinu;</w:t>
      </w:r>
    </w:p>
    <w:p w:rsidR="00537A07" w:rsidRPr="0021353C" w:rsidRDefault="00537A07" w:rsidP="0051152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5A27CF" w:rsidRPr="0021353C" w:rsidRDefault="005A27CF" w:rsidP="005A27CF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 xml:space="preserve">Pogrebne usluge doo </w:t>
      </w:r>
      <w:r w:rsidRPr="0021353C">
        <w:rPr>
          <w:rFonts w:ascii="Times New Roman" w:hAnsi="Times New Roman"/>
          <w:i w:val="0"/>
          <w:sz w:val="28"/>
          <w:szCs w:val="28"/>
        </w:rPr>
        <w:t>je dostavio sl</w:t>
      </w:r>
      <w:r w:rsidR="00857EE3">
        <w:rPr>
          <w:rFonts w:ascii="Times New Roman" w:hAnsi="Times New Roman"/>
          <w:i w:val="0"/>
          <w:sz w:val="28"/>
          <w:szCs w:val="28"/>
        </w:rPr>
        <w:t>i</w:t>
      </w:r>
      <w:r w:rsidRPr="0021353C">
        <w:rPr>
          <w:rFonts w:ascii="Times New Roman" w:hAnsi="Times New Roman"/>
          <w:i w:val="0"/>
          <w:sz w:val="28"/>
          <w:szCs w:val="28"/>
        </w:rPr>
        <w:t>jedeću sugestiju:</w:t>
      </w:r>
    </w:p>
    <w:p w:rsidR="005A27CF" w:rsidRPr="0021353C" w:rsidRDefault="005A27CF" w:rsidP="005A27CF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Radi proširenja gradskog groblja „Čepurci“ tokom 2014.godine izvršen je otkup dvije parcele ( od porodica Kapisazović i Bibezić), a zbog nerješenog ostavinskog postupka nije izvršen otkup zemljišta površine 1035 m², od porodice Dervišević. U međuvremenu je </w:t>
      </w:r>
      <w:r w:rsidR="00D52B8D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završen 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ostavinski postupak i navedeno zemljište je na raspolaganju. S obzirom da je na gradskom groblju „Čepurci“ ostao mali broj grobnica slobodan za prodaju, potrebno je planirati sredstva za proširenje groblja – otkup zemljišta površine 1035 m², od čega je 34 m² za proširenje grobnih mjesta, a ostatak za saobraćajnicu.</w:t>
      </w:r>
    </w:p>
    <w:p w:rsidR="00056ED3" w:rsidRPr="0021353C" w:rsidRDefault="00056ED3" w:rsidP="0051152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056ED3" w:rsidRPr="0021353C" w:rsidRDefault="00056ED3" w:rsidP="00056ED3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 xml:space="preserve">Služba zaštite </w:t>
      </w:r>
      <w:r w:rsidRPr="0021353C">
        <w:rPr>
          <w:rFonts w:ascii="Times New Roman" w:hAnsi="Times New Roman"/>
          <w:i w:val="0"/>
          <w:sz w:val="28"/>
          <w:szCs w:val="28"/>
        </w:rPr>
        <w:t>je dostavila sl</w:t>
      </w:r>
      <w:r w:rsidR="00857EE3">
        <w:rPr>
          <w:rFonts w:ascii="Times New Roman" w:hAnsi="Times New Roman"/>
          <w:i w:val="0"/>
          <w:sz w:val="28"/>
          <w:szCs w:val="28"/>
        </w:rPr>
        <w:t>i</w:t>
      </w:r>
      <w:r w:rsidRPr="0021353C">
        <w:rPr>
          <w:rFonts w:ascii="Times New Roman" w:hAnsi="Times New Roman"/>
          <w:i w:val="0"/>
          <w:sz w:val="28"/>
          <w:szCs w:val="28"/>
        </w:rPr>
        <w:t>jedeće primjedbe:</w:t>
      </w:r>
    </w:p>
    <w:p w:rsidR="00056ED3" w:rsidRPr="0021353C" w:rsidRDefault="00056ED3" w:rsidP="00056ED3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da su opredjeljena sredstva za bruto zarade i ostala lična primanja nedovoljna;</w:t>
      </w:r>
    </w:p>
    <w:p w:rsidR="00056ED3" w:rsidRPr="0021353C" w:rsidRDefault="00056ED3" w:rsidP="00056ED3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imajući u vidu starost voznog parka opredjeljena sredstva za rezervne djelove neće biti dovoljna;</w:t>
      </w:r>
    </w:p>
    <w:p w:rsidR="00537A07" w:rsidRPr="0021353C" w:rsidRDefault="00056ED3" w:rsidP="00511528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lastRenderedPageBreak/>
        <w:t>da su opredjeljena sredstva za komunikacione usluge nerealno planirana.</w:t>
      </w:r>
    </w:p>
    <w:p w:rsidR="00537A07" w:rsidRPr="0021353C" w:rsidRDefault="00537A07" w:rsidP="0051152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056ED3" w:rsidRPr="0021353C" w:rsidRDefault="00056ED3" w:rsidP="00056ED3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 xml:space="preserve">Centra za građansko obrazovanje </w:t>
      </w:r>
      <w:r w:rsidRPr="0021353C">
        <w:rPr>
          <w:rFonts w:ascii="Times New Roman" w:hAnsi="Times New Roman"/>
          <w:i w:val="0"/>
          <w:sz w:val="28"/>
          <w:szCs w:val="28"/>
        </w:rPr>
        <w:t>je dostavio sl</w:t>
      </w:r>
      <w:r w:rsidR="00857EE3">
        <w:rPr>
          <w:rFonts w:ascii="Times New Roman" w:hAnsi="Times New Roman"/>
          <w:i w:val="0"/>
          <w:sz w:val="28"/>
          <w:szCs w:val="28"/>
        </w:rPr>
        <w:t>i</w:t>
      </w:r>
      <w:r w:rsidRPr="0021353C">
        <w:rPr>
          <w:rFonts w:ascii="Times New Roman" w:hAnsi="Times New Roman"/>
          <w:i w:val="0"/>
          <w:sz w:val="28"/>
          <w:szCs w:val="28"/>
        </w:rPr>
        <w:t>jedeće primjedbe:</w:t>
      </w:r>
    </w:p>
    <w:p w:rsidR="00056ED3" w:rsidRPr="0021353C" w:rsidRDefault="00056ED3" w:rsidP="00056ED3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Obrazloženje Nacrta Budžeta za 2015.godinu ne pruža potrebne i dovoljne informacije građanima</w:t>
      </w:r>
      <w:r w:rsidR="007451AC" w:rsidRPr="0021353C">
        <w:rPr>
          <w:rFonts w:ascii="Times New Roman" w:hAnsi="Times New Roman"/>
          <w:i w:val="0"/>
          <w:sz w:val="28"/>
          <w:szCs w:val="28"/>
          <w:lang w:val="sr-Latn-CS"/>
        </w:rPr>
        <w:t>/kama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, na osnovu kojih bi s</w:t>
      </w:r>
      <w:r w:rsidR="007451AC" w:rsidRPr="0021353C">
        <w:rPr>
          <w:rFonts w:ascii="Times New Roman" w:hAnsi="Times New Roman"/>
          <w:i w:val="0"/>
          <w:sz w:val="28"/>
          <w:szCs w:val="28"/>
          <w:lang w:val="sr-Latn-CS"/>
        </w:rPr>
        <w:t>a sigurnošću mogli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znati na koji način će biti utrošena budžetska sredstva;</w:t>
      </w:r>
    </w:p>
    <w:p w:rsidR="00056ED3" w:rsidRPr="0021353C" w:rsidRDefault="00056ED3" w:rsidP="00056ED3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odnos tekućeg i kapitalnog budžeta trebalo da bude obrnuto proporcionalan, naime kapitalni budžet bi trebalo izjednačiti sa operativnim budžetom;</w:t>
      </w:r>
    </w:p>
    <w:p w:rsidR="00056ED3" w:rsidRPr="0021353C" w:rsidRDefault="00056ED3" w:rsidP="00056ED3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potrebno je jasno iskazati rizike punjenja budžeta</w:t>
      </w:r>
      <w:r w:rsidR="007451AC" w:rsidRPr="0021353C">
        <w:rPr>
          <w:rFonts w:ascii="Times New Roman" w:hAnsi="Times New Roman"/>
          <w:i w:val="0"/>
          <w:sz w:val="28"/>
          <w:szCs w:val="28"/>
          <w:lang w:val="sr-Latn-CS"/>
        </w:rPr>
        <w:t>;</w:t>
      </w:r>
    </w:p>
    <w:p w:rsidR="00056ED3" w:rsidRPr="0021353C" w:rsidRDefault="007451AC" w:rsidP="00056ED3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uvidom u Nacrt budžeta </w:t>
      </w:r>
      <w:r w:rsidR="00056ED3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ne pruža 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se jasna slika</w:t>
      </w:r>
      <w:r w:rsidR="00056ED3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građanima/kama 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kada su u pitanju određeni izdaci, kao što su</w:t>
      </w:r>
      <w:r w:rsidR="00056ED3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to ostale usluge (2.316.450,00 €),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o kojoj</w:t>
      </w:r>
      <w:r w:rsidR="00056ED3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rent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i se radi </w:t>
      </w:r>
      <w:r w:rsidR="00056ED3" w:rsidRPr="0021353C">
        <w:rPr>
          <w:rFonts w:ascii="Times New Roman" w:hAnsi="Times New Roman"/>
          <w:i w:val="0"/>
          <w:sz w:val="28"/>
          <w:szCs w:val="28"/>
          <w:lang w:val="sr-Latn-CS"/>
        </w:rPr>
        <w:t>(54.100,00 €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), nije data analitika transfera institucijama, pojedincima, NVO i javnom sektoru ( 1.745.300,00 €) i nema obrazloženja za ostale transfere (574.300,00 €).</w:t>
      </w:r>
    </w:p>
    <w:p w:rsidR="007451AC" w:rsidRDefault="007451AC" w:rsidP="00056ED3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transferi privrednim društvima ( 6.779.000,00 €) čine više od 12% budžeta i stoga se mora znati osnov, namjena i subjekat kome se transferišu sredstva.</w:t>
      </w:r>
    </w:p>
    <w:p w:rsidR="00542285" w:rsidRDefault="00542285" w:rsidP="00542285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</w:p>
    <w:p w:rsidR="00542285" w:rsidRPr="00542285" w:rsidRDefault="00542285" w:rsidP="00542285">
      <w:pPr>
        <w:jc w:val="both"/>
        <w:rPr>
          <w:rFonts w:ascii="Times New Roman" w:hAnsi="Times New Roman"/>
          <w:b/>
          <w:bCs/>
          <w:i w:val="0"/>
          <w:color w:val="000000"/>
          <w:sz w:val="30"/>
          <w:szCs w:val="30"/>
          <w:lang w:val="sr-Latn-CS"/>
        </w:rPr>
      </w:pP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ODGOVORI  NA PRISTIGLA PITANJA, PRIMJEDBE I SUGESTIJE :</w:t>
      </w:r>
    </w:p>
    <w:p w:rsidR="00542285" w:rsidRDefault="00542285" w:rsidP="00542285">
      <w:pPr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/>
        </w:rPr>
      </w:pPr>
    </w:p>
    <w:p w:rsidR="00542285" w:rsidRDefault="00542285" w:rsidP="00542285">
      <w:pPr>
        <w:numPr>
          <w:ilvl w:val="0"/>
          <w:numId w:val="36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9D6A88">
        <w:rPr>
          <w:rFonts w:ascii="Times New Roman" w:hAnsi="Times New Roman"/>
          <w:b/>
          <w:i w:val="0"/>
          <w:sz w:val="28"/>
          <w:szCs w:val="28"/>
        </w:rPr>
        <w:t xml:space="preserve">”Čistoća” d.o.o. Podgorica </w:t>
      </w:r>
      <w:r>
        <w:rPr>
          <w:rFonts w:ascii="Times New Roman" w:hAnsi="Times New Roman"/>
          <w:i w:val="0"/>
          <w:sz w:val="28"/>
          <w:szCs w:val="28"/>
        </w:rPr>
        <w:t>:</w:t>
      </w:r>
    </w:p>
    <w:p w:rsidR="00542285" w:rsidRDefault="00542285" w:rsidP="00542285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9D6A88">
        <w:rPr>
          <w:rFonts w:ascii="Times New Roman" w:hAnsi="Times New Roman"/>
          <w:i w:val="0"/>
          <w:sz w:val="28"/>
          <w:szCs w:val="28"/>
        </w:rPr>
        <w:t>Nacrtom Odluke  planirano je 70.</w:t>
      </w:r>
      <w:r>
        <w:rPr>
          <w:rFonts w:ascii="Times New Roman" w:hAnsi="Times New Roman"/>
          <w:i w:val="0"/>
          <w:sz w:val="28"/>
          <w:szCs w:val="28"/>
        </w:rPr>
        <w:t>000,00 € za nabavku novog vozila</w:t>
      </w:r>
    </w:p>
    <w:p w:rsidR="00542285" w:rsidRDefault="00542285" w:rsidP="0054228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 xml:space="preserve">autosmećara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21353C">
        <w:rPr>
          <w:rFonts w:ascii="Times New Roman" w:hAnsi="Times New Roman"/>
          <w:i w:val="0"/>
          <w:sz w:val="28"/>
          <w:szCs w:val="28"/>
        </w:rPr>
        <w:t>sa kranom za pražnjenje  podzemnih kontejnera (avans i tri rate za 2015.godinu), a preostala razlika od 100.000,00 €  će se servisirati u ratama narednih godina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542285" w:rsidRDefault="00542285" w:rsidP="00542285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9D6A88">
        <w:rPr>
          <w:rFonts w:ascii="Times New Roman" w:hAnsi="Times New Roman"/>
          <w:i w:val="0"/>
          <w:sz w:val="28"/>
          <w:szCs w:val="28"/>
        </w:rPr>
        <w:t xml:space="preserve">Nacrtom Odluke za nabavku teretnog vozila kiper  </w:t>
      </w:r>
      <w:r>
        <w:rPr>
          <w:rFonts w:ascii="Times New Roman" w:hAnsi="Times New Roman"/>
          <w:i w:val="0"/>
          <w:sz w:val="28"/>
          <w:szCs w:val="28"/>
        </w:rPr>
        <w:t>je planirano 30.000,00 €,</w:t>
      </w:r>
    </w:p>
    <w:p w:rsidR="00542285" w:rsidRDefault="00542285" w:rsidP="0054228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9D6A88">
        <w:rPr>
          <w:rFonts w:ascii="Times New Roman" w:hAnsi="Times New Roman"/>
          <w:i w:val="0"/>
          <w:sz w:val="28"/>
          <w:szCs w:val="28"/>
        </w:rPr>
        <w:t>a preostali treba da obezbijedi Društvo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542285" w:rsidRPr="0021353C" w:rsidRDefault="00542285" w:rsidP="00542285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Sredstva </w:t>
      </w:r>
      <w:r w:rsidRPr="0021353C">
        <w:rPr>
          <w:rFonts w:ascii="Times New Roman" w:hAnsi="Times New Roman"/>
          <w:i w:val="0"/>
          <w:sz w:val="28"/>
          <w:szCs w:val="28"/>
        </w:rPr>
        <w:t xml:space="preserve">za sanaciju oštećenih niša  za kontejnere </w:t>
      </w:r>
      <w:r>
        <w:rPr>
          <w:rFonts w:ascii="Times New Roman" w:hAnsi="Times New Roman"/>
          <w:i w:val="0"/>
          <w:sz w:val="28"/>
          <w:szCs w:val="28"/>
        </w:rPr>
        <w:t xml:space="preserve">u iznosu od </w:t>
      </w:r>
      <w:r w:rsidRPr="0021353C">
        <w:rPr>
          <w:rFonts w:ascii="Times New Roman" w:hAnsi="Times New Roman"/>
          <w:i w:val="0"/>
          <w:sz w:val="28"/>
          <w:szCs w:val="28"/>
        </w:rPr>
        <w:t xml:space="preserve">15.000,00 € </w:t>
      </w:r>
    </w:p>
    <w:p w:rsidR="00542285" w:rsidRDefault="00542285" w:rsidP="0054228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 xml:space="preserve">će se </w:t>
      </w:r>
      <w:r>
        <w:rPr>
          <w:rFonts w:ascii="Times New Roman" w:hAnsi="Times New Roman"/>
          <w:i w:val="0"/>
          <w:sz w:val="28"/>
          <w:szCs w:val="28"/>
        </w:rPr>
        <w:t>realizovati u okviru pozicije “ostale intervencije u komunalnoj privredi”.</w:t>
      </w:r>
    </w:p>
    <w:p w:rsidR="00542285" w:rsidRDefault="00542285" w:rsidP="00542285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542285" w:rsidRPr="0021353C" w:rsidRDefault="00542285" w:rsidP="00542285">
      <w:pPr>
        <w:numPr>
          <w:ilvl w:val="0"/>
          <w:numId w:val="38"/>
        </w:num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>Direkcija za imovinu</w:t>
      </w:r>
      <w:r>
        <w:rPr>
          <w:rFonts w:ascii="Times New Roman" w:hAnsi="Times New Roman"/>
          <w:b/>
          <w:i w:val="0"/>
          <w:sz w:val="28"/>
          <w:szCs w:val="28"/>
        </w:rPr>
        <w:t>:</w:t>
      </w:r>
    </w:p>
    <w:p w:rsidR="00542285" w:rsidRPr="0021353C" w:rsidRDefault="00542285" w:rsidP="00542285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Sredstva </w:t>
      </w:r>
      <w:r w:rsidRPr="0021353C">
        <w:rPr>
          <w:rFonts w:ascii="Times New Roman" w:hAnsi="Times New Roman"/>
          <w:i w:val="0"/>
          <w:sz w:val="28"/>
          <w:szCs w:val="28"/>
        </w:rPr>
        <w:t xml:space="preserve"> za rekonstrukciju magistralnog puta M-2 Podgorica - Petrovac</w:t>
      </w:r>
    </w:p>
    <w:p w:rsidR="00542285" w:rsidRPr="0021353C" w:rsidRDefault="00542285" w:rsidP="0054228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>kao učešće Grada planiraju sredstva u iznosu od 100.000,00 €</w:t>
      </w:r>
      <w:r>
        <w:rPr>
          <w:rFonts w:ascii="Times New Roman" w:hAnsi="Times New Roman"/>
          <w:i w:val="0"/>
          <w:sz w:val="28"/>
          <w:szCs w:val="28"/>
        </w:rPr>
        <w:t>, realizovaće se u okviru pozicije “ rješavanje imovinsko pravnih odnosa”</w:t>
      </w:r>
      <w:r w:rsidRPr="0021353C">
        <w:rPr>
          <w:rFonts w:ascii="Times New Roman" w:hAnsi="Times New Roman"/>
          <w:i w:val="0"/>
          <w:sz w:val="28"/>
          <w:szCs w:val="28"/>
        </w:rPr>
        <w:t>.</w:t>
      </w:r>
    </w:p>
    <w:p w:rsidR="00542285" w:rsidRPr="0021353C" w:rsidRDefault="00542285" w:rsidP="0054228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21353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542285" w:rsidRPr="0021353C" w:rsidRDefault="00542285" w:rsidP="00542285">
      <w:pPr>
        <w:numPr>
          <w:ilvl w:val="0"/>
          <w:numId w:val="38"/>
        </w:num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>”Sportski objekti” d.o.o. Podgorica</w:t>
      </w:r>
      <w:r>
        <w:rPr>
          <w:rFonts w:ascii="Times New Roman" w:hAnsi="Times New Roman"/>
          <w:b/>
          <w:i w:val="0"/>
          <w:sz w:val="28"/>
          <w:szCs w:val="28"/>
        </w:rPr>
        <w:t>:</w:t>
      </w:r>
    </w:p>
    <w:p w:rsidR="00542285" w:rsidRDefault="00542285" w:rsidP="00542285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1C78AE">
        <w:rPr>
          <w:rFonts w:ascii="Times New Roman" w:hAnsi="Times New Roman"/>
          <w:i w:val="0"/>
          <w:sz w:val="28"/>
          <w:szCs w:val="28"/>
          <w:lang w:val="sr-Latn-CS"/>
        </w:rPr>
        <w:t>Sredstva planirana za izradu planske dokumentacije za</w:t>
      </w:r>
      <w:r>
        <w:rPr>
          <w:rFonts w:ascii="Times New Roman" w:hAnsi="Times New Roman"/>
          <w:i w:val="0"/>
          <w:sz w:val="28"/>
          <w:szCs w:val="28"/>
          <w:lang w:val="sr-Latn-CS"/>
        </w:rPr>
        <w:t xml:space="preserve"> zatvaranje otvorenih</w:t>
      </w:r>
    </w:p>
    <w:p w:rsidR="00542285" w:rsidRPr="001C78AE" w:rsidRDefault="00542285" w:rsidP="00542285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1C78AE">
        <w:rPr>
          <w:rFonts w:ascii="Times New Roman" w:hAnsi="Times New Roman"/>
          <w:i w:val="0"/>
          <w:sz w:val="28"/>
          <w:szCs w:val="28"/>
          <w:lang w:val="sr-Latn-CS"/>
        </w:rPr>
        <w:t xml:space="preserve">bazena </w:t>
      </w:r>
      <w:r>
        <w:rPr>
          <w:rFonts w:ascii="Times New Roman" w:hAnsi="Times New Roman"/>
          <w:i w:val="0"/>
          <w:sz w:val="28"/>
          <w:szCs w:val="28"/>
          <w:lang w:val="sr-Latn-CS"/>
        </w:rPr>
        <w:t xml:space="preserve">u iznosu </w:t>
      </w:r>
      <w:r w:rsidRPr="001C78AE">
        <w:rPr>
          <w:rFonts w:ascii="Times New Roman" w:hAnsi="Times New Roman"/>
          <w:i w:val="0"/>
          <w:sz w:val="28"/>
          <w:szCs w:val="28"/>
          <w:lang w:val="sr-Latn-CS"/>
        </w:rPr>
        <w:t xml:space="preserve">od 15.000,00 € </w:t>
      </w:r>
      <w:r>
        <w:rPr>
          <w:rFonts w:ascii="Times New Roman" w:hAnsi="Times New Roman"/>
          <w:i w:val="0"/>
          <w:sz w:val="28"/>
          <w:szCs w:val="28"/>
          <w:lang w:val="sr-Latn-CS"/>
        </w:rPr>
        <w:t>ne mogu se povećati.</w:t>
      </w:r>
    </w:p>
    <w:p w:rsidR="00542285" w:rsidRDefault="00542285" w:rsidP="00542285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</w:p>
    <w:p w:rsidR="00542285" w:rsidRDefault="00542285" w:rsidP="00542285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</w:p>
    <w:p w:rsidR="00542285" w:rsidRPr="0021353C" w:rsidRDefault="00542285" w:rsidP="00542285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</w:p>
    <w:p w:rsidR="00542285" w:rsidRPr="0021353C" w:rsidRDefault="00542285" w:rsidP="00542285">
      <w:pPr>
        <w:numPr>
          <w:ilvl w:val="0"/>
          <w:numId w:val="38"/>
        </w:num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lastRenderedPageBreak/>
        <w:t>JU KIC “Budo Tomović”</w:t>
      </w:r>
      <w:r>
        <w:rPr>
          <w:rFonts w:ascii="Times New Roman" w:hAnsi="Times New Roman"/>
          <w:b/>
          <w:i w:val="0"/>
          <w:sz w:val="28"/>
          <w:szCs w:val="28"/>
        </w:rPr>
        <w:t>:</w:t>
      </w:r>
    </w:p>
    <w:p w:rsidR="00542285" w:rsidRDefault="00542285" w:rsidP="00542285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>Izvršeno je preimenovanje pozicije „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sredstva za nabavku tonske opreme</w:t>
      </w:r>
      <w:r>
        <w:rPr>
          <w:rFonts w:ascii="Times New Roman" w:hAnsi="Times New Roman"/>
          <w:i w:val="0"/>
          <w:sz w:val="28"/>
          <w:szCs w:val="28"/>
          <w:lang w:val="sr-Latn-CS"/>
        </w:rPr>
        <w:t>“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u</w:t>
      </w:r>
    </w:p>
    <w:p w:rsidR="00542285" w:rsidRPr="0021353C" w:rsidRDefault="00542285" w:rsidP="00542285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>„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sredstva za nabavku kino i tonske opreme</w:t>
      </w:r>
      <w:r>
        <w:rPr>
          <w:rFonts w:ascii="Times New Roman" w:hAnsi="Times New Roman"/>
          <w:i w:val="0"/>
          <w:sz w:val="28"/>
          <w:szCs w:val="28"/>
          <w:lang w:val="sr-Latn-CS"/>
        </w:rPr>
        <w:t>“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.</w:t>
      </w:r>
    </w:p>
    <w:p w:rsidR="00542285" w:rsidRPr="0021353C" w:rsidRDefault="00542285" w:rsidP="00542285">
      <w:pPr>
        <w:jc w:val="both"/>
        <w:rPr>
          <w:rFonts w:ascii="Times New Roman" w:hAnsi="Times New Roman"/>
          <w:i w:val="0"/>
          <w:sz w:val="28"/>
          <w:szCs w:val="28"/>
          <w:highlight w:val="yellow"/>
        </w:rPr>
      </w:pPr>
    </w:p>
    <w:p w:rsidR="00542285" w:rsidRPr="0021353C" w:rsidRDefault="00542285" w:rsidP="00542285">
      <w:pPr>
        <w:numPr>
          <w:ilvl w:val="0"/>
          <w:numId w:val="38"/>
        </w:num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>Sekretarijat za komunalne poslove i saobraćaj</w:t>
      </w:r>
      <w:r>
        <w:rPr>
          <w:rFonts w:ascii="Times New Roman" w:hAnsi="Times New Roman"/>
          <w:b/>
          <w:i w:val="0"/>
          <w:sz w:val="28"/>
          <w:szCs w:val="28"/>
        </w:rPr>
        <w:t>:</w:t>
      </w:r>
    </w:p>
    <w:p w:rsidR="00542285" w:rsidRDefault="00542285" w:rsidP="00542285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 xml:space="preserve">Ukoliko dođe do elementarnih nepogoda 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sredstva za sprovođenje</w:t>
      </w:r>
    </w:p>
    <w:p w:rsidR="00542285" w:rsidRPr="001C78AE" w:rsidRDefault="00542285" w:rsidP="00542285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1C78AE">
        <w:rPr>
          <w:rFonts w:ascii="Times New Roman" w:hAnsi="Times New Roman"/>
          <w:i w:val="0"/>
          <w:sz w:val="28"/>
          <w:szCs w:val="28"/>
          <w:lang w:val="sr-Latn-CS"/>
        </w:rPr>
        <w:t>Operativnog plana zaštite od štetnog dejstva voda za vode od značaja za Glavni g</w:t>
      </w:r>
      <w:r>
        <w:rPr>
          <w:rFonts w:ascii="Times New Roman" w:hAnsi="Times New Roman"/>
          <w:i w:val="0"/>
          <w:sz w:val="28"/>
          <w:szCs w:val="28"/>
          <w:lang w:val="sr-Latn-CS"/>
        </w:rPr>
        <w:t>rad – Podgoricu za 2015. godinu će se obezbjediti u okviru pozicije „stalna budžetska rezerva“.</w:t>
      </w:r>
    </w:p>
    <w:p w:rsidR="00542285" w:rsidRPr="0021353C" w:rsidRDefault="00542285" w:rsidP="00542285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542285" w:rsidRPr="0021353C" w:rsidRDefault="00542285" w:rsidP="00542285">
      <w:pPr>
        <w:numPr>
          <w:ilvl w:val="0"/>
          <w:numId w:val="38"/>
        </w:num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>Pogrebne usluge doo</w:t>
      </w:r>
      <w:r>
        <w:rPr>
          <w:rFonts w:ascii="Times New Roman" w:hAnsi="Times New Roman"/>
          <w:b/>
          <w:i w:val="0"/>
          <w:sz w:val="28"/>
          <w:szCs w:val="28"/>
        </w:rPr>
        <w:t>:</w:t>
      </w:r>
    </w:p>
    <w:p w:rsidR="00542285" w:rsidRDefault="00B12388" w:rsidP="00542285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U</w:t>
      </w:r>
      <w:r w:rsidR="00542285">
        <w:rPr>
          <w:rFonts w:ascii="Times New Roman" w:hAnsi="Times New Roman"/>
          <w:i w:val="0"/>
          <w:sz w:val="28"/>
          <w:szCs w:val="28"/>
        </w:rPr>
        <w:t xml:space="preserve"> okviru pozicije “ rješavanje imovinsko pravnih odnosa” planirana su</w:t>
      </w:r>
    </w:p>
    <w:p w:rsidR="00542285" w:rsidRDefault="00542285" w:rsidP="00542285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</w:rPr>
        <w:t xml:space="preserve">sredstva za 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proširenj</w:t>
      </w:r>
      <w:r>
        <w:rPr>
          <w:rFonts w:ascii="Times New Roman" w:hAnsi="Times New Roman"/>
          <w:i w:val="0"/>
          <w:sz w:val="28"/>
          <w:szCs w:val="28"/>
          <w:lang w:val="sr-Latn-CS"/>
        </w:rPr>
        <w:t>e</w:t>
      </w: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 gradskog groblja „Čepurci“– otkup zemljišta površine 1035 m², od čega je 34 m² za proširenje grobnih mjesta, a ostatak za saobraćajnicu.</w:t>
      </w:r>
    </w:p>
    <w:p w:rsidR="00B12388" w:rsidRPr="0021353C" w:rsidRDefault="00B12388" w:rsidP="00542285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</w:p>
    <w:p w:rsidR="00B12388" w:rsidRPr="0021353C" w:rsidRDefault="00B12388" w:rsidP="00B12388">
      <w:pPr>
        <w:numPr>
          <w:ilvl w:val="0"/>
          <w:numId w:val="38"/>
        </w:num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1353C">
        <w:rPr>
          <w:rFonts w:ascii="Times New Roman" w:hAnsi="Times New Roman"/>
          <w:b/>
          <w:i w:val="0"/>
          <w:sz w:val="28"/>
          <w:szCs w:val="28"/>
        </w:rPr>
        <w:t>Centra za građansko obrazovanje</w:t>
      </w:r>
      <w:r>
        <w:rPr>
          <w:rFonts w:ascii="Times New Roman" w:hAnsi="Times New Roman"/>
          <w:b/>
          <w:i w:val="0"/>
          <w:sz w:val="28"/>
          <w:szCs w:val="28"/>
        </w:rPr>
        <w:t>:</w:t>
      </w:r>
    </w:p>
    <w:p w:rsidR="00B12388" w:rsidRDefault="00B12388" w:rsidP="00B12388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>Povodom</w:t>
      </w:r>
      <w:r w:rsidRPr="00B12388">
        <w:rPr>
          <w:rFonts w:ascii="Times New Roman" w:hAnsi="Times New Roman"/>
          <w:i w:val="0"/>
          <w:sz w:val="28"/>
          <w:szCs w:val="28"/>
          <w:lang w:val="sr-Latn-CS"/>
        </w:rPr>
        <w:t xml:space="preserve"> predloga za izjednačavanje tekućeg i kapitalnog budžeta</w:t>
      </w:r>
      <w:r>
        <w:rPr>
          <w:rFonts w:ascii="Times New Roman" w:hAnsi="Times New Roman"/>
          <w:i w:val="0"/>
          <w:sz w:val="28"/>
          <w:szCs w:val="28"/>
          <w:lang w:val="sr-Latn-CS"/>
        </w:rPr>
        <w:t>, Glavni</w:t>
      </w:r>
    </w:p>
    <w:p w:rsidR="00B12388" w:rsidRDefault="00B12388" w:rsidP="00B12388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>Grad teži ka tome, ali za to postoje ograničenja</w:t>
      </w:r>
      <w:r w:rsidRPr="00B12388">
        <w:rPr>
          <w:rFonts w:ascii="Times New Roman" w:hAnsi="Times New Roman"/>
          <w:i w:val="0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sr-Latn-CS"/>
        </w:rPr>
        <w:t>u Zakonu o budžetu i fiskalnoj odgovornosti, gdje je definisano da se iz tekućih prihoda moraju pokriti tekući rashodi i otplata duga, što Grad i čini. Takođe kapitalni prihodi padaju iz godine u godinu, pa se time sužava mogućnost kapitalnih ulaganja.</w:t>
      </w:r>
    </w:p>
    <w:p w:rsidR="00B12388" w:rsidRDefault="00AE4E09" w:rsidP="00B12388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 xml:space="preserve">Primjedbom  </w:t>
      </w:r>
      <w:r w:rsidR="00B12388">
        <w:rPr>
          <w:rFonts w:ascii="Times New Roman" w:hAnsi="Times New Roman"/>
          <w:i w:val="0"/>
          <w:sz w:val="28"/>
          <w:szCs w:val="28"/>
          <w:lang w:val="sr-Latn-CS"/>
        </w:rPr>
        <w:t xml:space="preserve">da se </w:t>
      </w:r>
      <w:r w:rsidR="00B12388" w:rsidRPr="0021353C">
        <w:rPr>
          <w:rFonts w:ascii="Times New Roman" w:hAnsi="Times New Roman"/>
          <w:i w:val="0"/>
          <w:sz w:val="28"/>
          <w:szCs w:val="28"/>
          <w:lang w:val="sr-Latn-CS"/>
        </w:rPr>
        <w:t>uvidom građanima/kama ne pruža jasna slika kada su u</w:t>
      </w:r>
    </w:p>
    <w:p w:rsidR="00021AFB" w:rsidRDefault="00B12388" w:rsidP="00B12388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>pitanju određeni izdaci, kao što su to ostale usluge</w:t>
      </w:r>
      <w:r>
        <w:rPr>
          <w:rFonts w:ascii="Times New Roman" w:hAnsi="Times New Roman"/>
          <w:i w:val="0"/>
          <w:sz w:val="28"/>
          <w:szCs w:val="28"/>
          <w:lang w:val="sr-Latn-CS"/>
        </w:rPr>
        <w:t xml:space="preserve"> – ist</w:t>
      </w:r>
      <w:r w:rsidR="00021AFB">
        <w:rPr>
          <w:rFonts w:ascii="Times New Roman" w:hAnsi="Times New Roman"/>
          <w:i w:val="0"/>
          <w:sz w:val="28"/>
          <w:szCs w:val="28"/>
          <w:lang w:val="sr-Latn-CS"/>
        </w:rPr>
        <w:t>i</w:t>
      </w:r>
      <w:r>
        <w:rPr>
          <w:rFonts w:ascii="Times New Roman" w:hAnsi="Times New Roman"/>
          <w:i w:val="0"/>
          <w:sz w:val="28"/>
          <w:szCs w:val="28"/>
          <w:lang w:val="sr-Latn-CS"/>
        </w:rPr>
        <w:t xml:space="preserve">čemo da se radi o izdacima za programske aktivnosti potrošačkih jedinica, koji su u cifarskom dijelu pojedinačno iskazani </w:t>
      </w:r>
      <w:r w:rsidR="00AE4E09">
        <w:rPr>
          <w:rFonts w:ascii="Times New Roman" w:hAnsi="Times New Roman"/>
          <w:i w:val="0"/>
          <w:sz w:val="28"/>
          <w:szCs w:val="28"/>
          <w:lang w:val="sr-Latn-CS"/>
        </w:rPr>
        <w:t>z</w:t>
      </w:r>
      <w:r>
        <w:rPr>
          <w:rFonts w:ascii="Times New Roman" w:hAnsi="Times New Roman"/>
          <w:i w:val="0"/>
          <w:sz w:val="28"/>
          <w:szCs w:val="28"/>
          <w:lang w:val="sr-Latn-CS"/>
        </w:rPr>
        <w:t xml:space="preserve">a svaku potrošačku jedinicu, </w:t>
      </w:r>
      <w:r w:rsidR="00021AFB">
        <w:rPr>
          <w:rFonts w:ascii="Times New Roman" w:hAnsi="Times New Roman"/>
          <w:i w:val="0"/>
          <w:sz w:val="28"/>
          <w:szCs w:val="28"/>
          <w:lang w:val="sr-Latn-CS"/>
        </w:rPr>
        <w:t xml:space="preserve">kao i </w:t>
      </w:r>
      <w:r>
        <w:rPr>
          <w:rFonts w:ascii="Times New Roman" w:hAnsi="Times New Roman"/>
          <w:i w:val="0"/>
          <w:sz w:val="28"/>
          <w:szCs w:val="28"/>
          <w:lang w:val="sr-Latn-CS"/>
        </w:rPr>
        <w:t xml:space="preserve">obrazloženju </w:t>
      </w:r>
      <w:r w:rsidR="00021AFB">
        <w:rPr>
          <w:rFonts w:ascii="Times New Roman" w:hAnsi="Times New Roman"/>
          <w:i w:val="0"/>
          <w:sz w:val="28"/>
          <w:szCs w:val="28"/>
          <w:lang w:val="sr-Latn-CS"/>
        </w:rPr>
        <w:t xml:space="preserve">koje će biti dato utvrđivanjem Predloga odluke za Skupštinu i po usvajanju objavljeno na sajtu Glavnog grada. </w:t>
      </w:r>
    </w:p>
    <w:p w:rsidR="00021AFB" w:rsidRDefault="00021AFB" w:rsidP="00021AFB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>Planirani iznos za rentu odnosi se na zakup poslovnih prostora za potrebe</w:t>
      </w:r>
    </w:p>
    <w:p w:rsidR="00021AFB" w:rsidRDefault="00021AFB" w:rsidP="00021AFB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>potrošačkih jedinica Grada.</w:t>
      </w:r>
    </w:p>
    <w:p w:rsidR="00021AFB" w:rsidRDefault="00021AFB" w:rsidP="00021AFB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 xml:space="preserve">Sredstva za </w:t>
      </w:r>
      <w:r w:rsidR="00B12388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transfera institucijama, pojedincima, NVO i javnom sektoru </w:t>
      </w:r>
    </w:p>
    <w:p w:rsidR="00021AFB" w:rsidRDefault="00B12388" w:rsidP="00021AFB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( 1.745.300,00 €) </w:t>
      </w:r>
      <w:r w:rsidR="00021AFB">
        <w:rPr>
          <w:rFonts w:ascii="Times New Roman" w:hAnsi="Times New Roman"/>
          <w:i w:val="0"/>
          <w:sz w:val="28"/>
          <w:szCs w:val="28"/>
          <w:lang w:val="sr-Latn-CS"/>
        </w:rPr>
        <w:t xml:space="preserve">su namijenjena za institucije kulture i sporta, po konkursu NVO, transferi političkim partijama, strankama i udruženjima, transferi za jednokratne novčane pomoći, transferi za lična primanja pripravnika i ostali transferi pojedincima.  Takođe, detaljna analitika ovih izdataka je prikazana u obrazloženju koje će biti dato utvrđivanjem Predloga odluke za Skupštinu i po usvajanju objavljeno na sajtu Glavnog grada. </w:t>
      </w:r>
    </w:p>
    <w:p w:rsidR="008C0BF5" w:rsidRDefault="008C0BF5" w:rsidP="00021AFB">
      <w:pPr>
        <w:numPr>
          <w:ilvl w:val="0"/>
          <w:numId w:val="37"/>
        </w:num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>T</w:t>
      </w:r>
      <w:r w:rsidR="00B12388" w:rsidRPr="0021353C">
        <w:rPr>
          <w:rFonts w:ascii="Times New Roman" w:hAnsi="Times New Roman"/>
          <w:i w:val="0"/>
          <w:sz w:val="28"/>
          <w:szCs w:val="28"/>
          <w:lang w:val="sr-Latn-CS"/>
        </w:rPr>
        <w:t xml:space="preserve">ransferi privrednim društvima ( 6.779.000,00 €) </w:t>
      </w:r>
      <w:r w:rsidR="00021AFB">
        <w:rPr>
          <w:rFonts w:ascii="Times New Roman" w:hAnsi="Times New Roman"/>
          <w:i w:val="0"/>
          <w:sz w:val="28"/>
          <w:szCs w:val="28"/>
          <w:lang w:val="sr-Latn-CS"/>
        </w:rPr>
        <w:t xml:space="preserve">se odnose na </w:t>
      </w:r>
      <w:r>
        <w:rPr>
          <w:rFonts w:ascii="Times New Roman" w:hAnsi="Times New Roman"/>
          <w:i w:val="0"/>
          <w:sz w:val="28"/>
          <w:szCs w:val="28"/>
          <w:lang w:val="sr-Latn-CS"/>
        </w:rPr>
        <w:t>plaćanje</w:t>
      </w:r>
    </w:p>
    <w:p w:rsidR="008C0BF5" w:rsidRDefault="008C0BF5" w:rsidP="008C0BF5">
      <w:pPr>
        <w:jc w:val="both"/>
        <w:rPr>
          <w:rFonts w:ascii="Times New Roman" w:hAnsi="Times New Roman"/>
          <w:i w:val="0"/>
          <w:sz w:val="28"/>
          <w:szCs w:val="28"/>
          <w:lang w:val="sr-Latn-CS"/>
        </w:rPr>
      </w:pPr>
      <w:r>
        <w:rPr>
          <w:rFonts w:ascii="Times New Roman" w:hAnsi="Times New Roman"/>
          <w:i w:val="0"/>
          <w:sz w:val="28"/>
          <w:szCs w:val="28"/>
          <w:lang w:val="sr-Latn-CS"/>
        </w:rPr>
        <w:t>usluga za obavljanje javne funkcije našim privrednim društvima u skladu sa Zakonom o komunalnim djelatnostima i u obrazloženju je jasno iskazan iznos po svakom  društvu.</w:t>
      </w:r>
    </w:p>
    <w:p w:rsidR="00542285" w:rsidRPr="00542285" w:rsidRDefault="00542285" w:rsidP="00542285">
      <w:pPr>
        <w:ind w:firstLine="720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/>
        </w:rPr>
      </w:pPr>
      <w:r w:rsidRPr="00542285">
        <w:rPr>
          <w:rFonts w:ascii="Times New Roman" w:hAnsi="Times New Roman"/>
          <w:b/>
          <w:i w:val="0"/>
          <w:sz w:val="28"/>
          <w:szCs w:val="28"/>
          <w:lang w:val="sr-Latn-CS"/>
        </w:rPr>
        <w:lastRenderedPageBreak/>
        <w:t xml:space="preserve">Na centralnoj javnoj raspravi koja je održana, 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 w:val="sr-Cyrl-CS"/>
        </w:rPr>
        <w:t xml:space="preserve">dana 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26.11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 w:val="sr-Latn-CS"/>
        </w:rPr>
        <w:t>.2014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 w:val="sr-Cyrl-CS"/>
        </w:rPr>
        <w:t>. godine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 xml:space="preserve">, 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 w:val="sr-Cyrl-CS"/>
        </w:rPr>
        <w:t xml:space="preserve">u KIC « Budo Tomović », 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prisutni su postavili veći broj primjedbi i pitanja, od kojih izdvajamo:</w:t>
      </w:r>
    </w:p>
    <w:p w:rsidR="00542285" w:rsidRDefault="00542285" w:rsidP="00542285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</w:p>
    <w:p w:rsidR="00542285" w:rsidRDefault="00542285" w:rsidP="00542285">
      <w:pPr>
        <w:numPr>
          <w:ilvl w:val="0"/>
          <w:numId w:val="35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 w:rsidRPr="002E2FC0"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</w:t>
      </w:r>
      <w:r w:rsidRPr="002E2FC0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Zdenka Popović, odbornica SNP</w:t>
      </w:r>
      <w:r w:rsidRPr="002E2FC0"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je dala određene primjedbe i </w:t>
      </w:r>
      <w:r>
        <w:rPr>
          <w:rFonts w:ascii="Times New Roman" w:hAnsi="Times New Roman"/>
          <w:i w:val="0"/>
          <w:color w:val="000000"/>
          <w:sz w:val="28"/>
          <w:szCs w:val="28"/>
          <w:lang/>
        </w:rPr>
        <w:t>postavila</w:t>
      </w:r>
    </w:p>
    <w:p w:rsidR="00542285" w:rsidRPr="002E2FC0" w:rsidRDefault="00542285" w:rsidP="00542285">
      <w:p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 w:rsidRPr="002E2FC0">
        <w:rPr>
          <w:rFonts w:ascii="Times New Roman" w:hAnsi="Times New Roman"/>
          <w:i w:val="0"/>
          <w:color w:val="000000"/>
          <w:sz w:val="28"/>
          <w:szCs w:val="28"/>
          <w:lang/>
        </w:rPr>
        <w:t>slijedeća pitanja:</w:t>
      </w:r>
    </w:p>
    <w:p w:rsidR="00542285" w:rsidRDefault="00542285" w:rsidP="00542285">
      <w:pPr>
        <w:numPr>
          <w:ilvl w:val="0"/>
          <w:numId w:val="30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Zašto uz materijal nije dostavljeno Mišljenje Ministarstva finansija?</w:t>
      </w:r>
    </w:p>
    <w:p w:rsidR="00542285" w:rsidRDefault="00542285" w:rsidP="00542285">
      <w:pPr>
        <w:numPr>
          <w:ilvl w:val="0"/>
          <w:numId w:val="30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Da li će se sredstva iz kapitalnog budžeta preliti u operativni budžet?</w:t>
      </w:r>
    </w:p>
    <w:p w:rsidR="00542285" w:rsidRDefault="00542285" w:rsidP="00542285">
      <w:pPr>
        <w:numPr>
          <w:ilvl w:val="0"/>
          <w:numId w:val="30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Zbog čega su povećani izdaci kod Službe gradonačelnika i Službe glavnog</w:t>
      </w:r>
    </w:p>
    <w:p w:rsidR="00542285" w:rsidRDefault="00542285" w:rsidP="00542285">
      <w:p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>administratora, a izdaci namjenjeni institucijama kulture smanjeni?</w:t>
      </w:r>
    </w:p>
    <w:p w:rsidR="00542285" w:rsidRPr="002E2FC0" w:rsidRDefault="00542285" w:rsidP="00542285">
      <w:pPr>
        <w:numPr>
          <w:ilvl w:val="0"/>
          <w:numId w:val="31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 w:rsidRPr="002E2FC0"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Sredstva planirana za otplatu duga su previsoka. </w:t>
      </w:r>
    </w:p>
    <w:p w:rsidR="00542285" w:rsidRDefault="00542285" w:rsidP="00542285">
      <w:pPr>
        <w:numPr>
          <w:ilvl w:val="0"/>
          <w:numId w:val="31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Prihodi su nerealno planirani, predstavljaju spisak želja.</w:t>
      </w:r>
    </w:p>
    <w:p w:rsidR="00542285" w:rsidRDefault="00542285" w:rsidP="00542285">
      <w:pPr>
        <w:numPr>
          <w:ilvl w:val="0"/>
          <w:numId w:val="31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Porez na nepokretnosti je planiran u identičnom iznosu kao 2014.godine.</w:t>
      </w:r>
    </w:p>
    <w:p w:rsidR="00542285" w:rsidRDefault="00542285" w:rsidP="00542285">
      <w:p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>Koliko iznosi nenaplaćeni porez na nepokretnosti za 2013. i 2014. godinu?</w:t>
      </w:r>
    </w:p>
    <w:p w:rsidR="00542285" w:rsidRDefault="00542285" w:rsidP="00542285">
      <w:pPr>
        <w:numPr>
          <w:ilvl w:val="0"/>
          <w:numId w:val="31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 Zbog čega se prihodi od djelatnosti organa smanjuju iz godine u godinu?</w:t>
      </w:r>
    </w:p>
    <w:p w:rsidR="00542285" w:rsidRDefault="00542285" w:rsidP="00542285">
      <w:pPr>
        <w:ind w:left="360"/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</w:p>
    <w:p w:rsidR="00542285" w:rsidRPr="002E2FC0" w:rsidRDefault="00542285" w:rsidP="00542285">
      <w:pPr>
        <w:numPr>
          <w:ilvl w:val="0"/>
          <w:numId w:val="35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 w:rsidRPr="002E2FC0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 xml:space="preserve">     Vladimir Vujović, odbornik SNP</w:t>
      </w:r>
      <w:r w:rsidRPr="002E2FC0"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je dao</w:t>
      </w:r>
      <w:r w:rsidRPr="002E2FC0">
        <w:rPr>
          <w:rFonts w:ascii="Times New Roman" w:hAnsi="Times New Roman"/>
          <w:i w:val="0"/>
          <w:sz w:val="28"/>
          <w:szCs w:val="28"/>
        </w:rPr>
        <w:t xml:space="preserve"> s</w:t>
      </w:r>
      <w:r>
        <w:rPr>
          <w:rFonts w:ascii="Times New Roman" w:hAnsi="Times New Roman"/>
          <w:i w:val="0"/>
          <w:sz w:val="28"/>
          <w:szCs w:val="28"/>
        </w:rPr>
        <w:t>li</w:t>
      </w:r>
      <w:r w:rsidRPr="002E2FC0">
        <w:rPr>
          <w:rFonts w:ascii="Times New Roman" w:hAnsi="Times New Roman"/>
          <w:i w:val="0"/>
          <w:sz w:val="28"/>
          <w:szCs w:val="28"/>
        </w:rPr>
        <w:t>jedeću primjedbu:</w:t>
      </w:r>
    </w:p>
    <w:p w:rsidR="00542285" w:rsidRDefault="00542285" w:rsidP="00542285">
      <w:pPr>
        <w:numPr>
          <w:ilvl w:val="0"/>
          <w:numId w:val="31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 Transferi namjenjeni privrednim društvima su previsoki i u obrazloženju bi</w:t>
      </w:r>
    </w:p>
    <w:p w:rsidR="00542285" w:rsidRDefault="00542285" w:rsidP="00542285">
      <w:p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>trebalo staviti i prihode koje ostvaruju ta privredna društva.</w:t>
      </w:r>
    </w:p>
    <w:p w:rsidR="00542285" w:rsidRPr="002E2FC0" w:rsidRDefault="00542285" w:rsidP="00542285">
      <w:p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</w:p>
    <w:p w:rsidR="00542285" w:rsidRDefault="00542285" w:rsidP="00542285">
      <w:pPr>
        <w:numPr>
          <w:ilvl w:val="0"/>
          <w:numId w:val="35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 w:rsidRPr="00341BB0"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 </w:t>
      </w:r>
      <w:r w:rsidRPr="00341BB0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Momčilo Vujošević</w:t>
      </w:r>
      <w:r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,</w:t>
      </w:r>
      <w:r w:rsidRPr="00341BB0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 xml:space="preserve"> odbornik DPS</w:t>
      </w:r>
      <w:r w:rsidRPr="00341BB0"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je postavio</w:t>
      </w: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</w:t>
      </w:r>
      <w:r w:rsidRPr="00341BB0">
        <w:rPr>
          <w:rFonts w:ascii="Times New Roman" w:hAnsi="Times New Roman"/>
          <w:i w:val="0"/>
          <w:color w:val="000000"/>
          <w:sz w:val="28"/>
          <w:szCs w:val="28"/>
          <w:lang/>
        </w:rPr>
        <w:t>slijedeća pitanja:</w:t>
      </w:r>
    </w:p>
    <w:p w:rsidR="00542285" w:rsidRDefault="00542285" w:rsidP="00542285">
      <w:pPr>
        <w:numPr>
          <w:ilvl w:val="0"/>
          <w:numId w:val="31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 Da li se ovim budžetom garantuje redovnost isplata ličnih primanja</w:t>
      </w:r>
    </w:p>
    <w:p w:rsidR="00542285" w:rsidRDefault="00542285" w:rsidP="00542285">
      <w:p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>zaposlenih?</w:t>
      </w:r>
    </w:p>
    <w:p w:rsidR="00542285" w:rsidRDefault="00542285" w:rsidP="00542285">
      <w:pPr>
        <w:numPr>
          <w:ilvl w:val="0"/>
          <w:numId w:val="31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Da li su planirana sredstva za restituciju?</w:t>
      </w:r>
    </w:p>
    <w:p w:rsidR="00542285" w:rsidRDefault="00542285" w:rsidP="00542285">
      <w:pPr>
        <w:numPr>
          <w:ilvl w:val="0"/>
          <w:numId w:val="31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 Koliko su smanjeni diskrecioni troškovi?</w:t>
      </w:r>
    </w:p>
    <w:p w:rsidR="00542285" w:rsidRDefault="00542285" w:rsidP="00542285">
      <w:pPr>
        <w:ind w:left="360"/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</w:p>
    <w:p w:rsidR="00542285" w:rsidRDefault="00542285" w:rsidP="00542285">
      <w:pPr>
        <w:numPr>
          <w:ilvl w:val="0"/>
          <w:numId w:val="35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</w:t>
      </w:r>
      <w:r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Dejvid Sejdović</w:t>
      </w:r>
      <w:r w:rsidRPr="00341BB0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, predstavni</w:t>
      </w:r>
      <w:r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k NVO “Ruka prijateljstva“</w:t>
      </w:r>
      <w:r>
        <w:rPr>
          <w:rFonts w:ascii="Times New Roman" w:hAnsi="Times New Roman"/>
          <w:i w:val="0"/>
          <w:color w:val="000000"/>
          <w:sz w:val="28"/>
          <w:szCs w:val="28"/>
          <w:lang/>
        </w:rPr>
        <w:t>, je predložio:</w:t>
      </w:r>
    </w:p>
    <w:p w:rsidR="00542285" w:rsidRDefault="00542285" w:rsidP="00542285">
      <w:pPr>
        <w:numPr>
          <w:ilvl w:val="0"/>
          <w:numId w:val="32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Da se osnuje Fond za hitno liječenje i rehabilitaciju građana, u koji bi se</w:t>
      </w:r>
    </w:p>
    <w:p w:rsidR="00542285" w:rsidRDefault="00542285" w:rsidP="00542285">
      <w:p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>izdvajalo 1 % budžetskih sredstava.</w:t>
      </w:r>
    </w:p>
    <w:p w:rsidR="00542285" w:rsidRPr="00341BB0" w:rsidRDefault="00542285" w:rsidP="00542285">
      <w:pPr>
        <w:ind w:left="360"/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</w:p>
    <w:p w:rsidR="00542285" w:rsidRDefault="00542285" w:rsidP="00542285">
      <w:pPr>
        <w:numPr>
          <w:ilvl w:val="0"/>
          <w:numId w:val="35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</w:t>
      </w:r>
      <w:r w:rsidRPr="00341BB0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Lidija Knežević, predstavnica Centra za razvoj NVO</w:t>
      </w:r>
      <w:r>
        <w:rPr>
          <w:rFonts w:ascii="Times New Roman" w:hAnsi="Times New Roman"/>
          <w:i w:val="0"/>
          <w:color w:val="000000"/>
          <w:sz w:val="28"/>
          <w:szCs w:val="28"/>
          <w:lang/>
        </w:rPr>
        <w:t>, je dala primjedbu:</w:t>
      </w:r>
    </w:p>
    <w:p w:rsidR="00542285" w:rsidRDefault="00542285" w:rsidP="00542285">
      <w:pPr>
        <w:numPr>
          <w:ilvl w:val="0"/>
          <w:numId w:val="32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Da su sredstva za finansiranje NVO planirana u malom iznosu.</w:t>
      </w:r>
    </w:p>
    <w:p w:rsidR="00542285" w:rsidRDefault="00542285" w:rsidP="00542285">
      <w:pPr>
        <w:ind w:left="360"/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</w:p>
    <w:p w:rsidR="00542285" w:rsidRDefault="00542285" w:rsidP="00542285">
      <w:pPr>
        <w:numPr>
          <w:ilvl w:val="0"/>
          <w:numId w:val="35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 w:rsidRPr="0046279B"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</w:t>
      </w:r>
      <w:r w:rsidRPr="0046279B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>Sanja Orlandić, predstavnica NVO „Green home“</w:t>
      </w:r>
      <w:r w:rsidRPr="0046279B">
        <w:rPr>
          <w:rFonts w:ascii="Times New Roman" w:hAnsi="Times New Roman"/>
          <w:i w:val="0"/>
          <w:color w:val="000000"/>
          <w:sz w:val="28"/>
          <w:szCs w:val="28"/>
          <w:lang/>
        </w:rPr>
        <w:t>, je dala odre</w:t>
      </w:r>
      <w:r>
        <w:rPr>
          <w:rFonts w:ascii="Times New Roman" w:hAnsi="Times New Roman"/>
          <w:i w:val="0"/>
          <w:color w:val="000000"/>
          <w:sz w:val="28"/>
          <w:szCs w:val="28"/>
          <w:lang/>
        </w:rPr>
        <w:t>đene</w:t>
      </w:r>
    </w:p>
    <w:p w:rsidR="00542285" w:rsidRDefault="00542285" w:rsidP="00542285">
      <w:p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 w:rsidRPr="0046279B">
        <w:rPr>
          <w:rFonts w:ascii="Times New Roman" w:hAnsi="Times New Roman"/>
          <w:i w:val="0"/>
          <w:color w:val="000000"/>
          <w:sz w:val="28"/>
          <w:szCs w:val="28"/>
          <w:lang/>
        </w:rPr>
        <w:t>primjedbe i postavila</w:t>
      </w: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</w:t>
      </w:r>
      <w:r w:rsidRPr="0046279B">
        <w:rPr>
          <w:rFonts w:ascii="Times New Roman" w:hAnsi="Times New Roman"/>
          <w:i w:val="0"/>
          <w:color w:val="000000"/>
          <w:sz w:val="28"/>
          <w:szCs w:val="28"/>
          <w:lang/>
        </w:rPr>
        <w:t>slijedeća pitanja:</w:t>
      </w:r>
    </w:p>
    <w:p w:rsidR="00542285" w:rsidRDefault="00542285" w:rsidP="00542285">
      <w:pPr>
        <w:numPr>
          <w:ilvl w:val="0"/>
          <w:numId w:val="32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Da li su planirana sredstva za energetsku efikasnost, ako jesu koliko?</w:t>
      </w:r>
    </w:p>
    <w:p w:rsidR="00542285" w:rsidRDefault="00542285" w:rsidP="00542285">
      <w:pPr>
        <w:numPr>
          <w:ilvl w:val="0"/>
          <w:numId w:val="32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Kako se planiraju iskoristiti sredstva planirana za zelene površine?</w:t>
      </w:r>
    </w:p>
    <w:p w:rsidR="00542285" w:rsidRDefault="00542285" w:rsidP="00542285">
      <w:pPr>
        <w:numPr>
          <w:ilvl w:val="0"/>
          <w:numId w:val="32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Da li su planirana sredstva za regulaciju bujičnih vodotoka?</w:t>
      </w:r>
    </w:p>
    <w:p w:rsidR="00542285" w:rsidRPr="0046279B" w:rsidRDefault="00542285" w:rsidP="00542285">
      <w:pPr>
        <w:numPr>
          <w:ilvl w:val="0"/>
          <w:numId w:val="32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  <w:r>
        <w:rPr>
          <w:rFonts w:ascii="Times New Roman" w:hAnsi="Times New Roman"/>
          <w:i w:val="0"/>
          <w:color w:val="000000"/>
          <w:sz w:val="28"/>
          <w:szCs w:val="28"/>
          <w:lang/>
        </w:rPr>
        <w:t xml:space="preserve">    Za koje namjene se koriste sredstva koja se prihoduju po osnovu koncesija? </w:t>
      </w:r>
    </w:p>
    <w:p w:rsidR="00542285" w:rsidRDefault="00542285" w:rsidP="00542285">
      <w:pPr>
        <w:ind w:firstLine="360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sr-Latn-CS"/>
        </w:rPr>
      </w:pPr>
    </w:p>
    <w:p w:rsidR="00542285" w:rsidRDefault="00542285" w:rsidP="00542285">
      <w:pPr>
        <w:ind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 w:rsidRPr="001D3AC1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Na postavljena pitanja tokom centralne javne rasprave sekretar Sekretarijata za finansije je dao odgovore uz detaljn</w:t>
      </w:r>
      <w:r w:rsidR="00B86A3E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a obrazloženja:</w:t>
      </w:r>
    </w:p>
    <w:p w:rsidR="00B86A3E" w:rsidRDefault="00B86A3E" w:rsidP="00B86A3E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Mišljenje Ministarstva finansija će biti sastavni dio Predloga Odluke o </w:t>
      </w:r>
    </w:p>
    <w:p w:rsidR="00B86A3E" w:rsidRDefault="00B86A3E" w:rsidP="00B86A3E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Budžetu Glavnog grada Podgorice za 2015.godinu.</w:t>
      </w:r>
    </w:p>
    <w:p w:rsidR="00550B33" w:rsidRDefault="00B86A3E" w:rsidP="00B86A3E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Zakonom o budžetu i fiskalnoj odgovornosti</w:t>
      </w:r>
      <w:r w:rsidR="00550B33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 nije dozvoljeno prelivanje</w:t>
      </w:r>
    </w:p>
    <w:p w:rsidR="00B86A3E" w:rsidRDefault="00550B33" w:rsidP="00550B33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sredstava kapitalnog budžeta u operativni.</w:t>
      </w:r>
    </w:p>
    <w:p w:rsidR="00550B33" w:rsidRDefault="00550B33" w:rsidP="00550B33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Sredstva za zarade kod Službe gradonačelnika su povećana zbog otvaranja</w:t>
      </w:r>
    </w:p>
    <w:p w:rsidR="00550B33" w:rsidRDefault="00550B33" w:rsidP="00550B33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dva nova biroa.</w:t>
      </w:r>
    </w:p>
    <w:p w:rsidR="00550B33" w:rsidRDefault="00550B33" w:rsidP="00550B33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Sredstva za otplatu duga su planirana u skladu sa anuitetima po kreditima iz </w:t>
      </w:r>
    </w:p>
    <w:p w:rsidR="00550B33" w:rsidRDefault="00550B33" w:rsidP="00550B33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kojih su izgrađeni strateški kapitalni projekti (miniobilaznica, vodovodni sistemi za GO Golubovci i Tuzi i most „Millenium“).</w:t>
      </w:r>
    </w:p>
    <w:p w:rsidR="00550B33" w:rsidRDefault="00550B33" w:rsidP="00550B33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Prihodi nijesu nerealno planirani, već u skladu sa iskustvom u ostvarivanju </w:t>
      </w:r>
    </w:p>
    <w:p w:rsidR="00550B33" w:rsidRDefault="00550B33" w:rsidP="00550B33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istih u 2013.godini i ostvarenjem prihoda za 10 mjeseci 2014.godine.</w:t>
      </w:r>
    </w:p>
    <w:p w:rsidR="00550B33" w:rsidRDefault="00550B33" w:rsidP="00550B33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Prihodi opštinskih organa se smanjuju iz godine u godinu zato što se gube</w:t>
      </w:r>
    </w:p>
    <w:p w:rsidR="00550B33" w:rsidRDefault="00550B33" w:rsidP="00550B33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nadležnosti opštine.</w:t>
      </w:r>
    </w:p>
    <w:p w:rsidR="00550B33" w:rsidRDefault="00550B33" w:rsidP="00550B33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Transferi privrednim društvima predstavljaju naknadu za rad naših</w:t>
      </w:r>
    </w:p>
    <w:p w:rsidR="00550B33" w:rsidRDefault="00550B33" w:rsidP="00550B33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 w:rsidRPr="00550B33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preduzeća, po </w:t>
      </w:r>
      <w:r w:rsidR="007C4520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osnovu javne funkcije u skladu sa Zakonom o komunalnim djelatnostima.</w:t>
      </w:r>
    </w:p>
    <w:p w:rsidR="007C4520" w:rsidRDefault="007C4520" w:rsidP="007C4520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Diskrecioni troškovi kod potrošačkih jedinica su smanjeni 10% u odnosu na </w:t>
      </w:r>
    </w:p>
    <w:p w:rsidR="007C4520" w:rsidRDefault="007C4520" w:rsidP="007C4520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plan 2014.godine, izuzev Službe gradonačelnika gdje su ovi troškovi smanjeni 20%.</w:t>
      </w:r>
    </w:p>
    <w:p w:rsidR="007C4520" w:rsidRDefault="007C4520" w:rsidP="007C4520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Sredstva za restituciju su planirana u skladu sa Zakonom o restituciji.</w:t>
      </w:r>
    </w:p>
    <w:p w:rsidR="007C4520" w:rsidRDefault="007C4520" w:rsidP="007C4520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U toku 2015.godine ne očekuju se problemi u isplati zarada zaposlenih.</w:t>
      </w:r>
    </w:p>
    <w:p w:rsidR="007C4520" w:rsidRDefault="007C4520" w:rsidP="007C4520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Ne postoji zakonsko uporište za osnivanje Fonda za hitna liječenja na nivou </w:t>
      </w:r>
    </w:p>
    <w:p w:rsidR="00F368FA" w:rsidRDefault="007C4520" w:rsidP="007C4520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lokalnih samouprava</w:t>
      </w:r>
      <w:r w:rsidR="00F368FA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, već se određene pomoći mogu isplatiti iz sredstava tekuće budžetske rezerve.</w:t>
      </w:r>
    </w:p>
    <w:p w:rsidR="00F368FA" w:rsidRDefault="00F368FA" w:rsidP="00F368FA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Sredstva za finansiranje NVO su povećana u odnosu na 2014.godinu za</w:t>
      </w:r>
    </w:p>
    <w:p w:rsidR="00C64F86" w:rsidRDefault="00F368FA" w:rsidP="00F368FA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14,28%.</w:t>
      </w:r>
    </w:p>
    <w:p w:rsidR="00C64F86" w:rsidRDefault="00C64F86" w:rsidP="00C64F86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Sredstva za energetsku efikasnost su planirana u iznosu od 15.000,00 €.</w:t>
      </w:r>
    </w:p>
    <w:p w:rsidR="00C64F86" w:rsidRDefault="00C64F86" w:rsidP="00C64F86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Sredstva planirana za zelene površine će se iskoristiti preko našeg preduzeća</w:t>
      </w:r>
    </w:p>
    <w:p w:rsidR="00C64F86" w:rsidRDefault="00C64F86" w:rsidP="00C64F86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„Zelenilo“ doo, a u svrhu hortikulturnog uređenja javnih površina.</w:t>
      </w:r>
    </w:p>
    <w:p w:rsidR="00C64F86" w:rsidRDefault="00C64F86" w:rsidP="00C64F86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Za regulaciju bujičnih vodotoka planirano je 100.000,00 €.</w:t>
      </w:r>
    </w:p>
    <w:p w:rsidR="00C64F86" w:rsidRDefault="00C64F86" w:rsidP="00C64F86">
      <w:pPr>
        <w:numPr>
          <w:ilvl w:val="0"/>
          <w:numId w:val="37"/>
        </w:num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Sredstva od koncesija pripadaju tekućim prihodima i služe za pokriće tekućih</w:t>
      </w:r>
    </w:p>
    <w:p w:rsidR="007C4520" w:rsidRPr="00550B33" w:rsidRDefault="00C64F86" w:rsidP="00C64F86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>rashoda.</w:t>
      </w:r>
      <w:r w:rsidR="007C4520">
        <w:rPr>
          <w:rFonts w:ascii="Times New Roman" w:hAnsi="Times New Roman"/>
          <w:i w:val="0"/>
          <w:color w:val="000000"/>
          <w:sz w:val="28"/>
          <w:szCs w:val="28"/>
          <w:lang w:val="sr-Latn-CS"/>
        </w:rPr>
        <w:t xml:space="preserve">  </w:t>
      </w:r>
    </w:p>
    <w:p w:rsidR="00542285" w:rsidRDefault="00542285" w:rsidP="00542285">
      <w:pPr>
        <w:ind w:firstLine="360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sr-Latn-CS"/>
        </w:rPr>
      </w:pPr>
    </w:p>
    <w:p w:rsidR="00E06307" w:rsidRDefault="00E06307" w:rsidP="00542285">
      <w:pPr>
        <w:ind w:firstLine="360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sr-Latn-CS"/>
        </w:rPr>
      </w:pPr>
    </w:p>
    <w:p w:rsidR="00E06307" w:rsidRPr="0021353C" w:rsidRDefault="00E06307" w:rsidP="00542285">
      <w:pPr>
        <w:ind w:firstLine="360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sr-Latn-CS"/>
        </w:rPr>
      </w:pPr>
    </w:p>
    <w:p w:rsidR="00542285" w:rsidRPr="0021353C" w:rsidRDefault="00542285" w:rsidP="00542285">
      <w:pPr>
        <w:ind w:firstLine="360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sr-Latn-CS"/>
        </w:rPr>
      </w:pPr>
      <w:r w:rsidRPr="0021353C">
        <w:rPr>
          <w:rFonts w:ascii="Times New Roman" w:hAnsi="Times New Roman"/>
          <w:b/>
          <w:i w:val="0"/>
          <w:color w:val="000000"/>
          <w:sz w:val="28"/>
          <w:szCs w:val="28"/>
          <w:lang w:val="sr-Latn-CS"/>
        </w:rPr>
        <w:t>* * *</w:t>
      </w:r>
    </w:p>
    <w:p w:rsidR="00542285" w:rsidRPr="0021353C" w:rsidRDefault="00542285" w:rsidP="00542285">
      <w:pPr>
        <w:ind w:left="360"/>
        <w:jc w:val="both"/>
        <w:rPr>
          <w:rFonts w:ascii="Times New Roman" w:hAnsi="Times New Roman"/>
          <w:i w:val="0"/>
          <w:color w:val="000000"/>
          <w:sz w:val="28"/>
          <w:szCs w:val="28"/>
          <w:lang/>
        </w:rPr>
      </w:pPr>
    </w:p>
    <w:p w:rsidR="00542285" w:rsidRPr="00542285" w:rsidRDefault="00542285" w:rsidP="00542285">
      <w:pPr>
        <w:ind w:firstLine="720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/>
        </w:rPr>
      </w:pP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lastRenderedPageBreak/>
        <w:t>Sekretarijat za finansije je sva sporna pitanja i primjedbe razjasnio i usaglasio sa potrošačkim jedinicama i privrednim društvima i kao takva ih predvidio Odlukom o budžetu Glavnog grada Podgorice za 2015.godinu.</w:t>
      </w:r>
    </w:p>
    <w:p w:rsidR="00542285" w:rsidRPr="00542285" w:rsidRDefault="00542285" w:rsidP="00542285">
      <w:pPr>
        <w:ind w:firstLine="720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/>
        </w:rPr>
      </w:pP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 xml:space="preserve">Sve pristigle 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 w:val="sr-Cyrl-CS"/>
        </w:rPr>
        <w:t>primjedbe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 xml:space="preserve"> i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lang/>
        </w:rPr>
        <w:t xml:space="preserve"> sugestije su razmotrene 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/>
        </w:rPr>
        <w:t xml:space="preserve">i 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Cyrl-CS"/>
        </w:rPr>
        <w:t>sačin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/>
        </w:rPr>
        <w:t>jen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Cyrl-CS"/>
        </w:rPr>
        <w:t xml:space="preserve"> 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/>
        </w:rPr>
        <w:t xml:space="preserve">je 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Cyrl-CS"/>
        </w:rPr>
        <w:t xml:space="preserve">konačan tekst 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Latn-CS"/>
        </w:rPr>
        <w:t xml:space="preserve">Odluke o 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Cyrl-CS"/>
        </w:rPr>
        <w:t xml:space="preserve">Budžetu 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Latn-CS"/>
        </w:rPr>
        <w:t>Glavnog grada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Cyrl-CS"/>
        </w:rPr>
        <w:t xml:space="preserve"> Podgoric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Latn-CS"/>
        </w:rPr>
        <w:t>e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Cyrl-CS"/>
        </w:rPr>
        <w:t xml:space="preserve"> za 20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Latn-CS"/>
        </w:rPr>
        <w:t>15</w:t>
      </w:r>
      <w:r w:rsidRPr="00542285">
        <w:rPr>
          <w:rFonts w:ascii="Times New Roman" w:hAnsi="Times New Roman"/>
          <w:b/>
          <w:i w:val="0"/>
          <w:color w:val="000000"/>
          <w:sz w:val="30"/>
          <w:szCs w:val="30"/>
          <w:lang w:val="sr-Cyrl-CS"/>
        </w:rPr>
        <w:t xml:space="preserve">. godinu, na iznos od </w:t>
      </w:r>
      <w:r w:rsidRPr="00542285">
        <w:rPr>
          <w:rFonts w:ascii="Times New Roman" w:hAnsi="Times New Roman"/>
          <w:b/>
          <w:i w:val="0"/>
          <w:color w:val="000000"/>
          <w:sz w:val="28"/>
          <w:szCs w:val="28"/>
          <w:u w:val="single"/>
        </w:rPr>
        <w:t>49.032.390,00</w:t>
      </w:r>
      <w:r w:rsidRPr="00542285">
        <w:rPr>
          <w:rFonts w:ascii="Times New Roman" w:hAnsi="Times New Roman"/>
          <w:b/>
          <w:bCs/>
          <w:i w:val="0"/>
          <w:color w:val="000000"/>
          <w:sz w:val="28"/>
          <w:szCs w:val="28"/>
          <w:u w:val="single"/>
          <w:lang w:val="sr-Cyrl-CS"/>
        </w:rPr>
        <w:t xml:space="preserve"> €</w:t>
      </w:r>
      <w:r w:rsidRPr="00542285">
        <w:rPr>
          <w:rFonts w:ascii="Times New Roman" w:hAnsi="Times New Roman"/>
          <w:b/>
          <w:bCs/>
          <w:i w:val="0"/>
          <w:color w:val="000000"/>
          <w:sz w:val="28"/>
          <w:szCs w:val="28"/>
          <w:u w:val="single"/>
          <w:lang/>
        </w:rPr>
        <w:t>.</w:t>
      </w:r>
    </w:p>
    <w:p w:rsidR="00542285" w:rsidRPr="00542285" w:rsidRDefault="00542285" w:rsidP="00542285">
      <w:pPr>
        <w:ind w:firstLine="720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/>
        </w:rPr>
      </w:pPr>
    </w:p>
    <w:p w:rsidR="00371366" w:rsidRDefault="00371366" w:rsidP="00371366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9D6A88" w:rsidRDefault="009D6A88" w:rsidP="009D6A88">
      <w:pPr>
        <w:ind w:firstLine="720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/>
        </w:rPr>
      </w:pPr>
    </w:p>
    <w:sectPr w:rsidR="009D6A88" w:rsidSect="006A325A">
      <w:footerReference w:type="even" r:id="rId9"/>
      <w:footerReference w:type="default" r:id="rId10"/>
      <w:pgSz w:w="12240" w:h="15840"/>
      <w:pgMar w:top="1440" w:right="1041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B4" w:rsidRDefault="005379B4">
      <w:r>
        <w:separator/>
      </w:r>
    </w:p>
  </w:endnote>
  <w:endnote w:type="continuationSeparator" w:id="0">
    <w:p w:rsidR="005379B4" w:rsidRDefault="0053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7B" w:rsidRDefault="0082607B" w:rsidP="00765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07B" w:rsidRDefault="008260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7B" w:rsidRDefault="0082607B" w:rsidP="00765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6AC">
      <w:rPr>
        <w:rStyle w:val="PageNumber"/>
        <w:noProof/>
      </w:rPr>
      <w:t>7</w:t>
    </w:r>
    <w:r>
      <w:rPr>
        <w:rStyle w:val="PageNumber"/>
      </w:rPr>
      <w:fldChar w:fldCharType="end"/>
    </w:r>
  </w:p>
  <w:p w:rsidR="0082607B" w:rsidRDefault="00826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B4" w:rsidRDefault="005379B4">
      <w:r>
        <w:separator/>
      </w:r>
    </w:p>
  </w:footnote>
  <w:footnote w:type="continuationSeparator" w:id="0">
    <w:p w:rsidR="005379B4" w:rsidRDefault="00537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68E"/>
    <w:multiLevelType w:val="hybridMultilevel"/>
    <w:tmpl w:val="FFAE6E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35E37"/>
    <w:multiLevelType w:val="hybridMultilevel"/>
    <w:tmpl w:val="FF1C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23E"/>
    <w:multiLevelType w:val="hybridMultilevel"/>
    <w:tmpl w:val="D022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6551E"/>
    <w:multiLevelType w:val="hybridMultilevel"/>
    <w:tmpl w:val="5BF2E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A63C7"/>
    <w:multiLevelType w:val="hybridMultilevel"/>
    <w:tmpl w:val="332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3D08"/>
    <w:multiLevelType w:val="hybridMultilevel"/>
    <w:tmpl w:val="2332AC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5A5826"/>
    <w:multiLevelType w:val="hybridMultilevel"/>
    <w:tmpl w:val="17F09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2375"/>
    <w:multiLevelType w:val="hybridMultilevel"/>
    <w:tmpl w:val="20049286"/>
    <w:lvl w:ilvl="0" w:tplc="A7DAE782">
      <w:start w:val="1"/>
      <w:numFmt w:val="decimal"/>
      <w:lvlText w:val="%1)"/>
      <w:lvlJc w:val="left"/>
      <w:pPr>
        <w:ind w:left="150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5200206"/>
    <w:multiLevelType w:val="hybridMultilevel"/>
    <w:tmpl w:val="3E4E8D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4567CA"/>
    <w:multiLevelType w:val="hybridMultilevel"/>
    <w:tmpl w:val="AA3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563C9"/>
    <w:multiLevelType w:val="hybridMultilevel"/>
    <w:tmpl w:val="2AC2B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E21D6"/>
    <w:multiLevelType w:val="hybridMultilevel"/>
    <w:tmpl w:val="81D8CE06"/>
    <w:lvl w:ilvl="0" w:tplc="6B24C43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50175"/>
    <w:multiLevelType w:val="hybridMultilevel"/>
    <w:tmpl w:val="81F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B2A49"/>
    <w:multiLevelType w:val="hybridMultilevel"/>
    <w:tmpl w:val="4E6A9F7C"/>
    <w:lvl w:ilvl="0" w:tplc="97365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1562"/>
    <w:multiLevelType w:val="hybridMultilevel"/>
    <w:tmpl w:val="B29A2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40314"/>
    <w:multiLevelType w:val="hybridMultilevel"/>
    <w:tmpl w:val="952C4428"/>
    <w:lvl w:ilvl="0" w:tplc="26D04F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19EC"/>
    <w:multiLevelType w:val="hybridMultilevel"/>
    <w:tmpl w:val="DAD819C0"/>
    <w:lvl w:ilvl="0" w:tplc="61209A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F69AE"/>
    <w:multiLevelType w:val="hybridMultilevel"/>
    <w:tmpl w:val="064A7E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EC072A"/>
    <w:multiLevelType w:val="hybridMultilevel"/>
    <w:tmpl w:val="5C2EAD8E"/>
    <w:lvl w:ilvl="0" w:tplc="08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13799"/>
    <w:multiLevelType w:val="hybridMultilevel"/>
    <w:tmpl w:val="4BF8B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602ED"/>
    <w:multiLevelType w:val="hybridMultilevel"/>
    <w:tmpl w:val="B648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F433E"/>
    <w:multiLevelType w:val="hybridMultilevel"/>
    <w:tmpl w:val="40AA31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5B3CC2"/>
    <w:multiLevelType w:val="hybridMultilevel"/>
    <w:tmpl w:val="7F4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360EE"/>
    <w:multiLevelType w:val="hybridMultilevel"/>
    <w:tmpl w:val="7D8AB586"/>
    <w:lvl w:ilvl="0" w:tplc="ED0222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00729"/>
    <w:multiLevelType w:val="hybridMultilevel"/>
    <w:tmpl w:val="BB789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F02C4"/>
    <w:multiLevelType w:val="hybridMultilevel"/>
    <w:tmpl w:val="15941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D1D24"/>
    <w:multiLevelType w:val="hybridMultilevel"/>
    <w:tmpl w:val="2B84E3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F76E4"/>
    <w:multiLevelType w:val="hybridMultilevel"/>
    <w:tmpl w:val="D2F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C5458"/>
    <w:multiLevelType w:val="hybridMultilevel"/>
    <w:tmpl w:val="7EA4E6D6"/>
    <w:lvl w:ilvl="0" w:tplc="BC523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1C9"/>
    <w:multiLevelType w:val="hybridMultilevel"/>
    <w:tmpl w:val="1270BC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272ACB"/>
    <w:multiLevelType w:val="hybridMultilevel"/>
    <w:tmpl w:val="D36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F4E93"/>
    <w:multiLevelType w:val="hybridMultilevel"/>
    <w:tmpl w:val="3A04F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0D5AEA"/>
    <w:multiLevelType w:val="hybridMultilevel"/>
    <w:tmpl w:val="2BEEBA0A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3">
    <w:nsid w:val="70F23A71"/>
    <w:multiLevelType w:val="hybridMultilevel"/>
    <w:tmpl w:val="794001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DA4C68"/>
    <w:multiLevelType w:val="hybridMultilevel"/>
    <w:tmpl w:val="68BC9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510CF7"/>
    <w:multiLevelType w:val="hybridMultilevel"/>
    <w:tmpl w:val="18409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051FC"/>
    <w:multiLevelType w:val="hybridMultilevel"/>
    <w:tmpl w:val="7A8C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435A1"/>
    <w:multiLevelType w:val="hybridMultilevel"/>
    <w:tmpl w:val="BFE43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24"/>
  </w:num>
  <w:num w:numId="5">
    <w:abstractNumId w:val="20"/>
  </w:num>
  <w:num w:numId="6">
    <w:abstractNumId w:val="27"/>
  </w:num>
  <w:num w:numId="7">
    <w:abstractNumId w:val="22"/>
  </w:num>
  <w:num w:numId="8">
    <w:abstractNumId w:val="1"/>
  </w:num>
  <w:num w:numId="9">
    <w:abstractNumId w:val="30"/>
  </w:num>
  <w:num w:numId="10">
    <w:abstractNumId w:val="14"/>
  </w:num>
  <w:num w:numId="11">
    <w:abstractNumId w:val="15"/>
  </w:num>
  <w:num w:numId="12">
    <w:abstractNumId w:val="7"/>
  </w:num>
  <w:num w:numId="13">
    <w:abstractNumId w:val="25"/>
  </w:num>
  <w:num w:numId="14">
    <w:abstractNumId w:val="23"/>
  </w:num>
  <w:num w:numId="15">
    <w:abstractNumId w:val="29"/>
  </w:num>
  <w:num w:numId="16">
    <w:abstractNumId w:val="37"/>
  </w:num>
  <w:num w:numId="17">
    <w:abstractNumId w:val="31"/>
  </w:num>
  <w:num w:numId="18">
    <w:abstractNumId w:val="12"/>
  </w:num>
  <w:num w:numId="19">
    <w:abstractNumId w:val="36"/>
  </w:num>
  <w:num w:numId="20">
    <w:abstractNumId w:val="32"/>
  </w:num>
  <w:num w:numId="21">
    <w:abstractNumId w:val="17"/>
  </w:num>
  <w:num w:numId="22">
    <w:abstractNumId w:val="8"/>
  </w:num>
  <w:num w:numId="23">
    <w:abstractNumId w:val="9"/>
  </w:num>
  <w:num w:numId="24">
    <w:abstractNumId w:val="19"/>
  </w:num>
  <w:num w:numId="25">
    <w:abstractNumId w:val="3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  <w:num w:numId="29">
    <w:abstractNumId w:val="11"/>
  </w:num>
  <w:num w:numId="30">
    <w:abstractNumId w:val="3"/>
  </w:num>
  <w:num w:numId="31">
    <w:abstractNumId w:val="0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13"/>
  </w:num>
  <w:num w:numId="37">
    <w:abstractNumId w:val="28"/>
  </w:num>
  <w:num w:numId="38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605"/>
    <w:rsid w:val="0000699B"/>
    <w:rsid w:val="00007CAF"/>
    <w:rsid w:val="000118F3"/>
    <w:rsid w:val="00012425"/>
    <w:rsid w:val="00013720"/>
    <w:rsid w:val="00015594"/>
    <w:rsid w:val="00015743"/>
    <w:rsid w:val="00021AFB"/>
    <w:rsid w:val="00025FDE"/>
    <w:rsid w:val="000309A5"/>
    <w:rsid w:val="00035A68"/>
    <w:rsid w:val="0003708F"/>
    <w:rsid w:val="0003725A"/>
    <w:rsid w:val="00041483"/>
    <w:rsid w:val="00043B03"/>
    <w:rsid w:val="0004551F"/>
    <w:rsid w:val="00047972"/>
    <w:rsid w:val="00050B48"/>
    <w:rsid w:val="00051132"/>
    <w:rsid w:val="00051753"/>
    <w:rsid w:val="000521E1"/>
    <w:rsid w:val="000538A0"/>
    <w:rsid w:val="000557C0"/>
    <w:rsid w:val="00056ED3"/>
    <w:rsid w:val="0006026D"/>
    <w:rsid w:val="000619EA"/>
    <w:rsid w:val="000649CD"/>
    <w:rsid w:val="00064EE8"/>
    <w:rsid w:val="00065A40"/>
    <w:rsid w:val="00065CE9"/>
    <w:rsid w:val="0006687F"/>
    <w:rsid w:val="00070AD5"/>
    <w:rsid w:val="000729D7"/>
    <w:rsid w:val="000742C8"/>
    <w:rsid w:val="00083927"/>
    <w:rsid w:val="00086EE4"/>
    <w:rsid w:val="00090210"/>
    <w:rsid w:val="000967ED"/>
    <w:rsid w:val="000A2E0E"/>
    <w:rsid w:val="000A627D"/>
    <w:rsid w:val="000A6DBB"/>
    <w:rsid w:val="000B0367"/>
    <w:rsid w:val="000B2C88"/>
    <w:rsid w:val="000B622B"/>
    <w:rsid w:val="000C066D"/>
    <w:rsid w:val="000C5E78"/>
    <w:rsid w:val="000C74A6"/>
    <w:rsid w:val="000D4D6A"/>
    <w:rsid w:val="000E3A14"/>
    <w:rsid w:val="000E46E8"/>
    <w:rsid w:val="000F0843"/>
    <w:rsid w:val="000F29FE"/>
    <w:rsid w:val="000F2BBE"/>
    <w:rsid w:val="000F4A3D"/>
    <w:rsid w:val="0010108E"/>
    <w:rsid w:val="001011D9"/>
    <w:rsid w:val="00101449"/>
    <w:rsid w:val="001026DB"/>
    <w:rsid w:val="00105F00"/>
    <w:rsid w:val="00112894"/>
    <w:rsid w:val="00113A18"/>
    <w:rsid w:val="00113B27"/>
    <w:rsid w:val="00113D13"/>
    <w:rsid w:val="00113FC5"/>
    <w:rsid w:val="0011463E"/>
    <w:rsid w:val="0012006C"/>
    <w:rsid w:val="00125638"/>
    <w:rsid w:val="00126B24"/>
    <w:rsid w:val="001347BE"/>
    <w:rsid w:val="00135DFA"/>
    <w:rsid w:val="00136B5C"/>
    <w:rsid w:val="00151657"/>
    <w:rsid w:val="00151C77"/>
    <w:rsid w:val="00152065"/>
    <w:rsid w:val="00154CD5"/>
    <w:rsid w:val="001616C8"/>
    <w:rsid w:val="00166A0E"/>
    <w:rsid w:val="00167305"/>
    <w:rsid w:val="00173D7C"/>
    <w:rsid w:val="0017668F"/>
    <w:rsid w:val="00176786"/>
    <w:rsid w:val="001779F7"/>
    <w:rsid w:val="00184314"/>
    <w:rsid w:val="0018439A"/>
    <w:rsid w:val="001853E5"/>
    <w:rsid w:val="0018699B"/>
    <w:rsid w:val="0019430A"/>
    <w:rsid w:val="00197DDD"/>
    <w:rsid w:val="001A0CCA"/>
    <w:rsid w:val="001A3CEC"/>
    <w:rsid w:val="001A6D53"/>
    <w:rsid w:val="001B1196"/>
    <w:rsid w:val="001B1275"/>
    <w:rsid w:val="001B4617"/>
    <w:rsid w:val="001C3B6D"/>
    <w:rsid w:val="001C41D3"/>
    <w:rsid w:val="001C78AE"/>
    <w:rsid w:val="001C7A0F"/>
    <w:rsid w:val="001D084C"/>
    <w:rsid w:val="001D0DE1"/>
    <w:rsid w:val="001D2BA9"/>
    <w:rsid w:val="001D2D6A"/>
    <w:rsid w:val="001D3AC1"/>
    <w:rsid w:val="001E149A"/>
    <w:rsid w:val="001E3362"/>
    <w:rsid w:val="001E403D"/>
    <w:rsid w:val="001F426F"/>
    <w:rsid w:val="002008E6"/>
    <w:rsid w:val="00200A5D"/>
    <w:rsid w:val="00202E65"/>
    <w:rsid w:val="00206553"/>
    <w:rsid w:val="00206701"/>
    <w:rsid w:val="002110FE"/>
    <w:rsid w:val="00211241"/>
    <w:rsid w:val="00211B4E"/>
    <w:rsid w:val="0021254B"/>
    <w:rsid w:val="0021353C"/>
    <w:rsid w:val="002136CD"/>
    <w:rsid w:val="00220A7F"/>
    <w:rsid w:val="00220D7E"/>
    <w:rsid w:val="00221966"/>
    <w:rsid w:val="002232DD"/>
    <w:rsid w:val="002234AB"/>
    <w:rsid w:val="00224684"/>
    <w:rsid w:val="002258D8"/>
    <w:rsid w:val="0023031E"/>
    <w:rsid w:val="00234DE7"/>
    <w:rsid w:val="00240F46"/>
    <w:rsid w:val="00251419"/>
    <w:rsid w:val="00253578"/>
    <w:rsid w:val="00256597"/>
    <w:rsid w:val="00256897"/>
    <w:rsid w:val="002579AC"/>
    <w:rsid w:val="00257C76"/>
    <w:rsid w:val="002615CD"/>
    <w:rsid w:val="00263735"/>
    <w:rsid w:val="002702DE"/>
    <w:rsid w:val="00270C8F"/>
    <w:rsid w:val="002732D9"/>
    <w:rsid w:val="00275228"/>
    <w:rsid w:val="00277D6E"/>
    <w:rsid w:val="002827BA"/>
    <w:rsid w:val="0029192F"/>
    <w:rsid w:val="00294A43"/>
    <w:rsid w:val="002969B9"/>
    <w:rsid w:val="00296E11"/>
    <w:rsid w:val="002B0AA4"/>
    <w:rsid w:val="002B35B7"/>
    <w:rsid w:val="002B626A"/>
    <w:rsid w:val="002B73E7"/>
    <w:rsid w:val="002B7E03"/>
    <w:rsid w:val="002C0880"/>
    <w:rsid w:val="002C459F"/>
    <w:rsid w:val="002C467E"/>
    <w:rsid w:val="002C58E6"/>
    <w:rsid w:val="002C6879"/>
    <w:rsid w:val="002D2417"/>
    <w:rsid w:val="002D6D26"/>
    <w:rsid w:val="002D7DB4"/>
    <w:rsid w:val="002D7DC1"/>
    <w:rsid w:val="002E2326"/>
    <w:rsid w:val="002E2FC0"/>
    <w:rsid w:val="002F1E16"/>
    <w:rsid w:val="002F203F"/>
    <w:rsid w:val="002F3C02"/>
    <w:rsid w:val="002F587B"/>
    <w:rsid w:val="00306776"/>
    <w:rsid w:val="00307009"/>
    <w:rsid w:val="0031087B"/>
    <w:rsid w:val="00310C6C"/>
    <w:rsid w:val="00311CEC"/>
    <w:rsid w:val="003161C6"/>
    <w:rsid w:val="00316DF2"/>
    <w:rsid w:val="00317872"/>
    <w:rsid w:val="00317CAE"/>
    <w:rsid w:val="00324596"/>
    <w:rsid w:val="00325E64"/>
    <w:rsid w:val="003275A4"/>
    <w:rsid w:val="0033569C"/>
    <w:rsid w:val="00336383"/>
    <w:rsid w:val="00341BB0"/>
    <w:rsid w:val="0034303F"/>
    <w:rsid w:val="00344151"/>
    <w:rsid w:val="00344241"/>
    <w:rsid w:val="00351E3F"/>
    <w:rsid w:val="00352061"/>
    <w:rsid w:val="00356A14"/>
    <w:rsid w:val="00360E92"/>
    <w:rsid w:val="00361102"/>
    <w:rsid w:val="00363339"/>
    <w:rsid w:val="0036514A"/>
    <w:rsid w:val="00371366"/>
    <w:rsid w:val="00377FCC"/>
    <w:rsid w:val="0038473F"/>
    <w:rsid w:val="00385433"/>
    <w:rsid w:val="00387BBB"/>
    <w:rsid w:val="0039179D"/>
    <w:rsid w:val="00396A87"/>
    <w:rsid w:val="003A1B3D"/>
    <w:rsid w:val="003A442F"/>
    <w:rsid w:val="003A4CEA"/>
    <w:rsid w:val="003B06CF"/>
    <w:rsid w:val="003B2FE8"/>
    <w:rsid w:val="003B6F54"/>
    <w:rsid w:val="003B73D1"/>
    <w:rsid w:val="003C0967"/>
    <w:rsid w:val="003C5602"/>
    <w:rsid w:val="003E1DC5"/>
    <w:rsid w:val="003E2FBE"/>
    <w:rsid w:val="003E66DC"/>
    <w:rsid w:val="003F0D20"/>
    <w:rsid w:val="003F1F2E"/>
    <w:rsid w:val="003F2694"/>
    <w:rsid w:val="00404FCE"/>
    <w:rsid w:val="00407EE1"/>
    <w:rsid w:val="004132E7"/>
    <w:rsid w:val="004141B6"/>
    <w:rsid w:val="00417B36"/>
    <w:rsid w:val="00422AB4"/>
    <w:rsid w:val="004239B4"/>
    <w:rsid w:val="004240A3"/>
    <w:rsid w:val="0043067C"/>
    <w:rsid w:val="004334EA"/>
    <w:rsid w:val="00441F6A"/>
    <w:rsid w:val="004438C3"/>
    <w:rsid w:val="00450BE1"/>
    <w:rsid w:val="0045417F"/>
    <w:rsid w:val="00456CE5"/>
    <w:rsid w:val="00462151"/>
    <w:rsid w:val="0046279B"/>
    <w:rsid w:val="00464DD9"/>
    <w:rsid w:val="00473666"/>
    <w:rsid w:val="00473CB1"/>
    <w:rsid w:val="00474704"/>
    <w:rsid w:val="00476909"/>
    <w:rsid w:val="00480594"/>
    <w:rsid w:val="00481AC7"/>
    <w:rsid w:val="00485C84"/>
    <w:rsid w:val="00485F66"/>
    <w:rsid w:val="004867C3"/>
    <w:rsid w:val="00486F53"/>
    <w:rsid w:val="00492AC7"/>
    <w:rsid w:val="004A1A51"/>
    <w:rsid w:val="004A653B"/>
    <w:rsid w:val="004A723D"/>
    <w:rsid w:val="004A7F00"/>
    <w:rsid w:val="004B17B5"/>
    <w:rsid w:val="004B1E80"/>
    <w:rsid w:val="004B2E39"/>
    <w:rsid w:val="004B528A"/>
    <w:rsid w:val="004B6CC0"/>
    <w:rsid w:val="004C095A"/>
    <w:rsid w:val="004C10A4"/>
    <w:rsid w:val="004C2785"/>
    <w:rsid w:val="004D0DFC"/>
    <w:rsid w:val="004D202F"/>
    <w:rsid w:val="004D3DC3"/>
    <w:rsid w:val="004F0BA7"/>
    <w:rsid w:val="004F32B7"/>
    <w:rsid w:val="004F5785"/>
    <w:rsid w:val="004F7E87"/>
    <w:rsid w:val="005019C6"/>
    <w:rsid w:val="00501EA7"/>
    <w:rsid w:val="00503D82"/>
    <w:rsid w:val="00511528"/>
    <w:rsid w:val="005167D4"/>
    <w:rsid w:val="00521025"/>
    <w:rsid w:val="00521EFB"/>
    <w:rsid w:val="005268FF"/>
    <w:rsid w:val="00536C46"/>
    <w:rsid w:val="005379B4"/>
    <w:rsid w:val="00537A07"/>
    <w:rsid w:val="00540EDA"/>
    <w:rsid w:val="00542285"/>
    <w:rsid w:val="00550B33"/>
    <w:rsid w:val="00553928"/>
    <w:rsid w:val="00570032"/>
    <w:rsid w:val="00575094"/>
    <w:rsid w:val="005755A4"/>
    <w:rsid w:val="0057651A"/>
    <w:rsid w:val="005811D0"/>
    <w:rsid w:val="00584652"/>
    <w:rsid w:val="00585EC5"/>
    <w:rsid w:val="00586A6E"/>
    <w:rsid w:val="00592F8E"/>
    <w:rsid w:val="005A06D5"/>
    <w:rsid w:val="005A27CF"/>
    <w:rsid w:val="005A2D97"/>
    <w:rsid w:val="005A2D99"/>
    <w:rsid w:val="005A7877"/>
    <w:rsid w:val="005C20BE"/>
    <w:rsid w:val="005C21B0"/>
    <w:rsid w:val="005C4D78"/>
    <w:rsid w:val="005C5013"/>
    <w:rsid w:val="005C737F"/>
    <w:rsid w:val="005C7AAC"/>
    <w:rsid w:val="005D6A98"/>
    <w:rsid w:val="005E3996"/>
    <w:rsid w:val="005F2E3B"/>
    <w:rsid w:val="006048F7"/>
    <w:rsid w:val="006054BA"/>
    <w:rsid w:val="00610CBA"/>
    <w:rsid w:val="00614734"/>
    <w:rsid w:val="0061792F"/>
    <w:rsid w:val="006233A5"/>
    <w:rsid w:val="0062503F"/>
    <w:rsid w:val="006254E5"/>
    <w:rsid w:val="006259EE"/>
    <w:rsid w:val="006275C1"/>
    <w:rsid w:val="00633462"/>
    <w:rsid w:val="0064169E"/>
    <w:rsid w:val="00645801"/>
    <w:rsid w:val="006624EE"/>
    <w:rsid w:val="00663543"/>
    <w:rsid w:val="00665E8D"/>
    <w:rsid w:val="00665F97"/>
    <w:rsid w:val="0067756A"/>
    <w:rsid w:val="00681116"/>
    <w:rsid w:val="0069244D"/>
    <w:rsid w:val="006940AA"/>
    <w:rsid w:val="00696C66"/>
    <w:rsid w:val="006A17B9"/>
    <w:rsid w:val="006A1817"/>
    <w:rsid w:val="006A19BF"/>
    <w:rsid w:val="006A2639"/>
    <w:rsid w:val="006A325A"/>
    <w:rsid w:val="006A7574"/>
    <w:rsid w:val="006B0605"/>
    <w:rsid w:val="006B0717"/>
    <w:rsid w:val="006B44D6"/>
    <w:rsid w:val="006B59AA"/>
    <w:rsid w:val="006B76B6"/>
    <w:rsid w:val="006C09F8"/>
    <w:rsid w:val="006C19C9"/>
    <w:rsid w:val="006D0649"/>
    <w:rsid w:val="006D307A"/>
    <w:rsid w:val="006F2285"/>
    <w:rsid w:val="00701779"/>
    <w:rsid w:val="007044B4"/>
    <w:rsid w:val="00704724"/>
    <w:rsid w:val="00704B2A"/>
    <w:rsid w:val="007070F9"/>
    <w:rsid w:val="00707A5A"/>
    <w:rsid w:val="0071439A"/>
    <w:rsid w:val="007210EA"/>
    <w:rsid w:val="0072320D"/>
    <w:rsid w:val="007257AB"/>
    <w:rsid w:val="00730B3F"/>
    <w:rsid w:val="007312E2"/>
    <w:rsid w:val="00731E7D"/>
    <w:rsid w:val="007334E8"/>
    <w:rsid w:val="00737F60"/>
    <w:rsid w:val="00741714"/>
    <w:rsid w:val="00741D74"/>
    <w:rsid w:val="00743087"/>
    <w:rsid w:val="007439B5"/>
    <w:rsid w:val="00744128"/>
    <w:rsid w:val="007451AC"/>
    <w:rsid w:val="0075266E"/>
    <w:rsid w:val="00754B20"/>
    <w:rsid w:val="00754BAD"/>
    <w:rsid w:val="007567D9"/>
    <w:rsid w:val="007635CB"/>
    <w:rsid w:val="007639C4"/>
    <w:rsid w:val="00764ECB"/>
    <w:rsid w:val="00765BA6"/>
    <w:rsid w:val="00770D8D"/>
    <w:rsid w:val="007748D3"/>
    <w:rsid w:val="00780882"/>
    <w:rsid w:val="00784D4B"/>
    <w:rsid w:val="00785540"/>
    <w:rsid w:val="00786987"/>
    <w:rsid w:val="00791835"/>
    <w:rsid w:val="007970FD"/>
    <w:rsid w:val="007A150E"/>
    <w:rsid w:val="007A3B77"/>
    <w:rsid w:val="007B354F"/>
    <w:rsid w:val="007B3BC8"/>
    <w:rsid w:val="007B426B"/>
    <w:rsid w:val="007B4D55"/>
    <w:rsid w:val="007C4520"/>
    <w:rsid w:val="007C4A2B"/>
    <w:rsid w:val="007D00DE"/>
    <w:rsid w:val="007D3648"/>
    <w:rsid w:val="007D3874"/>
    <w:rsid w:val="007D6377"/>
    <w:rsid w:val="007E1B21"/>
    <w:rsid w:val="007E319D"/>
    <w:rsid w:val="007F09DE"/>
    <w:rsid w:val="007F7C60"/>
    <w:rsid w:val="00803966"/>
    <w:rsid w:val="00810261"/>
    <w:rsid w:val="008153A3"/>
    <w:rsid w:val="00817A1E"/>
    <w:rsid w:val="00820EEE"/>
    <w:rsid w:val="00824EDD"/>
    <w:rsid w:val="0082525F"/>
    <w:rsid w:val="0082607B"/>
    <w:rsid w:val="008350C8"/>
    <w:rsid w:val="00836062"/>
    <w:rsid w:val="00842CC9"/>
    <w:rsid w:val="00846358"/>
    <w:rsid w:val="00847C8A"/>
    <w:rsid w:val="008507CE"/>
    <w:rsid w:val="00851A97"/>
    <w:rsid w:val="008540EC"/>
    <w:rsid w:val="00857EE3"/>
    <w:rsid w:val="00862659"/>
    <w:rsid w:val="00863CCB"/>
    <w:rsid w:val="008648ED"/>
    <w:rsid w:val="00866180"/>
    <w:rsid w:val="00867989"/>
    <w:rsid w:val="008735B6"/>
    <w:rsid w:val="00882F35"/>
    <w:rsid w:val="008850AF"/>
    <w:rsid w:val="00892EEB"/>
    <w:rsid w:val="008A23A6"/>
    <w:rsid w:val="008B2559"/>
    <w:rsid w:val="008B7BF6"/>
    <w:rsid w:val="008C0BF5"/>
    <w:rsid w:val="008C679D"/>
    <w:rsid w:val="008D5C13"/>
    <w:rsid w:val="008D6BFE"/>
    <w:rsid w:val="008D77A5"/>
    <w:rsid w:val="008D77F4"/>
    <w:rsid w:val="008E0F6B"/>
    <w:rsid w:val="008E7787"/>
    <w:rsid w:val="008E7EAD"/>
    <w:rsid w:val="008F1159"/>
    <w:rsid w:val="008F17C9"/>
    <w:rsid w:val="008F4BB8"/>
    <w:rsid w:val="008F545D"/>
    <w:rsid w:val="008F7EA8"/>
    <w:rsid w:val="00902826"/>
    <w:rsid w:val="00910F49"/>
    <w:rsid w:val="00915FBB"/>
    <w:rsid w:val="00916E8C"/>
    <w:rsid w:val="00917CBC"/>
    <w:rsid w:val="0092175C"/>
    <w:rsid w:val="0092532B"/>
    <w:rsid w:val="00937D5D"/>
    <w:rsid w:val="00940535"/>
    <w:rsid w:val="00942705"/>
    <w:rsid w:val="00950D8A"/>
    <w:rsid w:val="009524EF"/>
    <w:rsid w:val="00952869"/>
    <w:rsid w:val="00954EB5"/>
    <w:rsid w:val="0096364F"/>
    <w:rsid w:val="009638C7"/>
    <w:rsid w:val="009638CC"/>
    <w:rsid w:val="00970220"/>
    <w:rsid w:val="00970FF6"/>
    <w:rsid w:val="00971FB4"/>
    <w:rsid w:val="009750B4"/>
    <w:rsid w:val="00984148"/>
    <w:rsid w:val="00985C23"/>
    <w:rsid w:val="00987389"/>
    <w:rsid w:val="00991485"/>
    <w:rsid w:val="009922E6"/>
    <w:rsid w:val="00992E93"/>
    <w:rsid w:val="0099352E"/>
    <w:rsid w:val="009937B4"/>
    <w:rsid w:val="00994A5F"/>
    <w:rsid w:val="009A23C8"/>
    <w:rsid w:val="009A6B59"/>
    <w:rsid w:val="009A6F12"/>
    <w:rsid w:val="009B10AF"/>
    <w:rsid w:val="009B7298"/>
    <w:rsid w:val="009C0685"/>
    <w:rsid w:val="009D6A88"/>
    <w:rsid w:val="009D7123"/>
    <w:rsid w:val="009E28F3"/>
    <w:rsid w:val="009E3BC2"/>
    <w:rsid w:val="009E3FF0"/>
    <w:rsid w:val="009E4E86"/>
    <w:rsid w:val="009E6227"/>
    <w:rsid w:val="00A0366D"/>
    <w:rsid w:val="00A047EC"/>
    <w:rsid w:val="00A10D2F"/>
    <w:rsid w:val="00A230AC"/>
    <w:rsid w:val="00A258EE"/>
    <w:rsid w:val="00A26BF7"/>
    <w:rsid w:val="00A32BFB"/>
    <w:rsid w:val="00A3670B"/>
    <w:rsid w:val="00A43320"/>
    <w:rsid w:val="00A43BC8"/>
    <w:rsid w:val="00A443D9"/>
    <w:rsid w:val="00A51FFF"/>
    <w:rsid w:val="00A52228"/>
    <w:rsid w:val="00A52B87"/>
    <w:rsid w:val="00A52EF8"/>
    <w:rsid w:val="00A555AE"/>
    <w:rsid w:val="00A6132E"/>
    <w:rsid w:val="00A63BF3"/>
    <w:rsid w:val="00A67686"/>
    <w:rsid w:val="00A70B56"/>
    <w:rsid w:val="00A715A9"/>
    <w:rsid w:val="00A719A7"/>
    <w:rsid w:val="00A76004"/>
    <w:rsid w:val="00A7726B"/>
    <w:rsid w:val="00A80167"/>
    <w:rsid w:val="00A8059E"/>
    <w:rsid w:val="00A8093A"/>
    <w:rsid w:val="00A80CBF"/>
    <w:rsid w:val="00A8359B"/>
    <w:rsid w:val="00A91E6A"/>
    <w:rsid w:val="00A9484D"/>
    <w:rsid w:val="00AB24ED"/>
    <w:rsid w:val="00AC391B"/>
    <w:rsid w:val="00AC42A1"/>
    <w:rsid w:val="00AC56CB"/>
    <w:rsid w:val="00AD2D5D"/>
    <w:rsid w:val="00AD5115"/>
    <w:rsid w:val="00AE14CC"/>
    <w:rsid w:val="00AE4E09"/>
    <w:rsid w:val="00AF044D"/>
    <w:rsid w:val="00AF73DB"/>
    <w:rsid w:val="00B01FEC"/>
    <w:rsid w:val="00B0204F"/>
    <w:rsid w:val="00B0297A"/>
    <w:rsid w:val="00B04D2B"/>
    <w:rsid w:val="00B053F9"/>
    <w:rsid w:val="00B06FBC"/>
    <w:rsid w:val="00B07DE6"/>
    <w:rsid w:val="00B12388"/>
    <w:rsid w:val="00B16087"/>
    <w:rsid w:val="00B2129A"/>
    <w:rsid w:val="00B21403"/>
    <w:rsid w:val="00B21F26"/>
    <w:rsid w:val="00B246AD"/>
    <w:rsid w:val="00B27794"/>
    <w:rsid w:val="00B31EDC"/>
    <w:rsid w:val="00B36B63"/>
    <w:rsid w:val="00B37A7D"/>
    <w:rsid w:val="00B40597"/>
    <w:rsid w:val="00B4522C"/>
    <w:rsid w:val="00B537F2"/>
    <w:rsid w:val="00B544FB"/>
    <w:rsid w:val="00B55153"/>
    <w:rsid w:val="00B729A3"/>
    <w:rsid w:val="00B76CE6"/>
    <w:rsid w:val="00B81528"/>
    <w:rsid w:val="00B86A3E"/>
    <w:rsid w:val="00B9132B"/>
    <w:rsid w:val="00B91883"/>
    <w:rsid w:val="00BA1BD7"/>
    <w:rsid w:val="00BA5F40"/>
    <w:rsid w:val="00BB1BC5"/>
    <w:rsid w:val="00BB24F3"/>
    <w:rsid w:val="00BB798E"/>
    <w:rsid w:val="00BB7A7F"/>
    <w:rsid w:val="00BC3A13"/>
    <w:rsid w:val="00BD0D9A"/>
    <w:rsid w:val="00BD1169"/>
    <w:rsid w:val="00BD59E6"/>
    <w:rsid w:val="00BE13C6"/>
    <w:rsid w:val="00BE1D6E"/>
    <w:rsid w:val="00BE29C8"/>
    <w:rsid w:val="00BE5E03"/>
    <w:rsid w:val="00BE6D57"/>
    <w:rsid w:val="00BF0B21"/>
    <w:rsid w:val="00BF5BB5"/>
    <w:rsid w:val="00BF60D6"/>
    <w:rsid w:val="00BF755A"/>
    <w:rsid w:val="00C00A11"/>
    <w:rsid w:val="00C056DC"/>
    <w:rsid w:val="00C11B29"/>
    <w:rsid w:val="00C13E2F"/>
    <w:rsid w:val="00C146AD"/>
    <w:rsid w:val="00C156F3"/>
    <w:rsid w:val="00C2224B"/>
    <w:rsid w:val="00C232E9"/>
    <w:rsid w:val="00C2657D"/>
    <w:rsid w:val="00C27A45"/>
    <w:rsid w:val="00C320F0"/>
    <w:rsid w:val="00C4058C"/>
    <w:rsid w:val="00C40635"/>
    <w:rsid w:val="00C41DE6"/>
    <w:rsid w:val="00C4264F"/>
    <w:rsid w:val="00C60A5D"/>
    <w:rsid w:val="00C61617"/>
    <w:rsid w:val="00C64F86"/>
    <w:rsid w:val="00C700DA"/>
    <w:rsid w:val="00C70CD3"/>
    <w:rsid w:val="00C73CAA"/>
    <w:rsid w:val="00C74AD0"/>
    <w:rsid w:val="00C7584C"/>
    <w:rsid w:val="00C80BD2"/>
    <w:rsid w:val="00C8230D"/>
    <w:rsid w:val="00C90317"/>
    <w:rsid w:val="00C90FF7"/>
    <w:rsid w:val="00C910F0"/>
    <w:rsid w:val="00C9488F"/>
    <w:rsid w:val="00C9635A"/>
    <w:rsid w:val="00CA5EE6"/>
    <w:rsid w:val="00CB5DD2"/>
    <w:rsid w:val="00CC040D"/>
    <w:rsid w:val="00CC338C"/>
    <w:rsid w:val="00CC3470"/>
    <w:rsid w:val="00CC5D40"/>
    <w:rsid w:val="00CC7C61"/>
    <w:rsid w:val="00CD0B26"/>
    <w:rsid w:val="00CF2DD0"/>
    <w:rsid w:val="00CF4C3B"/>
    <w:rsid w:val="00D038AA"/>
    <w:rsid w:val="00D04088"/>
    <w:rsid w:val="00D04221"/>
    <w:rsid w:val="00D04F68"/>
    <w:rsid w:val="00D069B2"/>
    <w:rsid w:val="00D110AB"/>
    <w:rsid w:val="00D14C56"/>
    <w:rsid w:val="00D2022C"/>
    <w:rsid w:val="00D22603"/>
    <w:rsid w:val="00D26856"/>
    <w:rsid w:val="00D37167"/>
    <w:rsid w:val="00D376CE"/>
    <w:rsid w:val="00D52B8D"/>
    <w:rsid w:val="00D53E11"/>
    <w:rsid w:val="00D602EA"/>
    <w:rsid w:val="00D63987"/>
    <w:rsid w:val="00D64334"/>
    <w:rsid w:val="00D74602"/>
    <w:rsid w:val="00D7789B"/>
    <w:rsid w:val="00D80696"/>
    <w:rsid w:val="00D904F4"/>
    <w:rsid w:val="00D90D55"/>
    <w:rsid w:val="00DA3BAD"/>
    <w:rsid w:val="00DA66D1"/>
    <w:rsid w:val="00DA768A"/>
    <w:rsid w:val="00DB063D"/>
    <w:rsid w:val="00DB07D3"/>
    <w:rsid w:val="00DB23FB"/>
    <w:rsid w:val="00DB3D0D"/>
    <w:rsid w:val="00DB3EBA"/>
    <w:rsid w:val="00DB69D6"/>
    <w:rsid w:val="00DC03B9"/>
    <w:rsid w:val="00DC1CF9"/>
    <w:rsid w:val="00DC2BEF"/>
    <w:rsid w:val="00DC6A3D"/>
    <w:rsid w:val="00DD01FA"/>
    <w:rsid w:val="00DD21EA"/>
    <w:rsid w:val="00DD2BF7"/>
    <w:rsid w:val="00DD4684"/>
    <w:rsid w:val="00DD6232"/>
    <w:rsid w:val="00DD65B1"/>
    <w:rsid w:val="00DE1DDE"/>
    <w:rsid w:val="00DE37A7"/>
    <w:rsid w:val="00DE45AC"/>
    <w:rsid w:val="00DE4FED"/>
    <w:rsid w:val="00DE5823"/>
    <w:rsid w:val="00DF1385"/>
    <w:rsid w:val="00DF45C9"/>
    <w:rsid w:val="00DF58AD"/>
    <w:rsid w:val="00DF6526"/>
    <w:rsid w:val="00E03AB4"/>
    <w:rsid w:val="00E044D7"/>
    <w:rsid w:val="00E045C8"/>
    <w:rsid w:val="00E06307"/>
    <w:rsid w:val="00E32B4B"/>
    <w:rsid w:val="00E3359A"/>
    <w:rsid w:val="00E33BA2"/>
    <w:rsid w:val="00E346F8"/>
    <w:rsid w:val="00E43326"/>
    <w:rsid w:val="00E507D3"/>
    <w:rsid w:val="00E656AC"/>
    <w:rsid w:val="00E716A8"/>
    <w:rsid w:val="00E73A43"/>
    <w:rsid w:val="00E81751"/>
    <w:rsid w:val="00E822E2"/>
    <w:rsid w:val="00E90044"/>
    <w:rsid w:val="00EA31F2"/>
    <w:rsid w:val="00EB29D7"/>
    <w:rsid w:val="00EB79F1"/>
    <w:rsid w:val="00EC18EA"/>
    <w:rsid w:val="00EC67E7"/>
    <w:rsid w:val="00EC7081"/>
    <w:rsid w:val="00EC7465"/>
    <w:rsid w:val="00ED074E"/>
    <w:rsid w:val="00EE0505"/>
    <w:rsid w:val="00EE3188"/>
    <w:rsid w:val="00EE3690"/>
    <w:rsid w:val="00EE58B5"/>
    <w:rsid w:val="00F01256"/>
    <w:rsid w:val="00F066E7"/>
    <w:rsid w:val="00F1074C"/>
    <w:rsid w:val="00F1345C"/>
    <w:rsid w:val="00F14893"/>
    <w:rsid w:val="00F17775"/>
    <w:rsid w:val="00F229FD"/>
    <w:rsid w:val="00F2472A"/>
    <w:rsid w:val="00F24D88"/>
    <w:rsid w:val="00F368FA"/>
    <w:rsid w:val="00F40430"/>
    <w:rsid w:val="00F40BD0"/>
    <w:rsid w:val="00F452E4"/>
    <w:rsid w:val="00F46672"/>
    <w:rsid w:val="00F606D2"/>
    <w:rsid w:val="00F80777"/>
    <w:rsid w:val="00F90F64"/>
    <w:rsid w:val="00F93B3B"/>
    <w:rsid w:val="00FA07BC"/>
    <w:rsid w:val="00FA4C74"/>
    <w:rsid w:val="00FB1553"/>
    <w:rsid w:val="00FB1BC2"/>
    <w:rsid w:val="00FB2395"/>
    <w:rsid w:val="00FB28CF"/>
    <w:rsid w:val="00FC6574"/>
    <w:rsid w:val="00FE6783"/>
    <w:rsid w:val="00FF2713"/>
    <w:rsid w:val="00FF3124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605"/>
    <w:rPr>
      <w:rFonts w:ascii="Arial" w:hAnsi="Arial"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B0605"/>
    <w:pPr>
      <w:ind w:left="-600" w:firstLine="600"/>
    </w:pPr>
    <w:rPr>
      <w:rFonts w:ascii="Times New Roman" w:hAnsi="Times New Roman"/>
      <w:b/>
      <w:bCs/>
      <w:sz w:val="26"/>
      <w:lang w:val="sr-Cyrl-CS"/>
    </w:rPr>
  </w:style>
  <w:style w:type="paragraph" w:styleId="Footer">
    <w:name w:val="footer"/>
    <w:basedOn w:val="Normal"/>
    <w:rsid w:val="008540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0EC"/>
  </w:style>
  <w:style w:type="paragraph" w:styleId="BalloonText">
    <w:name w:val="Balloon Text"/>
    <w:basedOn w:val="Normal"/>
    <w:semiHidden/>
    <w:rsid w:val="00B21F2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3847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473F"/>
    <w:rPr>
      <w:rFonts w:ascii="Arial" w:hAnsi="Arial"/>
      <w:i/>
      <w:sz w:val="16"/>
    </w:rPr>
  </w:style>
  <w:style w:type="paragraph" w:styleId="ListParagraph">
    <w:name w:val="List Paragraph"/>
    <w:basedOn w:val="Normal"/>
    <w:uiPriority w:val="34"/>
    <w:qFormat/>
    <w:rsid w:val="00474704"/>
    <w:pPr>
      <w:ind w:left="720"/>
    </w:pPr>
  </w:style>
  <w:style w:type="character" w:styleId="Hyperlink">
    <w:name w:val="Hyperlink"/>
    <w:basedOn w:val="DefaultParagraphFont"/>
    <w:rsid w:val="00045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9810-1DE5-4E8D-96F0-1C527141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</vt:lpstr>
    </vt:vector>
  </TitlesOfParts>
  <Company>Hewlett-Packard Company</Company>
  <LinksUpToDate>false</LinksUpToDate>
  <CharactersWithSpaces>12692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http://www.podgorica.me/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snezapopovic</dc:creator>
  <cp:lastModifiedBy>eharovic</cp:lastModifiedBy>
  <cp:revision>2</cp:revision>
  <cp:lastPrinted>2014-12-05T06:12:00Z</cp:lastPrinted>
  <dcterms:created xsi:type="dcterms:W3CDTF">2015-06-16T13:05:00Z</dcterms:created>
  <dcterms:modified xsi:type="dcterms:W3CDTF">2015-06-16T13:05:00Z</dcterms:modified>
</cp:coreProperties>
</file>